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22" w:rsidRDefault="001C1122" w:rsidP="001C1122">
      <w:bookmarkStart w:id="0" w:name="_GoBack"/>
      <w:bookmarkEnd w:id="0"/>
      <w:r>
        <w:rPr>
          <w:noProof/>
          <w:lang w:eastAsia="en-GB"/>
        </w:rPr>
        <w:drawing>
          <wp:inline distT="0" distB="0" distL="0" distR="0" wp14:anchorId="33097997" wp14:editId="6E1D15DD">
            <wp:extent cx="111442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4425" cy="590550"/>
                    </a:xfrm>
                    <a:prstGeom prst="rect">
                      <a:avLst/>
                    </a:prstGeom>
                  </pic:spPr>
                </pic:pic>
              </a:graphicData>
            </a:graphic>
          </wp:inline>
        </w:drawing>
      </w:r>
      <w:r>
        <w:t xml:space="preserve">         </w:t>
      </w:r>
      <w:r w:rsidR="00ED6D55">
        <w:t xml:space="preserve">               </w:t>
      </w:r>
      <w:r>
        <w:t xml:space="preserve"> </w:t>
      </w:r>
      <w:r w:rsidRPr="001C1122">
        <w:rPr>
          <w:b/>
          <w:u w:val="single"/>
        </w:rPr>
        <w:t>Accessibility Tour November 2018</w:t>
      </w:r>
      <w:r>
        <w:t xml:space="preserve">   </w:t>
      </w:r>
      <w:r w:rsidR="00ED6D55">
        <w:t xml:space="preserve">                 </w:t>
      </w:r>
      <w:r>
        <w:t xml:space="preserve"> </w:t>
      </w:r>
      <w:r>
        <w:rPr>
          <w:noProof/>
          <w:lang w:eastAsia="en-GB"/>
        </w:rPr>
        <w:drawing>
          <wp:inline distT="0" distB="0" distL="0" distR="0" wp14:anchorId="2138589F" wp14:editId="09AC98B7">
            <wp:extent cx="1961638" cy="72456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175" cy="741389"/>
                    </a:xfrm>
                    <a:prstGeom prst="rect">
                      <a:avLst/>
                    </a:prstGeom>
                  </pic:spPr>
                </pic:pic>
              </a:graphicData>
            </a:graphic>
          </wp:inline>
        </w:drawing>
      </w:r>
      <w:r w:rsidR="00ED6D55">
        <w:t xml:space="preserve">        </w:t>
      </w:r>
    </w:p>
    <w:p w:rsidR="006A5D3B" w:rsidRPr="009D2CE7" w:rsidRDefault="001C1122" w:rsidP="001C1122">
      <w:pPr>
        <w:rPr>
          <w:rFonts w:ascii="Arial" w:hAnsi="Arial" w:cs="Arial"/>
          <w:b/>
        </w:rPr>
      </w:pPr>
      <w:r w:rsidRPr="009D2CE7">
        <w:rPr>
          <w:rFonts w:ascii="Arial" w:hAnsi="Arial" w:cs="Arial"/>
          <w:b/>
        </w:rPr>
        <w:t xml:space="preserve">Attendees </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Claire Chapman – L&amp;OD Consultant (EDI)</w:t>
      </w:r>
    </w:p>
    <w:p w:rsidR="006A5D3B" w:rsidRPr="009D2CE7" w:rsidRDefault="006A5D3B" w:rsidP="006A5D3B">
      <w:pPr>
        <w:pStyle w:val="ListParagraph"/>
        <w:numPr>
          <w:ilvl w:val="0"/>
          <w:numId w:val="1"/>
        </w:numPr>
        <w:rPr>
          <w:rFonts w:ascii="Arial" w:hAnsi="Arial" w:cs="Arial"/>
          <w:lang w:eastAsia="en-GB"/>
        </w:rPr>
      </w:pPr>
      <w:r w:rsidRPr="009D2CE7">
        <w:rPr>
          <w:rFonts w:ascii="Arial" w:hAnsi="Arial" w:cs="Arial"/>
        </w:rPr>
        <w:t>Derek Baldwin -</w:t>
      </w:r>
      <w:r w:rsidRPr="009D2CE7">
        <w:rPr>
          <w:rFonts w:ascii="Arial" w:hAnsi="Arial" w:cs="Arial"/>
          <w:lang w:eastAsia="en-GB"/>
        </w:rPr>
        <w:t xml:space="preserve">Chairperson, Disability Staff Network, University of Kent </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Richard Cottam -Head Of Facilities Management, Estates Departmen</w:t>
      </w:r>
      <w:r w:rsidR="009D2CE7">
        <w:rPr>
          <w:rFonts w:ascii="Arial" w:hAnsi="Arial" w:cs="Arial"/>
        </w:rPr>
        <w:t>t</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Omolade Adedapo- Vice-President (Welfare), Kent Union Board of Trustees</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Teresa Curteis - Head of Traffic Management and Travel, Estates Department</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Ben Watson - Accessible Information Adviser, Student Support</w:t>
      </w:r>
    </w:p>
    <w:p w:rsidR="006A5D3B" w:rsidRPr="009D2CE7" w:rsidRDefault="006A5D3B" w:rsidP="006A5D3B">
      <w:pPr>
        <w:pStyle w:val="ListParagraph"/>
        <w:numPr>
          <w:ilvl w:val="0"/>
          <w:numId w:val="1"/>
        </w:numPr>
        <w:rPr>
          <w:rFonts w:ascii="Arial" w:hAnsi="Arial" w:cs="Arial"/>
        </w:rPr>
      </w:pPr>
      <w:r w:rsidRPr="009D2CE7">
        <w:rPr>
          <w:rFonts w:ascii="Arial" w:hAnsi="Arial" w:cs="Arial"/>
        </w:rPr>
        <w:t xml:space="preserve">Sarah Fisher - </w:t>
      </w:r>
      <w:r w:rsidRPr="009D2CE7">
        <w:rPr>
          <w:rFonts w:ascii="Arial" w:hAnsi="Arial" w:cs="Arial"/>
          <w:color w:val="000000"/>
          <w:lang w:eastAsia="en-GB"/>
        </w:rPr>
        <w:t>User Experience and Digital Content Officer</w:t>
      </w:r>
    </w:p>
    <w:p w:rsidR="006A5D3B" w:rsidRDefault="006A5D3B" w:rsidP="006A5D3B">
      <w:pPr>
        <w:pStyle w:val="ListParagraph"/>
        <w:numPr>
          <w:ilvl w:val="0"/>
          <w:numId w:val="1"/>
        </w:numPr>
        <w:rPr>
          <w:rFonts w:ascii="Arial" w:hAnsi="Arial" w:cs="Arial"/>
        </w:rPr>
      </w:pPr>
      <w:r w:rsidRPr="009D2CE7">
        <w:rPr>
          <w:rFonts w:ascii="Arial" w:hAnsi="Arial" w:cs="Arial"/>
        </w:rPr>
        <w:t>Leanne Hardy</w:t>
      </w:r>
      <w:r w:rsidR="00066C62">
        <w:rPr>
          <w:rFonts w:ascii="Arial" w:hAnsi="Arial" w:cs="Arial"/>
        </w:rPr>
        <w:t xml:space="preserve"> -</w:t>
      </w:r>
      <w:r w:rsidR="001C1122" w:rsidRPr="009D2CE7">
        <w:rPr>
          <w:rFonts w:ascii="Arial" w:hAnsi="Arial" w:cs="Arial"/>
        </w:rPr>
        <w:t xml:space="preserve"> </w:t>
      </w:r>
      <w:r w:rsidRPr="009D2CE7">
        <w:rPr>
          <w:rFonts w:ascii="Arial" w:hAnsi="Arial" w:cs="Arial"/>
        </w:rPr>
        <w:t>Performance Improvement Officer, IS Quality and Marketing Team</w:t>
      </w:r>
    </w:p>
    <w:p w:rsidR="00066C62" w:rsidRPr="009D2CE7" w:rsidRDefault="00066C62" w:rsidP="00066C62">
      <w:pPr>
        <w:pStyle w:val="ListParagraph"/>
        <w:numPr>
          <w:ilvl w:val="0"/>
          <w:numId w:val="1"/>
        </w:numPr>
        <w:rPr>
          <w:rFonts w:ascii="Arial" w:hAnsi="Arial" w:cs="Arial"/>
        </w:rPr>
      </w:pPr>
      <w:r w:rsidRPr="00066C62">
        <w:rPr>
          <w:rFonts w:ascii="Arial" w:hAnsi="Arial" w:cs="Arial"/>
        </w:rPr>
        <w:t>Hakki Aganoglu</w:t>
      </w:r>
      <w:r>
        <w:rPr>
          <w:rFonts w:ascii="Arial" w:hAnsi="Arial" w:cs="Arial"/>
        </w:rPr>
        <w:t xml:space="preserve"> - </w:t>
      </w:r>
      <w:r w:rsidRPr="00066C62">
        <w:rPr>
          <w:rFonts w:ascii="Arial" w:hAnsi="Arial" w:cs="Arial"/>
        </w:rPr>
        <w:t>IT-AV Technician, Campus Support</w:t>
      </w:r>
    </w:p>
    <w:p w:rsidR="006A5D3B" w:rsidRPr="009D2CE7" w:rsidRDefault="006A5D3B" w:rsidP="001C1122">
      <w:pPr>
        <w:rPr>
          <w:rFonts w:ascii="Arial" w:hAnsi="Arial" w:cs="Arial"/>
        </w:rPr>
      </w:pPr>
    </w:p>
    <w:p w:rsidR="006A5D3B" w:rsidRPr="009D2CE7" w:rsidRDefault="006A5D3B" w:rsidP="001C1122">
      <w:pPr>
        <w:rPr>
          <w:rFonts w:ascii="Arial" w:hAnsi="Arial" w:cs="Arial"/>
          <w:b/>
        </w:rPr>
      </w:pPr>
      <w:r w:rsidRPr="009D2CE7">
        <w:rPr>
          <w:rFonts w:ascii="Arial" w:hAnsi="Arial" w:cs="Arial"/>
          <w:b/>
        </w:rPr>
        <w:t xml:space="preserve">Apologies from – </w:t>
      </w:r>
    </w:p>
    <w:p w:rsidR="006A5D3B" w:rsidRPr="009D2CE7" w:rsidRDefault="006A5D3B" w:rsidP="006A5D3B">
      <w:pPr>
        <w:pStyle w:val="ListParagraph"/>
        <w:numPr>
          <w:ilvl w:val="0"/>
          <w:numId w:val="2"/>
        </w:numPr>
        <w:rPr>
          <w:rFonts w:ascii="Arial" w:hAnsi="Arial" w:cs="Arial"/>
        </w:rPr>
      </w:pPr>
      <w:r w:rsidRPr="009D2CE7">
        <w:rPr>
          <w:rFonts w:ascii="Arial" w:hAnsi="Arial" w:cs="Arial"/>
        </w:rPr>
        <w:t>April McMahon - Deputy Vice-Chancellor Education, Office of the Vice-Chancellor</w:t>
      </w:r>
    </w:p>
    <w:p w:rsidR="00EC1E37" w:rsidRDefault="006A5D3B" w:rsidP="006A5D3B">
      <w:pPr>
        <w:pStyle w:val="ListParagraph"/>
        <w:numPr>
          <w:ilvl w:val="0"/>
          <w:numId w:val="2"/>
        </w:numPr>
        <w:rPr>
          <w:rFonts w:ascii="Arial" w:hAnsi="Arial" w:cs="Arial"/>
        </w:rPr>
      </w:pPr>
      <w:r w:rsidRPr="009D2CE7">
        <w:rPr>
          <w:rFonts w:ascii="Arial" w:hAnsi="Arial" w:cs="Arial"/>
        </w:rPr>
        <w:t>Jim Higham</w:t>
      </w:r>
      <w:r w:rsidR="001C1122" w:rsidRPr="009D2CE7">
        <w:rPr>
          <w:rFonts w:ascii="Arial" w:hAnsi="Arial" w:cs="Arial"/>
        </w:rPr>
        <w:t xml:space="preserve"> </w:t>
      </w:r>
      <w:r w:rsidRPr="009D2CE7">
        <w:rPr>
          <w:rFonts w:ascii="Arial" w:hAnsi="Arial" w:cs="Arial"/>
        </w:rPr>
        <w:t>-</w:t>
      </w:r>
      <w:r w:rsidR="001C1122" w:rsidRPr="009D2CE7">
        <w:rPr>
          <w:rFonts w:ascii="Arial" w:hAnsi="Arial" w:cs="Arial"/>
        </w:rPr>
        <w:t xml:space="preserve">  </w:t>
      </w:r>
      <w:r w:rsidRPr="009D2CE7">
        <w:rPr>
          <w:rFonts w:ascii="Arial" w:hAnsi="Arial" w:cs="Arial"/>
        </w:rPr>
        <w:t>IT Service Desk Manager, IT Service Desk</w:t>
      </w:r>
      <w:r w:rsidR="001C1122" w:rsidRPr="009D2CE7">
        <w:rPr>
          <w:rFonts w:ascii="Arial" w:hAnsi="Arial" w:cs="Arial"/>
        </w:rPr>
        <w:t xml:space="preserve">     </w:t>
      </w:r>
    </w:p>
    <w:p w:rsidR="006A5D3B" w:rsidRPr="009D2CE7" w:rsidRDefault="00EC1E37" w:rsidP="00EC1E37">
      <w:pPr>
        <w:pStyle w:val="ListParagraph"/>
        <w:numPr>
          <w:ilvl w:val="0"/>
          <w:numId w:val="2"/>
        </w:numPr>
        <w:rPr>
          <w:rFonts w:ascii="Arial" w:hAnsi="Arial" w:cs="Arial"/>
        </w:rPr>
      </w:pPr>
      <w:r>
        <w:rPr>
          <w:rFonts w:ascii="Arial" w:hAnsi="Arial" w:cs="Arial"/>
        </w:rPr>
        <w:t>Michelle Dawson -</w:t>
      </w:r>
      <w:r w:rsidR="001C1122" w:rsidRPr="009D2CE7">
        <w:rPr>
          <w:rFonts w:ascii="Arial" w:hAnsi="Arial" w:cs="Arial"/>
        </w:rPr>
        <w:t xml:space="preserve"> </w:t>
      </w:r>
      <w:r w:rsidRPr="00EC1E37">
        <w:rPr>
          <w:rFonts w:ascii="Arial" w:hAnsi="Arial" w:cs="Arial"/>
        </w:rPr>
        <w:t>Fire Safety and PEEP Adviser, Safety, Health and Environment Unit</w:t>
      </w:r>
      <w:r w:rsidR="001C1122" w:rsidRPr="009D2CE7">
        <w:rPr>
          <w:rFonts w:ascii="Arial" w:hAnsi="Arial" w:cs="Arial"/>
        </w:rPr>
        <w:t xml:space="preserve">    </w:t>
      </w:r>
    </w:p>
    <w:p w:rsidR="006A5D3B" w:rsidRPr="009D2CE7" w:rsidRDefault="006A5D3B" w:rsidP="006A5D3B">
      <w:pPr>
        <w:rPr>
          <w:rFonts w:ascii="Arial" w:hAnsi="Arial" w:cs="Arial"/>
        </w:rPr>
      </w:pPr>
    </w:p>
    <w:p w:rsidR="00E64CD2" w:rsidRPr="009D2CE7" w:rsidRDefault="006A5D3B" w:rsidP="006A5D3B">
      <w:pPr>
        <w:rPr>
          <w:rFonts w:ascii="Arial" w:hAnsi="Arial" w:cs="Arial"/>
          <w:b/>
        </w:rPr>
      </w:pPr>
      <w:r w:rsidRPr="009D2CE7">
        <w:rPr>
          <w:rFonts w:ascii="Arial" w:hAnsi="Arial" w:cs="Arial"/>
          <w:b/>
        </w:rPr>
        <w:t>Background and Aim of the Accessibility Tour</w:t>
      </w:r>
      <w:r w:rsidR="001C1122" w:rsidRPr="009D2CE7">
        <w:rPr>
          <w:rFonts w:ascii="Arial" w:hAnsi="Arial" w:cs="Arial"/>
          <w:b/>
        </w:rPr>
        <w:t xml:space="preserve">   </w:t>
      </w:r>
    </w:p>
    <w:p w:rsidR="00AA1197" w:rsidRPr="009D2CE7" w:rsidRDefault="00AA1197" w:rsidP="006A5D3B">
      <w:pPr>
        <w:rPr>
          <w:rFonts w:ascii="Arial" w:hAnsi="Arial" w:cs="Arial"/>
        </w:rPr>
      </w:pPr>
      <w:r w:rsidRPr="009D2CE7">
        <w:rPr>
          <w:rFonts w:ascii="Arial" w:hAnsi="Arial" w:cs="Arial"/>
        </w:rPr>
        <w:t>The accessibility tour is an initiative which has arisen from the Disability Staff Network, aiming to better understand the campus experience for disabled members of staff or students. This was the First accessibility tour to take place since 2014. The aim is to understand the campus experience for those utilising facilities at the Canterbury Campus.</w:t>
      </w:r>
      <w:r w:rsidR="0063685C">
        <w:rPr>
          <w:rFonts w:ascii="Arial" w:hAnsi="Arial" w:cs="Arial"/>
        </w:rPr>
        <w:t xml:space="preserve"> </w:t>
      </w:r>
    </w:p>
    <w:p w:rsidR="00AA1197" w:rsidRPr="009D2CE7" w:rsidRDefault="00AA1197" w:rsidP="006A5D3B">
      <w:pPr>
        <w:rPr>
          <w:rFonts w:ascii="Arial" w:hAnsi="Arial" w:cs="Arial"/>
        </w:rPr>
      </w:pPr>
    </w:p>
    <w:p w:rsidR="00AA1197" w:rsidRPr="009D2CE7" w:rsidRDefault="00AA1197" w:rsidP="006A5D3B">
      <w:pPr>
        <w:rPr>
          <w:rFonts w:ascii="Arial" w:hAnsi="Arial" w:cs="Arial"/>
          <w:b/>
        </w:rPr>
      </w:pPr>
      <w:r w:rsidRPr="009D2CE7">
        <w:rPr>
          <w:rFonts w:ascii="Arial" w:hAnsi="Arial" w:cs="Arial"/>
          <w:b/>
        </w:rPr>
        <w:t xml:space="preserve">Itinerary </w:t>
      </w:r>
    </w:p>
    <w:p w:rsidR="00AA1197" w:rsidRPr="009D2CE7" w:rsidRDefault="00AA1197" w:rsidP="006A5D3B">
      <w:pPr>
        <w:rPr>
          <w:rFonts w:ascii="Arial" w:hAnsi="Arial" w:cs="Arial"/>
        </w:rPr>
      </w:pPr>
      <w:r w:rsidRPr="009D2CE7">
        <w:rPr>
          <w:rFonts w:ascii="Arial" w:hAnsi="Arial" w:cs="Arial"/>
        </w:rPr>
        <w:t>The group met at the Main entrance to the library at 13.00 and took the following route around the campus viewing main external access routes.</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 xml:space="preserve">Library Main entrance </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Make our way along the path past the Senate building to the front of the Registry</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 xml:space="preserve">From the Registry, cross the road and go to the main entrance of Darwin building </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From Darwin, go down the side of the Registry past Cornwallis and the Gulbenkian and continue on down past the other entrance to the Library (i.e. past Grimond, Aphra/Lumley)</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Continue on down, past the UELT and Security building and cross the road and make our way down to the Sibson building (past Stacey, Ingram, Jennison)</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From the Sibson building head back towards Jennison then bear right, taking the footpath past the Sports Centre and Canterbury mosque to Keynes College via Tanglewood</w:t>
      </w:r>
    </w:p>
    <w:p w:rsidR="00AA1197" w:rsidRPr="009D2CE7" w:rsidRDefault="00AA1197" w:rsidP="00AA1197">
      <w:pPr>
        <w:pStyle w:val="ListParagraph"/>
        <w:numPr>
          <w:ilvl w:val="0"/>
          <w:numId w:val="3"/>
        </w:numPr>
        <w:rPr>
          <w:rFonts w:ascii="Arial" w:hAnsi="Arial" w:cs="Arial"/>
          <w:b/>
        </w:rPr>
      </w:pPr>
      <w:r w:rsidRPr="009D2CE7">
        <w:rPr>
          <w:rFonts w:ascii="Arial" w:hAnsi="Arial" w:cs="Arial"/>
        </w:rPr>
        <w:t>From Keynes cross over University Road near the Venue/Jarman and along the main footpath back to the Library where we started</w:t>
      </w:r>
    </w:p>
    <w:p w:rsidR="00AA1197" w:rsidRPr="009D2CE7" w:rsidRDefault="00AA1197" w:rsidP="00AA1197">
      <w:pPr>
        <w:rPr>
          <w:rFonts w:ascii="Arial" w:hAnsi="Arial" w:cs="Arial"/>
          <w:b/>
        </w:rPr>
      </w:pPr>
    </w:p>
    <w:p w:rsidR="00B60A7A" w:rsidRDefault="00B60A7A" w:rsidP="00AA1197">
      <w:pPr>
        <w:rPr>
          <w:rFonts w:ascii="Arial" w:hAnsi="Arial" w:cs="Arial"/>
          <w:b/>
        </w:rPr>
      </w:pPr>
    </w:p>
    <w:p w:rsidR="00B60A7A" w:rsidRDefault="00B60A7A" w:rsidP="00AA1197">
      <w:pPr>
        <w:rPr>
          <w:rFonts w:ascii="Arial" w:hAnsi="Arial" w:cs="Arial"/>
          <w:b/>
        </w:rPr>
      </w:pPr>
    </w:p>
    <w:p w:rsidR="00ED6D55" w:rsidRDefault="00ED6D55" w:rsidP="00AA1197">
      <w:pPr>
        <w:rPr>
          <w:rFonts w:ascii="Arial" w:hAnsi="Arial" w:cs="Arial"/>
          <w:b/>
        </w:rPr>
      </w:pPr>
    </w:p>
    <w:p w:rsidR="00ED6D55" w:rsidRDefault="00ED6D55" w:rsidP="00AA1197">
      <w:pPr>
        <w:rPr>
          <w:rFonts w:ascii="Arial" w:hAnsi="Arial" w:cs="Arial"/>
          <w:b/>
        </w:rPr>
      </w:pPr>
    </w:p>
    <w:p w:rsidR="00AA1197" w:rsidRPr="009D2CE7" w:rsidRDefault="00AA1197" w:rsidP="00AA1197">
      <w:pPr>
        <w:rPr>
          <w:rFonts w:ascii="Arial" w:hAnsi="Arial" w:cs="Arial"/>
          <w:b/>
        </w:rPr>
      </w:pPr>
      <w:r w:rsidRPr="009D2CE7">
        <w:rPr>
          <w:rFonts w:ascii="Arial" w:hAnsi="Arial" w:cs="Arial"/>
          <w:b/>
        </w:rPr>
        <w:t>General Observations</w:t>
      </w:r>
    </w:p>
    <w:p w:rsidR="00AA1197" w:rsidRPr="009D2CE7" w:rsidRDefault="00AA1197" w:rsidP="00AA1197">
      <w:pPr>
        <w:rPr>
          <w:rFonts w:ascii="Arial" w:hAnsi="Arial" w:cs="Arial"/>
        </w:rPr>
      </w:pPr>
      <w:r w:rsidRPr="009D2CE7">
        <w:rPr>
          <w:rFonts w:ascii="Arial" w:hAnsi="Arial" w:cs="Arial"/>
        </w:rPr>
        <w:t>Generally the University is making good provision for disabled students, it was acknowledged that much had been done to improve the built envir</w:t>
      </w:r>
      <w:r w:rsidR="00B60A7A">
        <w:rPr>
          <w:rFonts w:ascii="Arial" w:hAnsi="Arial" w:cs="Arial"/>
        </w:rPr>
        <w:t>onment over the last few years and that actions that had been previously reported had been actioned.</w:t>
      </w:r>
      <w:r w:rsidR="0063685C">
        <w:rPr>
          <w:rFonts w:ascii="Arial" w:hAnsi="Arial" w:cs="Arial"/>
        </w:rPr>
        <w:t xml:space="preserve"> While completing the tour some actions were classed as requiring immediate attention – I have included the work order number and the current status of these actions </w:t>
      </w:r>
    </w:p>
    <w:p w:rsidR="00AA1197" w:rsidRPr="009D2CE7" w:rsidRDefault="00837706" w:rsidP="00AA1197">
      <w:pPr>
        <w:rPr>
          <w:rFonts w:ascii="Arial" w:hAnsi="Arial" w:cs="Arial"/>
        </w:rPr>
      </w:pPr>
      <w:r w:rsidRPr="009D2CE7">
        <w:rPr>
          <w:rFonts w:ascii="Arial" w:hAnsi="Arial" w:cs="Arial"/>
          <w:noProof/>
          <w:lang w:eastAsia="en-GB"/>
        </w:rPr>
        <w:drawing>
          <wp:anchor distT="0" distB="0" distL="114300" distR="114300" simplePos="0" relativeHeight="251659264" behindDoc="0" locked="0" layoutInCell="1" allowOverlap="1">
            <wp:simplePos x="0" y="0"/>
            <wp:positionH relativeFrom="column">
              <wp:posOffset>4400550</wp:posOffset>
            </wp:positionH>
            <wp:positionV relativeFrom="paragraph">
              <wp:posOffset>238760</wp:posOffset>
            </wp:positionV>
            <wp:extent cx="2333625" cy="21336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193" b="8013"/>
                    <a:stretch/>
                  </pic:blipFill>
                  <pic:spPr bwMode="auto">
                    <a:xfrm>
                      <a:off x="0" y="0"/>
                      <a:ext cx="233362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197" w:rsidRPr="009D2CE7">
        <w:rPr>
          <w:rFonts w:ascii="Arial" w:hAnsi="Arial" w:cs="Arial"/>
          <w:b/>
        </w:rPr>
        <w:t>Areas noted</w:t>
      </w:r>
      <w:r w:rsidR="00B60A7A">
        <w:rPr>
          <w:rFonts w:ascii="Arial" w:hAnsi="Arial" w:cs="Arial"/>
          <w:b/>
        </w:rPr>
        <w:t xml:space="preserve"> for investigation</w:t>
      </w:r>
    </w:p>
    <w:p w:rsidR="00A51AB4" w:rsidRPr="009D2CE7" w:rsidRDefault="00A51AB4" w:rsidP="00AA1197">
      <w:pPr>
        <w:rPr>
          <w:rFonts w:ascii="Arial" w:hAnsi="Arial" w:cs="Arial"/>
        </w:rPr>
      </w:pPr>
      <w:r w:rsidRPr="009D2CE7">
        <w:rPr>
          <w:rFonts w:ascii="Arial" w:hAnsi="Arial" w:cs="Arial"/>
          <w:b/>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332105</wp:posOffset>
            </wp:positionV>
            <wp:extent cx="1905000" cy="19361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1936115"/>
                    </a:xfrm>
                    <a:prstGeom prst="rect">
                      <a:avLst/>
                    </a:prstGeom>
                  </pic:spPr>
                </pic:pic>
              </a:graphicData>
            </a:graphic>
            <wp14:sizeRelH relativeFrom="page">
              <wp14:pctWidth>0</wp14:pctWidth>
            </wp14:sizeRelH>
            <wp14:sizeRelV relativeFrom="page">
              <wp14:pctHeight>0</wp14:pctHeight>
            </wp14:sizeRelV>
          </wp:anchor>
        </w:drawing>
      </w:r>
      <w:r w:rsidRPr="009D2CE7">
        <w:rPr>
          <w:rFonts w:ascii="Arial" w:hAnsi="Arial" w:cs="Arial"/>
          <w:b/>
        </w:rPr>
        <w:t>Stairs</w:t>
      </w:r>
      <w:r w:rsidR="00B60A7A">
        <w:rPr>
          <w:rFonts w:ascii="Arial" w:hAnsi="Arial" w:cs="Arial"/>
        </w:rPr>
        <w:t xml:space="preserve"> – there was a consistent issue across the campus about stairs and the way that</w:t>
      </w:r>
      <w:r w:rsidRPr="009D2CE7">
        <w:rPr>
          <w:rFonts w:ascii="Arial" w:hAnsi="Arial" w:cs="Arial"/>
        </w:rPr>
        <w:t xml:space="preserve"> entrance/ exit stairs to buildings and areas were marked. Many sets of the stair were of the same materials and so it would be hard for someone who had a visual impairment to know where the stairs started and stopped. Where stairs did have some sort of mark, the paint was </w:t>
      </w:r>
      <w:r w:rsidR="0039252B" w:rsidRPr="009D2CE7">
        <w:rPr>
          <w:rFonts w:ascii="Arial" w:hAnsi="Arial" w:cs="Arial"/>
        </w:rPr>
        <w:t>dull and needed to re-</w:t>
      </w:r>
      <w:r w:rsidR="00B60A7A">
        <w:rPr>
          <w:rFonts w:ascii="Arial" w:hAnsi="Arial" w:cs="Arial"/>
        </w:rPr>
        <w:t>done or to be cleaned.</w:t>
      </w:r>
      <w:r w:rsidRPr="009D2CE7">
        <w:rPr>
          <w:rFonts w:ascii="Arial" w:hAnsi="Arial" w:cs="Arial"/>
          <w:noProof/>
          <w:lang w:eastAsia="en-GB"/>
        </w:rPr>
        <w:t xml:space="preserve"> </w:t>
      </w:r>
    </w:p>
    <w:p w:rsidR="00A51AB4" w:rsidRPr="009D2CE7" w:rsidRDefault="00A51AB4" w:rsidP="00AA1197">
      <w:pPr>
        <w:rPr>
          <w:rFonts w:ascii="Arial" w:hAnsi="Arial" w:cs="Arial"/>
        </w:rPr>
      </w:pPr>
    </w:p>
    <w:p w:rsidR="00837706" w:rsidRDefault="00837706" w:rsidP="00AA1197">
      <w:pPr>
        <w:rPr>
          <w:rFonts w:ascii="Arial" w:hAnsi="Arial" w:cs="Arial"/>
        </w:rPr>
      </w:pPr>
    </w:p>
    <w:p w:rsidR="00A51AB4" w:rsidRPr="009D2CE7" w:rsidRDefault="00B60A7A" w:rsidP="00AA1197">
      <w:pPr>
        <w:rPr>
          <w:rFonts w:ascii="Arial" w:hAnsi="Arial" w:cs="Arial"/>
        </w:rPr>
      </w:pPr>
      <w:r>
        <w:rPr>
          <w:rFonts w:ascii="Arial" w:hAnsi="Arial" w:cs="Arial"/>
        </w:rPr>
        <w:t xml:space="preserve">Above – Picture to right - </w:t>
      </w:r>
      <w:r w:rsidRPr="009D2CE7">
        <w:rPr>
          <w:rFonts w:ascii="Arial" w:hAnsi="Arial" w:cs="Arial"/>
        </w:rPr>
        <w:t>outside</w:t>
      </w:r>
      <w:r w:rsidR="0039252B" w:rsidRPr="009D2CE7">
        <w:rPr>
          <w:rFonts w:ascii="Arial" w:hAnsi="Arial" w:cs="Arial"/>
        </w:rPr>
        <w:t xml:space="preserve"> of Stacey building ‘snake pit’ no rumble strips</w:t>
      </w:r>
      <w:r>
        <w:rPr>
          <w:rFonts w:ascii="Arial" w:hAnsi="Arial" w:cs="Arial"/>
        </w:rPr>
        <w:t xml:space="preserve"> and hard to distinguish between stair levels </w:t>
      </w:r>
    </w:p>
    <w:p w:rsidR="0039252B" w:rsidRPr="009D2CE7" w:rsidRDefault="00B60A7A" w:rsidP="00AA1197">
      <w:pPr>
        <w:rPr>
          <w:rFonts w:ascii="Arial" w:hAnsi="Arial" w:cs="Arial"/>
        </w:rPr>
      </w:pPr>
      <w:r>
        <w:rPr>
          <w:rFonts w:ascii="Arial" w:hAnsi="Arial" w:cs="Arial"/>
        </w:rPr>
        <w:t xml:space="preserve">Above </w:t>
      </w:r>
      <w:r w:rsidR="0039252B" w:rsidRPr="009D2CE7">
        <w:rPr>
          <w:rFonts w:ascii="Arial" w:hAnsi="Arial" w:cs="Arial"/>
        </w:rPr>
        <w:t xml:space="preserve">Picture to left - Stairs by Jennison- stairs have different coloured </w:t>
      </w:r>
      <w:r>
        <w:rPr>
          <w:rFonts w:ascii="Arial" w:hAnsi="Arial" w:cs="Arial"/>
        </w:rPr>
        <w:t>strip but do need cleaning off</w:t>
      </w:r>
    </w:p>
    <w:p w:rsidR="0039252B" w:rsidRDefault="0039252B" w:rsidP="00AA1197">
      <w:pPr>
        <w:rPr>
          <w:rFonts w:ascii="Arial" w:hAnsi="Arial" w:cs="Arial"/>
        </w:rPr>
      </w:pPr>
      <w:r w:rsidRPr="009D2CE7">
        <w:rPr>
          <w:rFonts w:ascii="Arial" w:hAnsi="Arial" w:cs="Arial"/>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4445</wp:posOffset>
            </wp:positionV>
            <wp:extent cx="2200275" cy="16414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00275" cy="1641475"/>
                    </a:xfrm>
                    <a:prstGeom prst="rect">
                      <a:avLst/>
                    </a:prstGeom>
                  </pic:spPr>
                </pic:pic>
              </a:graphicData>
            </a:graphic>
            <wp14:sizeRelH relativeFrom="page">
              <wp14:pctWidth>0</wp14:pctWidth>
            </wp14:sizeRelH>
            <wp14:sizeRelV relativeFrom="page">
              <wp14:pctHeight>0</wp14:pctHeight>
            </wp14:sizeRelV>
          </wp:anchor>
        </w:drawing>
      </w:r>
      <w:r w:rsidR="00B60A7A">
        <w:rPr>
          <w:rFonts w:ascii="Arial" w:hAnsi="Arial" w:cs="Arial"/>
        </w:rPr>
        <w:t>Picture to left -</w:t>
      </w:r>
      <w:r w:rsidRPr="009D2CE7">
        <w:rPr>
          <w:rFonts w:ascii="Arial" w:hAnsi="Arial" w:cs="Arial"/>
        </w:rPr>
        <w:t xml:space="preserve"> stairs to and from the Library – hard to distin</w:t>
      </w:r>
      <w:r w:rsidR="00B60A7A">
        <w:rPr>
          <w:rFonts w:ascii="Arial" w:hAnsi="Arial" w:cs="Arial"/>
        </w:rPr>
        <w:t>guish where they start and stop</w:t>
      </w:r>
    </w:p>
    <w:p w:rsidR="00B60A7A" w:rsidRDefault="00B60A7A" w:rsidP="00AA1197">
      <w:pPr>
        <w:rPr>
          <w:rFonts w:ascii="Arial" w:hAnsi="Arial" w:cs="Arial"/>
        </w:rPr>
      </w:pPr>
    </w:p>
    <w:p w:rsidR="00B60A7A" w:rsidRDefault="00B60A7A" w:rsidP="00AA1197">
      <w:pPr>
        <w:rPr>
          <w:rFonts w:ascii="Arial" w:hAnsi="Arial" w:cs="Arial"/>
        </w:rPr>
      </w:pPr>
    </w:p>
    <w:p w:rsidR="00B60A7A" w:rsidRDefault="00B60A7A" w:rsidP="00AA1197">
      <w:pPr>
        <w:rPr>
          <w:rFonts w:ascii="Arial" w:hAnsi="Arial" w:cs="Arial"/>
        </w:rPr>
      </w:pPr>
    </w:p>
    <w:p w:rsidR="00B60A7A" w:rsidRDefault="00B60A7A" w:rsidP="00AA1197">
      <w:pPr>
        <w:rPr>
          <w:rFonts w:ascii="Arial" w:hAnsi="Arial" w:cs="Arial"/>
        </w:rPr>
      </w:pPr>
    </w:p>
    <w:p w:rsidR="00B60A7A" w:rsidRPr="009D2CE7" w:rsidRDefault="00B60A7A" w:rsidP="00AA1197">
      <w:pPr>
        <w:rPr>
          <w:rFonts w:ascii="Arial" w:hAnsi="Arial" w:cs="Arial"/>
        </w:rPr>
      </w:pPr>
    </w:p>
    <w:p w:rsidR="00837706" w:rsidRDefault="00837706" w:rsidP="00AA1197">
      <w:pPr>
        <w:rPr>
          <w:rFonts w:ascii="Arial" w:hAnsi="Arial" w:cs="Arial"/>
        </w:rPr>
      </w:pPr>
      <w:r>
        <w:rPr>
          <w:noProof/>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53975</wp:posOffset>
            </wp:positionV>
            <wp:extent cx="1724025" cy="1822450"/>
            <wp:effectExtent l="0" t="0" r="952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24025" cy="1822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5409565</wp:posOffset>
            </wp:positionH>
            <wp:positionV relativeFrom="paragraph">
              <wp:posOffset>53975</wp:posOffset>
            </wp:positionV>
            <wp:extent cx="1211580" cy="1914525"/>
            <wp:effectExtent l="0" t="0" r="762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11580" cy="1914525"/>
                    </a:xfrm>
                    <a:prstGeom prst="rect">
                      <a:avLst/>
                    </a:prstGeom>
                  </pic:spPr>
                </pic:pic>
              </a:graphicData>
            </a:graphic>
            <wp14:sizeRelH relativeFrom="page">
              <wp14:pctWidth>0</wp14:pctWidth>
            </wp14:sizeRelH>
            <wp14:sizeRelV relativeFrom="page">
              <wp14:pctHeight>0</wp14:pctHeight>
            </wp14:sizeRelV>
          </wp:anchor>
        </w:drawing>
      </w:r>
      <w:r w:rsidR="009D2CE7" w:rsidRPr="009D2CE7">
        <w:rPr>
          <w:rFonts w:ascii="Arial" w:hAnsi="Arial" w:cs="Arial"/>
        </w:rPr>
        <w:t>Some stairs blend into the surroundings and so could become a trip hazard in some area there wa</w:t>
      </w:r>
      <w:r w:rsidR="00B60A7A">
        <w:rPr>
          <w:rFonts w:ascii="Arial" w:hAnsi="Arial" w:cs="Arial"/>
        </w:rPr>
        <w:t>s good practice and bollards have</w:t>
      </w:r>
      <w:r w:rsidR="009D2CE7" w:rsidRPr="009D2CE7">
        <w:rPr>
          <w:rFonts w:ascii="Arial" w:hAnsi="Arial" w:cs="Arial"/>
        </w:rPr>
        <w:t xml:space="preserve"> been put in situ to prevent tripping</w:t>
      </w:r>
      <w:r>
        <w:rPr>
          <w:rFonts w:ascii="Arial" w:hAnsi="Arial" w:cs="Arial"/>
        </w:rPr>
        <w:t xml:space="preserve"> (left </w:t>
      </w:r>
      <w:r w:rsidR="009D2CE7" w:rsidRPr="009D2CE7">
        <w:rPr>
          <w:rFonts w:ascii="Arial" w:hAnsi="Arial" w:cs="Arial"/>
        </w:rPr>
        <w:t xml:space="preserve">outside venue) </w:t>
      </w:r>
    </w:p>
    <w:p w:rsidR="009D2CE7" w:rsidRPr="009D2CE7" w:rsidRDefault="00837706" w:rsidP="00AA1197">
      <w:pPr>
        <w:rPr>
          <w:rFonts w:ascii="Arial" w:hAnsi="Arial" w:cs="Arial"/>
        </w:rPr>
      </w:pPr>
      <w:r w:rsidRPr="009D2CE7">
        <w:rPr>
          <w:rFonts w:ascii="Arial" w:hAnsi="Arial" w:cs="Arial"/>
        </w:rPr>
        <w:t>But</w:t>
      </w:r>
      <w:r w:rsidR="009D2CE7" w:rsidRPr="009D2CE7">
        <w:rPr>
          <w:rFonts w:ascii="Arial" w:hAnsi="Arial" w:cs="Arial"/>
        </w:rPr>
        <w:t xml:space="preserve"> not all places – </w:t>
      </w:r>
      <w:r w:rsidRPr="009D2CE7">
        <w:rPr>
          <w:rFonts w:ascii="Arial" w:hAnsi="Arial" w:cs="Arial"/>
        </w:rPr>
        <w:t>Outside Marlowe</w:t>
      </w:r>
      <w:r w:rsidR="009D2CE7" w:rsidRPr="009D2CE7">
        <w:rPr>
          <w:rFonts w:ascii="Arial" w:hAnsi="Arial" w:cs="Arial"/>
        </w:rPr>
        <w:t xml:space="preserve"> </w:t>
      </w:r>
      <w:r w:rsidR="00B60A7A">
        <w:rPr>
          <w:rFonts w:ascii="Arial" w:hAnsi="Arial" w:cs="Arial"/>
        </w:rPr>
        <w:t>– right</w:t>
      </w:r>
    </w:p>
    <w:p w:rsidR="009D2CE7" w:rsidRPr="009D2CE7" w:rsidRDefault="009D2CE7" w:rsidP="00AA1197">
      <w:pPr>
        <w:rPr>
          <w:rFonts w:ascii="Arial" w:hAnsi="Arial" w:cs="Arial"/>
        </w:rPr>
      </w:pPr>
    </w:p>
    <w:p w:rsidR="0039252B" w:rsidRPr="009D2CE7" w:rsidRDefault="0039252B" w:rsidP="00AA1197">
      <w:pPr>
        <w:rPr>
          <w:rFonts w:ascii="Arial" w:hAnsi="Arial" w:cs="Arial"/>
        </w:rPr>
      </w:pPr>
    </w:p>
    <w:p w:rsidR="00837706" w:rsidRDefault="00837706" w:rsidP="00AA1197">
      <w:pPr>
        <w:rPr>
          <w:rFonts w:ascii="Arial" w:hAnsi="Arial" w:cs="Arial"/>
          <w:b/>
        </w:rPr>
      </w:pPr>
    </w:p>
    <w:p w:rsidR="00837706" w:rsidRDefault="00837706" w:rsidP="00AA1197">
      <w:pPr>
        <w:rPr>
          <w:rFonts w:ascii="Arial" w:hAnsi="Arial" w:cs="Arial"/>
          <w:b/>
        </w:rPr>
      </w:pPr>
    </w:p>
    <w:p w:rsidR="00EB19CA" w:rsidRPr="00EB19CA" w:rsidRDefault="00EB19CA" w:rsidP="00AA1197">
      <w:pPr>
        <w:rPr>
          <w:rFonts w:ascii="Arial" w:hAnsi="Arial" w:cs="Arial"/>
        </w:rPr>
      </w:pPr>
      <w:r>
        <w:rPr>
          <w:noProof/>
          <w:lang w:eastAsia="en-GB"/>
        </w:rPr>
        <w:lastRenderedPageBreak/>
        <w:drawing>
          <wp:anchor distT="0" distB="0" distL="114300" distR="114300" simplePos="0" relativeHeight="251681792" behindDoc="0" locked="0" layoutInCell="1" allowOverlap="1">
            <wp:simplePos x="0" y="0"/>
            <wp:positionH relativeFrom="column">
              <wp:posOffset>4733925</wp:posOffset>
            </wp:positionH>
            <wp:positionV relativeFrom="paragraph">
              <wp:posOffset>0</wp:posOffset>
            </wp:positionV>
            <wp:extent cx="1981200" cy="28384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81200" cy="2838450"/>
                    </a:xfrm>
                    <a:prstGeom prst="rect">
                      <a:avLst/>
                    </a:prstGeom>
                  </pic:spPr>
                </pic:pic>
              </a:graphicData>
            </a:graphic>
            <wp14:sizeRelH relativeFrom="page">
              <wp14:pctWidth>0</wp14:pctWidth>
            </wp14:sizeRelH>
            <wp14:sizeRelV relativeFrom="page">
              <wp14:pctHeight>0</wp14:pctHeight>
            </wp14:sizeRelV>
          </wp:anchor>
        </w:drawing>
      </w:r>
      <w:r w:rsidR="00ED6D55">
        <w:rPr>
          <w:rFonts w:ascii="Arial" w:hAnsi="Arial" w:cs="Arial"/>
        </w:rPr>
        <w:t>Although not strictly a step,</w:t>
      </w:r>
      <w:r w:rsidRPr="00EB19CA">
        <w:rPr>
          <w:rFonts w:ascii="Arial" w:hAnsi="Arial" w:cs="Arial"/>
        </w:rPr>
        <w:t xml:space="preserve"> there were corners of small raised walls which could cause a trip hazard- bike hut outside sports centre</w:t>
      </w:r>
      <w:r>
        <w:rPr>
          <w:rFonts w:ascii="Arial" w:hAnsi="Arial" w:cs="Arial"/>
        </w:rPr>
        <w:t>, this need</w:t>
      </w:r>
      <w:r w:rsidR="00ED6D55">
        <w:rPr>
          <w:rFonts w:ascii="Arial" w:hAnsi="Arial" w:cs="Arial"/>
        </w:rPr>
        <w:t>s</w:t>
      </w:r>
      <w:r>
        <w:rPr>
          <w:rFonts w:ascii="Arial" w:hAnsi="Arial" w:cs="Arial"/>
        </w:rPr>
        <w:t xml:space="preserve"> to be highlighted to remove the hazard</w:t>
      </w:r>
    </w:p>
    <w:p w:rsidR="00EB19CA" w:rsidRDefault="00EB19CA" w:rsidP="00AA1197">
      <w:pPr>
        <w:rPr>
          <w:rFonts w:ascii="Arial" w:hAnsi="Arial" w:cs="Arial"/>
          <w:b/>
        </w:rPr>
      </w:pPr>
    </w:p>
    <w:p w:rsidR="0039252B" w:rsidRPr="009D2CE7" w:rsidRDefault="0039252B" w:rsidP="00AA1197">
      <w:pPr>
        <w:rPr>
          <w:rFonts w:ascii="Arial" w:hAnsi="Arial" w:cs="Arial"/>
          <w:b/>
        </w:rPr>
      </w:pPr>
      <w:r w:rsidRPr="009D2CE7">
        <w:rPr>
          <w:rFonts w:ascii="Arial" w:hAnsi="Arial" w:cs="Arial"/>
          <w:b/>
        </w:rPr>
        <w:t xml:space="preserve">Pathways </w:t>
      </w:r>
    </w:p>
    <w:p w:rsidR="0039252B" w:rsidRPr="009D2CE7" w:rsidRDefault="0039252B" w:rsidP="00AA1197">
      <w:pPr>
        <w:rPr>
          <w:rFonts w:ascii="Arial" w:hAnsi="Arial" w:cs="Arial"/>
        </w:rPr>
      </w:pPr>
      <w:r w:rsidRPr="009D2CE7">
        <w:rPr>
          <w:rFonts w:ascii="Arial" w:hAnsi="Arial" w:cs="Arial"/>
        </w:rPr>
        <w:t>Most pathways were in good condition and are reviewed regularly by the estates departments</w:t>
      </w:r>
      <w:r w:rsidR="00B60A7A">
        <w:rPr>
          <w:rFonts w:ascii="Arial" w:hAnsi="Arial" w:cs="Arial"/>
        </w:rPr>
        <w:t xml:space="preserve"> and repairs made immediately</w:t>
      </w:r>
      <w:r w:rsidR="009D2CE7">
        <w:rPr>
          <w:rFonts w:ascii="Arial" w:hAnsi="Arial" w:cs="Arial"/>
        </w:rPr>
        <w:t>, the main campus is generally flat and so access is good.</w:t>
      </w:r>
    </w:p>
    <w:p w:rsidR="0039252B" w:rsidRPr="009D2CE7" w:rsidRDefault="0039252B" w:rsidP="00AA1197">
      <w:pPr>
        <w:rPr>
          <w:rFonts w:ascii="Arial" w:hAnsi="Arial" w:cs="Arial"/>
        </w:rPr>
      </w:pPr>
      <w:r w:rsidRPr="009D2CE7">
        <w:rPr>
          <w:rFonts w:ascii="Arial" w:hAnsi="Arial" w:cs="Arial"/>
        </w:rPr>
        <w:t>All defects can be reported to the estates customer services departments</w:t>
      </w:r>
      <w:r w:rsidR="00B60A7A">
        <w:rPr>
          <w:rFonts w:ascii="Arial" w:hAnsi="Arial" w:cs="Arial"/>
        </w:rPr>
        <w:t xml:space="preserve"> via the website or phone number </w:t>
      </w:r>
      <w:r w:rsidRPr="009D2CE7">
        <w:rPr>
          <w:rFonts w:ascii="Arial" w:hAnsi="Arial" w:cs="Arial"/>
        </w:rPr>
        <w:t xml:space="preserve">if there are any </w:t>
      </w:r>
      <w:r w:rsidR="00B60A7A">
        <w:rPr>
          <w:rFonts w:ascii="Arial" w:hAnsi="Arial" w:cs="Arial"/>
        </w:rPr>
        <w:t xml:space="preserve">immediate </w:t>
      </w:r>
      <w:r w:rsidRPr="009D2CE7">
        <w:rPr>
          <w:rFonts w:ascii="Arial" w:hAnsi="Arial" w:cs="Arial"/>
        </w:rPr>
        <w:t xml:space="preserve">concerns or cracked and dangerous pavements. </w:t>
      </w:r>
      <w:hyperlink r:id="rId16" w:history="1">
        <w:r w:rsidRPr="009D2CE7">
          <w:rPr>
            <w:rStyle w:val="Hyperlink"/>
            <w:rFonts w:ascii="Arial" w:hAnsi="Arial" w:cs="Arial"/>
          </w:rPr>
          <w:t>https://www.kent.ac.uk/estates/helpdesk/index.html</w:t>
        </w:r>
      </w:hyperlink>
    </w:p>
    <w:p w:rsidR="0039252B" w:rsidRPr="009D2CE7" w:rsidRDefault="0039252B" w:rsidP="00AA1197">
      <w:pPr>
        <w:rPr>
          <w:rFonts w:ascii="Arial" w:hAnsi="Arial" w:cs="Arial"/>
        </w:rPr>
      </w:pPr>
      <w:r w:rsidRPr="009D2CE7">
        <w:rPr>
          <w:rFonts w:ascii="Arial" w:hAnsi="Arial" w:cs="Arial"/>
        </w:rPr>
        <w:t>Now that the cold weather is upon us, the estates department also have a process to ensure that all main routes are gritted if the weather shows signs of Icey conditions</w:t>
      </w:r>
      <w:r w:rsidR="00B60A7A">
        <w:rPr>
          <w:rFonts w:ascii="Arial" w:hAnsi="Arial" w:cs="Arial"/>
        </w:rPr>
        <w:t xml:space="preserve"> to prevent slippery conditions.</w:t>
      </w:r>
    </w:p>
    <w:p w:rsidR="0039252B" w:rsidRPr="009D2CE7" w:rsidRDefault="007A048D" w:rsidP="00AA1197">
      <w:pPr>
        <w:rPr>
          <w:rFonts w:ascii="Arial" w:hAnsi="Arial" w:cs="Arial"/>
        </w:rPr>
      </w:pPr>
      <w:r>
        <w:rPr>
          <w:noProof/>
          <w:lang w:eastAsia="en-GB"/>
        </w:rPr>
        <w:drawing>
          <wp:anchor distT="0" distB="0" distL="114300" distR="114300" simplePos="0" relativeHeight="251663360" behindDoc="0" locked="0" layoutInCell="1" allowOverlap="1">
            <wp:simplePos x="0" y="0"/>
            <wp:positionH relativeFrom="column">
              <wp:posOffset>47625</wp:posOffset>
            </wp:positionH>
            <wp:positionV relativeFrom="paragraph">
              <wp:posOffset>257175</wp:posOffset>
            </wp:positionV>
            <wp:extent cx="1924050" cy="17049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4050" cy="1704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208915</wp:posOffset>
            </wp:positionV>
            <wp:extent cx="2200275" cy="151066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0275" cy="1510665"/>
                    </a:xfrm>
                    <a:prstGeom prst="rect">
                      <a:avLst/>
                    </a:prstGeom>
                  </pic:spPr>
                </pic:pic>
              </a:graphicData>
            </a:graphic>
            <wp14:sizeRelH relativeFrom="page">
              <wp14:pctWidth>0</wp14:pctWidth>
            </wp14:sizeRelH>
            <wp14:sizeRelV relativeFrom="page">
              <wp14:pctHeight>0</wp14:pctHeight>
            </wp14:sizeRelV>
          </wp:anchor>
        </w:drawing>
      </w:r>
      <w:r w:rsidR="0039252B" w:rsidRPr="009D2CE7">
        <w:rPr>
          <w:rFonts w:ascii="Arial" w:hAnsi="Arial" w:cs="Arial"/>
        </w:rPr>
        <w:t xml:space="preserve">There were a few issues raised on pathways </w:t>
      </w:r>
    </w:p>
    <w:p w:rsidR="00917E41" w:rsidRPr="00917E41" w:rsidRDefault="0039252B" w:rsidP="00917E41">
      <w:pPr>
        <w:pStyle w:val="ListParagraph"/>
        <w:numPr>
          <w:ilvl w:val="0"/>
          <w:numId w:val="4"/>
        </w:numPr>
        <w:rPr>
          <w:rFonts w:ascii="Arial" w:hAnsi="Arial" w:cs="Arial"/>
        </w:rPr>
      </w:pPr>
      <w:r w:rsidRPr="009D2CE7">
        <w:rPr>
          <w:rFonts w:ascii="Arial" w:hAnsi="Arial" w:cs="Arial"/>
        </w:rPr>
        <w:t xml:space="preserve">Trip </w:t>
      </w:r>
      <w:r w:rsidR="00B64BC5" w:rsidRPr="009D2CE7">
        <w:rPr>
          <w:rFonts w:ascii="Arial" w:hAnsi="Arial" w:cs="Arial"/>
        </w:rPr>
        <w:t>hazard (down</w:t>
      </w:r>
      <w:r w:rsidRPr="009D2CE7">
        <w:rPr>
          <w:rFonts w:ascii="Arial" w:hAnsi="Arial" w:cs="Arial"/>
        </w:rPr>
        <w:t xml:space="preserve"> the site o</w:t>
      </w:r>
      <w:r w:rsidR="00917E41">
        <w:rPr>
          <w:rFonts w:ascii="Arial" w:hAnsi="Arial" w:cs="Arial"/>
        </w:rPr>
        <w:t>f the registry by the bike racks)</w:t>
      </w:r>
      <w:r w:rsidR="00917E41" w:rsidRPr="00917E41">
        <w:rPr>
          <w:noProof/>
          <w:lang w:eastAsia="en-GB"/>
        </w:rPr>
        <w:t xml:space="preserve"> </w:t>
      </w:r>
    </w:p>
    <w:p w:rsidR="00917E41" w:rsidRPr="00917E41" w:rsidRDefault="00917E41" w:rsidP="00917E41">
      <w:pPr>
        <w:pStyle w:val="ListParagraph"/>
        <w:rPr>
          <w:rFonts w:ascii="Arial" w:hAnsi="Arial" w:cs="Arial"/>
        </w:rPr>
      </w:pPr>
    </w:p>
    <w:p w:rsidR="0039252B" w:rsidRDefault="0039252B" w:rsidP="00B64BC5">
      <w:pPr>
        <w:pStyle w:val="ListParagraph"/>
        <w:numPr>
          <w:ilvl w:val="0"/>
          <w:numId w:val="4"/>
        </w:numPr>
        <w:rPr>
          <w:rFonts w:ascii="Arial" w:hAnsi="Arial" w:cs="Arial"/>
        </w:rPr>
      </w:pPr>
      <w:r w:rsidRPr="009D2CE7">
        <w:rPr>
          <w:rFonts w:ascii="Arial" w:hAnsi="Arial" w:cs="Arial"/>
        </w:rPr>
        <w:t xml:space="preserve">Dropped paving- at the traffic lights as you cross from behind security on the way over to </w:t>
      </w:r>
      <w:r w:rsidR="00B64BC5" w:rsidRPr="009D2CE7">
        <w:rPr>
          <w:rFonts w:ascii="Arial" w:hAnsi="Arial" w:cs="Arial"/>
        </w:rPr>
        <w:t>Sibson</w:t>
      </w:r>
    </w:p>
    <w:p w:rsidR="00917E41" w:rsidRDefault="00917E41" w:rsidP="00917E41">
      <w:pPr>
        <w:rPr>
          <w:rFonts w:ascii="Arial" w:hAnsi="Arial" w:cs="Arial"/>
        </w:rPr>
      </w:pPr>
    </w:p>
    <w:p w:rsidR="00917E41" w:rsidRPr="00917E41" w:rsidRDefault="00917E41" w:rsidP="00917E41">
      <w:pPr>
        <w:rPr>
          <w:rFonts w:ascii="Arial" w:hAnsi="Arial" w:cs="Arial"/>
        </w:rPr>
      </w:pPr>
      <w:r>
        <w:rPr>
          <w:noProof/>
          <w:lang w:eastAsia="en-GB"/>
        </w:rPr>
        <w:drawing>
          <wp:anchor distT="0" distB="0" distL="114300" distR="114300" simplePos="0" relativeHeight="251666432" behindDoc="0" locked="0" layoutInCell="1" allowOverlap="1">
            <wp:simplePos x="0" y="0"/>
            <wp:positionH relativeFrom="column">
              <wp:posOffset>4857115</wp:posOffset>
            </wp:positionH>
            <wp:positionV relativeFrom="paragraph">
              <wp:posOffset>205740</wp:posOffset>
            </wp:positionV>
            <wp:extent cx="1857375" cy="187388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57375" cy="1873885"/>
                    </a:xfrm>
                    <a:prstGeom prst="rect">
                      <a:avLst/>
                    </a:prstGeom>
                  </pic:spPr>
                </pic:pic>
              </a:graphicData>
            </a:graphic>
            <wp14:sizeRelH relativeFrom="page">
              <wp14:pctWidth>0</wp14:pctWidth>
            </wp14:sizeRelH>
            <wp14:sizeRelV relativeFrom="page">
              <wp14:pctHeight>0</wp14:pctHeight>
            </wp14:sizeRelV>
          </wp:anchor>
        </w:drawing>
      </w:r>
    </w:p>
    <w:p w:rsidR="0039252B" w:rsidRPr="009D2CE7" w:rsidRDefault="0039252B" w:rsidP="00B64BC5">
      <w:pPr>
        <w:pStyle w:val="ListParagraph"/>
        <w:numPr>
          <w:ilvl w:val="0"/>
          <w:numId w:val="4"/>
        </w:numPr>
        <w:rPr>
          <w:rFonts w:ascii="Arial" w:hAnsi="Arial" w:cs="Arial"/>
        </w:rPr>
      </w:pPr>
      <w:r w:rsidRPr="009D2CE7">
        <w:rPr>
          <w:rFonts w:ascii="Arial" w:hAnsi="Arial" w:cs="Arial"/>
        </w:rPr>
        <w:t xml:space="preserve">Flooding/puddles due to uneven surfaces – in front of the English building </w:t>
      </w:r>
      <w:r w:rsidR="00B60A7A">
        <w:rPr>
          <w:rFonts w:ascii="Arial" w:hAnsi="Arial" w:cs="Arial"/>
        </w:rPr>
        <w:t>( Picture to right</w:t>
      </w:r>
      <w:r w:rsidR="00837706">
        <w:rPr>
          <w:rFonts w:ascii="Arial" w:hAnsi="Arial" w:cs="Arial"/>
        </w:rPr>
        <w:t>)</w:t>
      </w:r>
    </w:p>
    <w:p w:rsidR="0039252B" w:rsidRPr="009D2CE7" w:rsidRDefault="00B64BC5" w:rsidP="00AA1197">
      <w:pPr>
        <w:pStyle w:val="ListParagraph"/>
        <w:numPr>
          <w:ilvl w:val="0"/>
          <w:numId w:val="4"/>
        </w:numPr>
        <w:rPr>
          <w:rFonts w:ascii="Arial" w:hAnsi="Arial" w:cs="Arial"/>
        </w:rPr>
      </w:pPr>
      <w:r w:rsidRPr="009D2CE7">
        <w:rPr>
          <w:rFonts w:ascii="Arial" w:hAnsi="Arial" w:cs="Arial"/>
        </w:rPr>
        <w:t>Raised pathways due to the trees in the pathway down to Jennison building</w:t>
      </w:r>
    </w:p>
    <w:p w:rsidR="00B64BC5" w:rsidRPr="009D2CE7" w:rsidRDefault="007C0DE6" w:rsidP="00AA1197">
      <w:pPr>
        <w:pStyle w:val="ListParagraph"/>
        <w:numPr>
          <w:ilvl w:val="0"/>
          <w:numId w:val="4"/>
        </w:numPr>
        <w:rPr>
          <w:rFonts w:ascii="Arial" w:hAnsi="Arial" w:cs="Arial"/>
        </w:rPr>
      </w:pPr>
      <w:r>
        <w:rPr>
          <w:noProof/>
          <w:lang w:eastAsia="en-GB"/>
        </w:rPr>
        <w:drawing>
          <wp:anchor distT="0" distB="0" distL="114300" distR="114300" simplePos="0" relativeHeight="251673600" behindDoc="0" locked="0" layoutInCell="1" allowOverlap="1">
            <wp:simplePos x="0" y="0"/>
            <wp:positionH relativeFrom="column">
              <wp:posOffset>457200</wp:posOffset>
            </wp:positionH>
            <wp:positionV relativeFrom="paragraph">
              <wp:posOffset>349885</wp:posOffset>
            </wp:positionV>
            <wp:extent cx="3924300" cy="2000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24300" cy="2000250"/>
                    </a:xfrm>
                    <a:prstGeom prst="rect">
                      <a:avLst/>
                    </a:prstGeom>
                  </pic:spPr>
                </pic:pic>
              </a:graphicData>
            </a:graphic>
            <wp14:sizeRelH relativeFrom="page">
              <wp14:pctWidth>0</wp14:pctWidth>
            </wp14:sizeRelH>
            <wp14:sizeRelV relativeFrom="page">
              <wp14:pctHeight>0</wp14:pctHeight>
            </wp14:sizeRelV>
          </wp:anchor>
        </w:drawing>
      </w:r>
      <w:r w:rsidR="00B64BC5" w:rsidRPr="009D2CE7">
        <w:rPr>
          <w:rFonts w:ascii="Arial" w:hAnsi="Arial" w:cs="Arial"/>
        </w:rPr>
        <w:t>Leaves covering dropped curbs and wheel chair access</w:t>
      </w:r>
      <w:r w:rsidR="009D2CE7" w:rsidRPr="009D2CE7">
        <w:rPr>
          <w:rFonts w:ascii="Arial" w:hAnsi="Arial" w:cs="Arial"/>
        </w:rPr>
        <w:t xml:space="preserve"> outside of Keynes building </w:t>
      </w:r>
      <w:r>
        <w:rPr>
          <w:rFonts w:ascii="Arial" w:hAnsi="Arial" w:cs="Arial"/>
        </w:rPr>
        <w:t>(below)</w:t>
      </w: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r>
        <w:rPr>
          <w:noProof/>
          <w:lang w:eastAsia="en-GB"/>
        </w:rPr>
        <w:drawing>
          <wp:anchor distT="0" distB="0" distL="114300" distR="114300" simplePos="0" relativeHeight="251678720" behindDoc="0" locked="0" layoutInCell="1" allowOverlap="1">
            <wp:simplePos x="0" y="0"/>
            <wp:positionH relativeFrom="column">
              <wp:posOffset>4857750</wp:posOffset>
            </wp:positionH>
            <wp:positionV relativeFrom="paragraph">
              <wp:posOffset>91440</wp:posOffset>
            </wp:positionV>
            <wp:extent cx="1857375" cy="18669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57375" cy="1866900"/>
                    </a:xfrm>
                    <a:prstGeom prst="rect">
                      <a:avLst/>
                    </a:prstGeom>
                  </pic:spPr>
                </pic:pic>
              </a:graphicData>
            </a:graphic>
            <wp14:sizeRelH relativeFrom="page">
              <wp14:pctWidth>0</wp14:pctWidth>
            </wp14:sizeRelH>
            <wp14:sizeRelV relativeFrom="page">
              <wp14:pctHeight>0</wp14:pctHeight>
            </wp14:sizeRelV>
          </wp:anchor>
        </w:drawing>
      </w: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EB19CA" w:rsidRDefault="00EB19CA" w:rsidP="007C0DE6">
      <w:pPr>
        <w:pStyle w:val="ListParagraph"/>
        <w:rPr>
          <w:rFonts w:ascii="Arial" w:hAnsi="Arial" w:cs="Arial"/>
        </w:rPr>
      </w:pPr>
    </w:p>
    <w:p w:rsidR="00EB19CA" w:rsidRDefault="00EB19CA" w:rsidP="007C0DE6">
      <w:pPr>
        <w:pStyle w:val="ListParagraph"/>
        <w:rPr>
          <w:rFonts w:ascii="Arial" w:hAnsi="Arial" w:cs="Arial"/>
        </w:rPr>
      </w:pPr>
    </w:p>
    <w:p w:rsidR="00EB19CA" w:rsidRDefault="00EB19CA" w:rsidP="007C0DE6">
      <w:pPr>
        <w:pStyle w:val="ListParagraph"/>
        <w:rPr>
          <w:rFonts w:ascii="Arial" w:hAnsi="Arial" w:cs="Arial"/>
        </w:rPr>
      </w:pPr>
    </w:p>
    <w:p w:rsidR="00EB19CA" w:rsidRDefault="00EB19CA" w:rsidP="007C0DE6">
      <w:pPr>
        <w:pStyle w:val="ListParagraph"/>
        <w:rPr>
          <w:rFonts w:ascii="Arial" w:hAnsi="Arial" w:cs="Arial"/>
        </w:rPr>
      </w:pPr>
    </w:p>
    <w:p w:rsidR="007C0DE6" w:rsidRDefault="007C0DE6" w:rsidP="007C0DE6">
      <w:pPr>
        <w:pStyle w:val="ListParagraph"/>
        <w:rPr>
          <w:rFonts w:ascii="Arial" w:hAnsi="Arial" w:cs="Arial"/>
        </w:rPr>
      </w:pPr>
    </w:p>
    <w:p w:rsidR="009D2CE7" w:rsidRPr="007C0DE6" w:rsidRDefault="009D2CE7" w:rsidP="00B60A7A">
      <w:pPr>
        <w:pStyle w:val="ListParagraph"/>
        <w:numPr>
          <w:ilvl w:val="0"/>
          <w:numId w:val="4"/>
        </w:numPr>
        <w:rPr>
          <w:rFonts w:ascii="Arial" w:hAnsi="Arial" w:cs="Arial"/>
        </w:rPr>
      </w:pPr>
      <w:r w:rsidRPr="007C0DE6">
        <w:rPr>
          <w:rFonts w:ascii="Arial" w:hAnsi="Arial" w:cs="Arial"/>
        </w:rPr>
        <w:t>Wood needs replacing on the crash barriers in the alley next to the sports centre and they need to be painted to make then distinguishable.</w:t>
      </w:r>
      <w:r w:rsidR="00EB19CA">
        <w:rPr>
          <w:rFonts w:ascii="Arial" w:hAnsi="Arial" w:cs="Arial"/>
        </w:rPr>
        <w:t xml:space="preserve"> (right)</w:t>
      </w:r>
    </w:p>
    <w:p w:rsidR="007C0DE6" w:rsidRDefault="007C0DE6" w:rsidP="007C0DE6">
      <w:pPr>
        <w:rPr>
          <w:rFonts w:ascii="Arial" w:hAnsi="Arial" w:cs="Arial"/>
        </w:rPr>
      </w:pPr>
    </w:p>
    <w:p w:rsidR="007C0DE6" w:rsidRDefault="007C0DE6" w:rsidP="007C0DE6">
      <w:pPr>
        <w:rPr>
          <w:rFonts w:ascii="Arial" w:hAnsi="Arial" w:cs="Arial"/>
        </w:rPr>
      </w:pPr>
    </w:p>
    <w:p w:rsidR="007C0DE6" w:rsidRPr="007C0DE6" w:rsidRDefault="007C0DE6" w:rsidP="007C0DE6">
      <w:pPr>
        <w:rPr>
          <w:rFonts w:ascii="Arial" w:hAnsi="Arial" w:cs="Arial"/>
        </w:rPr>
      </w:pPr>
    </w:p>
    <w:p w:rsidR="00B64BC5" w:rsidRPr="009D2CE7" w:rsidRDefault="009D2CE7" w:rsidP="000502C9">
      <w:pPr>
        <w:pStyle w:val="ListParagraph"/>
        <w:numPr>
          <w:ilvl w:val="0"/>
          <w:numId w:val="4"/>
        </w:numPr>
        <w:rPr>
          <w:rFonts w:ascii="Arial" w:hAnsi="Arial" w:cs="Arial"/>
        </w:rPr>
      </w:pPr>
      <w:r w:rsidRPr="009D2CE7">
        <w:rPr>
          <w:rFonts w:ascii="Arial" w:hAnsi="Arial" w:cs="Arial"/>
        </w:rPr>
        <w:t>Where there was a large drop from the path to below some areas have had</w:t>
      </w:r>
      <w:r w:rsidR="009E11C0">
        <w:rPr>
          <w:rFonts w:ascii="Arial" w:hAnsi="Arial" w:cs="Arial"/>
        </w:rPr>
        <w:t xml:space="preserve"> good</w:t>
      </w:r>
      <w:r w:rsidRPr="009D2CE7">
        <w:rPr>
          <w:rFonts w:ascii="Arial" w:hAnsi="Arial" w:cs="Arial"/>
        </w:rPr>
        <w:t xml:space="preserve"> railings installed to prevent</w:t>
      </w:r>
      <w:r w:rsidR="00B60A7A">
        <w:rPr>
          <w:rFonts w:ascii="Arial" w:hAnsi="Arial" w:cs="Arial"/>
        </w:rPr>
        <w:t xml:space="preserve"> falling</w:t>
      </w:r>
      <w:r w:rsidRPr="009D2CE7">
        <w:rPr>
          <w:rFonts w:ascii="Arial" w:hAnsi="Arial" w:cs="Arial"/>
        </w:rPr>
        <w:t xml:space="preserve"> </w:t>
      </w:r>
      <w:r w:rsidR="007C0DE6">
        <w:rPr>
          <w:rFonts w:ascii="Arial" w:hAnsi="Arial" w:cs="Arial"/>
        </w:rPr>
        <w:t>(</w:t>
      </w:r>
      <w:r w:rsidRPr="009D2CE7">
        <w:rPr>
          <w:rFonts w:ascii="Arial" w:hAnsi="Arial" w:cs="Arial"/>
        </w:rPr>
        <w:t>Marlowe and Jennison</w:t>
      </w:r>
      <w:r w:rsidR="00837706">
        <w:rPr>
          <w:rFonts w:ascii="Arial" w:hAnsi="Arial" w:cs="Arial"/>
        </w:rPr>
        <w:t>- below left and centre</w:t>
      </w:r>
      <w:r w:rsidR="009E11C0">
        <w:rPr>
          <w:rFonts w:ascii="Arial" w:hAnsi="Arial" w:cs="Arial"/>
        </w:rPr>
        <w:t xml:space="preserve">) </w:t>
      </w:r>
      <w:r w:rsidRPr="009D2CE7">
        <w:rPr>
          <w:rFonts w:ascii="Arial" w:hAnsi="Arial" w:cs="Arial"/>
        </w:rPr>
        <w:t xml:space="preserve"> but other areas haven’t</w:t>
      </w:r>
      <w:r w:rsidR="00EB19CA">
        <w:rPr>
          <w:rFonts w:ascii="Arial" w:hAnsi="Arial" w:cs="Arial"/>
        </w:rPr>
        <w:t xml:space="preserve">, </w:t>
      </w:r>
      <w:r w:rsidRPr="009D2CE7">
        <w:rPr>
          <w:rFonts w:ascii="Arial" w:hAnsi="Arial" w:cs="Arial"/>
        </w:rPr>
        <w:t xml:space="preserve"> walkway up to the venue</w:t>
      </w:r>
      <w:r w:rsidR="009E11C0">
        <w:rPr>
          <w:rFonts w:ascii="Arial" w:hAnsi="Arial" w:cs="Arial"/>
        </w:rPr>
        <w:t xml:space="preserve"> </w:t>
      </w:r>
      <w:r w:rsidR="00837706">
        <w:rPr>
          <w:rFonts w:ascii="Arial" w:hAnsi="Arial" w:cs="Arial"/>
        </w:rPr>
        <w:t>- below right)</w:t>
      </w:r>
    </w:p>
    <w:p w:rsidR="00837706" w:rsidRDefault="00EB19CA" w:rsidP="00EB19CA">
      <w:pPr>
        <w:ind w:left="360"/>
        <w:rPr>
          <w:rFonts w:ascii="Arial" w:hAnsi="Arial" w:cs="Arial"/>
        </w:rPr>
      </w:pPr>
      <w:r>
        <w:rPr>
          <w:noProof/>
          <w:lang w:eastAsia="en-GB"/>
        </w:rPr>
        <w:drawing>
          <wp:anchor distT="0" distB="0" distL="114300" distR="114300" simplePos="0" relativeHeight="251661312" behindDoc="0" locked="0" layoutInCell="1" allowOverlap="1">
            <wp:simplePos x="0" y="0"/>
            <wp:positionH relativeFrom="column">
              <wp:posOffset>2257425</wp:posOffset>
            </wp:positionH>
            <wp:positionV relativeFrom="paragraph">
              <wp:posOffset>-2540</wp:posOffset>
            </wp:positionV>
            <wp:extent cx="2088515" cy="25146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8515" cy="2514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4448175</wp:posOffset>
            </wp:positionH>
            <wp:positionV relativeFrom="paragraph">
              <wp:posOffset>1905</wp:posOffset>
            </wp:positionV>
            <wp:extent cx="1819275" cy="249809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19275" cy="2498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54E161A" wp14:editId="08D9B363">
            <wp:extent cx="1896393" cy="25146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8165" cy="2516950"/>
                    </a:xfrm>
                    <a:prstGeom prst="rect">
                      <a:avLst/>
                    </a:prstGeom>
                  </pic:spPr>
                </pic:pic>
              </a:graphicData>
            </a:graphic>
          </wp:inline>
        </w:drawing>
      </w:r>
    </w:p>
    <w:p w:rsidR="0039252B" w:rsidRPr="009D2CE7" w:rsidRDefault="0039252B" w:rsidP="00AA1197">
      <w:pPr>
        <w:rPr>
          <w:rFonts w:ascii="Arial" w:hAnsi="Arial" w:cs="Arial"/>
        </w:rPr>
      </w:pPr>
      <w:r w:rsidRPr="009D2CE7">
        <w:rPr>
          <w:rFonts w:ascii="Arial" w:hAnsi="Arial" w:cs="Arial"/>
        </w:rPr>
        <w:t xml:space="preserve">Where the </w:t>
      </w:r>
      <w:r w:rsidR="00B64BC5" w:rsidRPr="009D2CE7">
        <w:rPr>
          <w:rFonts w:ascii="Arial" w:hAnsi="Arial" w:cs="Arial"/>
        </w:rPr>
        <w:t>path leads</w:t>
      </w:r>
      <w:r w:rsidRPr="009D2CE7">
        <w:rPr>
          <w:rFonts w:ascii="Arial" w:hAnsi="Arial" w:cs="Arial"/>
        </w:rPr>
        <w:t xml:space="preserve"> to a road to cross there was generally good indication for the visually impaired with the use of </w:t>
      </w:r>
      <w:r w:rsidR="00B64BC5" w:rsidRPr="009D2CE7">
        <w:rPr>
          <w:rFonts w:ascii="Arial" w:hAnsi="Arial" w:cs="Arial"/>
        </w:rPr>
        <w:t>rumble</w:t>
      </w:r>
      <w:r w:rsidRPr="009D2CE7">
        <w:rPr>
          <w:rFonts w:ascii="Arial" w:hAnsi="Arial" w:cs="Arial"/>
        </w:rPr>
        <w:t xml:space="preserve"> strips </w:t>
      </w:r>
      <w:r w:rsidR="00B64BC5" w:rsidRPr="009D2CE7">
        <w:rPr>
          <w:rFonts w:ascii="Arial" w:hAnsi="Arial" w:cs="Arial"/>
        </w:rPr>
        <w:t>etc.</w:t>
      </w:r>
      <w:r w:rsidRPr="009D2CE7">
        <w:rPr>
          <w:rFonts w:ascii="Arial" w:hAnsi="Arial" w:cs="Arial"/>
        </w:rPr>
        <w:t xml:space="preserve"> </w:t>
      </w:r>
    </w:p>
    <w:p w:rsidR="0039252B" w:rsidRPr="009D2CE7" w:rsidRDefault="007C0DE6" w:rsidP="00AA1197">
      <w:pPr>
        <w:rPr>
          <w:rFonts w:ascii="Arial" w:hAnsi="Arial" w:cs="Arial"/>
        </w:rPr>
      </w:pPr>
      <w:r>
        <w:rPr>
          <w:noProof/>
          <w:lang w:eastAsia="en-GB"/>
        </w:rPr>
        <w:drawing>
          <wp:anchor distT="0" distB="0" distL="114300" distR="114300" simplePos="0" relativeHeight="251676672" behindDoc="0" locked="0" layoutInCell="1" allowOverlap="1">
            <wp:simplePos x="0" y="0"/>
            <wp:positionH relativeFrom="column">
              <wp:posOffset>4505325</wp:posOffset>
            </wp:positionH>
            <wp:positionV relativeFrom="paragraph">
              <wp:posOffset>0</wp:posOffset>
            </wp:positionV>
            <wp:extent cx="1981200" cy="24860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81200" cy="2486025"/>
                    </a:xfrm>
                    <a:prstGeom prst="rect">
                      <a:avLst/>
                    </a:prstGeom>
                  </pic:spPr>
                </pic:pic>
              </a:graphicData>
            </a:graphic>
            <wp14:sizeRelH relativeFrom="page">
              <wp14:pctWidth>0</wp14:pctWidth>
            </wp14:sizeRelH>
            <wp14:sizeRelV relativeFrom="page">
              <wp14:pctHeight>0</wp14:pctHeight>
            </wp14:sizeRelV>
          </wp:anchor>
        </w:drawing>
      </w:r>
      <w:r w:rsidR="0039252B" w:rsidRPr="009D2CE7">
        <w:rPr>
          <w:rFonts w:ascii="Arial" w:hAnsi="Arial" w:cs="Arial"/>
        </w:rPr>
        <w:t>There were some case</w:t>
      </w:r>
      <w:r w:rsidR="00B64BC5" w:rsidRPr="009D2CE7">
        <w:rPr>
          <w:rFonts w:ascii="Arial" w:hAnsi="Arial" w:cs="Arial"/>
        </w:rPr>
        <w:t>s where these were not in place</w:t>
      </w:r>
    </w:p>
    <w:p w:rsidR="00B64BC5" w:rsidRPr="009D2CE7" w:rsidRDefault="00B64BC5" w:rsidP="00B64BC5">
      <w:pPr>
        <w:pStyle w:val="ListParagraph"/>
        <w:numPr>
          <w:ilvl w:val="0"/>
          <w:numId w:val="5"/>
        </w:numPr>
        <w:rPr>
          <w:rFonts w:ascii="Arial" w:hAnsi="Arial" w:cs="Arial"/>
        </w:rPr>
      </w:pPr>
      <w:r w:rsidRPr="009D2CE7">
        <w:rPr>
          <w:rFonts w:ascii="Arial" w:hAnsi="Arial" w:cs="Arial"/>
        </w:rPr>
        <w:t xml:space="preserve">Alley from the sports centre to Hospitality </w:t>
      </w:r>
      <w:r w:rsidR="007C0DE6">
        <w:rPr>
          <w:rFonts w:ascii="Arial" w:hAnsi="Arial" w:cs="Arial"/>
        </w:rPr>
        <w:t>(right picture)</w:t>
      </w:r>
    </w:p>
    <w:p w:rsidR="00837706" w:rsidRPr="007C0DE6" w:rsidRDefault="007C0DE6" w:rsidP="009D2CE7">
      <w:pPr>
        <w:pStyle w:val="ListParagraph"/>
        <w:numPr>
          <w:ilvl w:val="0"/>
          <w:numId w:val="5"/>
        </w:numPr>
        <w:rPr>
          <w:rFonts w:ascii="Arial" w:hAnsi="Arial" w:cs="Arial"/>
        </w:rPr>
      </w:pPr>
      <w:r>
        <w:rPr>
          <w:noProof/>
          <w:lang w:eastAsia="en-GB"/>
        </w:rPr>
        <w:drawing>
          <wp:anchor distT="0" distB="0" distL="114300" distR="114300" simplePos="0" relativeHeight="251669504" behindDoc="0" locked="0" layoutInCell="1" allowOverlap="1">
            <wp:simplePos x="0" y="0"/>
            <wp:positionH relativeFrom="column">
              <wp:posOffset>2600325</wp:posOffset>
            </wp:positionH>
            <wp:positionV relativeFrom="paragraph">
              <wp:posOffset>354965</wp:posOffset>
            </wp:positionV>
            <wp:extent cx="1695450" cy="16757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95450" cy="1675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simplePos x="0" y="0"/>
            <wp:positionH relativeFrom="column">
              <wp:posOffset>304165</wp:posOffset>
            </wp:positionH>
            <wp:positionV relativeFrom="paragraph">
              <wp:posOffset>354965</wp:posOffset>
            </wp:positionV>
            <wp:extent cx="2143125" cy="1675765"/>
            <wp:effectExtent l="0" t="0" r="952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43125" cy="1675765"/>
                    </a:xfrm>
                    <a:prstGeom prst="rect">
                      <a:avLst/>
                    </a:prstGeom>
                  </pic:spPr>
                </pic:pic>
              </a:graphicData>
            </a:graphic>
            <wp14:sizeRelH relativeFrom="page">
              <wp14:pctWidth>0</wp14:pctWidth>
            </wp14:sizeRelH>
            <wp14:sizeRelV relativeFrom="page">
              <wp14:pctHeight>0</wp14:pctHeight>
            </wp14:sizeRelV>
          </wp:anchor>
        </w:drawing>
      </w:r>
      <w:r w:rsidR="00B64BC5" w:rsidRPr="009D2CE7">
        <w:rPr>
          <w:rFonts w:ascii="Arial" w:hAnsi="Arial" w:cs="Arial"/>
        </w:rPr>
        <w:t>Exit from Keynes to the main road</w:t>
      </w:r>
      <w:r w:rsidR="00837706">
        <w:rPr>
          <w:rFonts w:ascii="Arial" w:hAnsi="Arial" w:cs="Arial"/>
        </w:rPr>
        <w:t xml:space="preserve">  and as you cross the road to venue</w:t>
      </w:r>
      <w:r>
        <w:rPr>
          <w:rFonts w:ascii="Arial" w:hAnsi="Arial" w:cs="Arial"/>
        </w:rPr>
        <w:t xml:space="preserve"> (below left and centre)</w:t>
      </w:r>
    </w:p>
    <w:p w:rsidR="007C0DE6" w:rsidRDefault="007C0DE6" w:rsidP="007C0DE6">
      <w:pPr>
        <w:rPr>
          <w:rFonts w:ascii="Arial" w:hAnsi="Arial" w:cs="Arial"/>
        </w:rPr>
      </w:pPr>
      <w:r>
        <w:rPr>
          <w:noProof/>
          <w:lang w:eastAsia="en-GB"/>
        </w:rPr>
        <w:drawing>
          <wp:anchor distT="0" distB="0" distL="114300" distR="114300" simplePos="0" relativeHeight="251677696" behindDoc="0" locked="0" layoutInCell="1" allowOverlap="1">
            <wp:simplePos x="0" y="0"/>
            <wp:positionH relativeFrom="column">
              <wp:posOffset>4505325</wp:posOffset>
            </wp:positionH>
            <wp:positionV relativeFrom="paragraph">
              <wp:posOffset>1646555</wp:posOffset>
            </wp:positionV>
            <wp:extent cx="1828800" cy="2552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28800" cy="2552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9D2CE7" w:rsidRPr="009D2CE7" w:rsidRDefault="007C0DE6" w:rsidP="007C0DE6">
      <w:pPr>
        <w:rPr>
          <w:rFonts w:ascii="Arial" w:hAnsi="Arial" w:cs="Arial"/>
        </w:rPr>
      </w:pPr>
      <w:r>
        <w:rPr>
          <w:rFonts w:ascii="Arial" w:hAnsi="Arial" w:cs="Arial"/>
        </w:rPr>
        <w:t>V</w:t>
      </w:r>
      <w:r w:rsidR="009D2CE7" w:rsidRPr="009D2CE7">
        <w:rPr>
          <w:rFonts w:ascii="Arial" w:hAnsi="Arial" w:cs="Arial"/>
        </w:rPr>
        <w:t xml:space="preserve">isual restriction </w:t>
      </w:r>
      <w:r>
        <w:rPr>
          <w:rFonts w:ascii="Arial" w:hAnsi="Arial" w:cs="Arial"/>
        </w:rPr>
        <w:t xml:space="preserve">down the road </w:t>
      </w:r>
      <w:r w:rsidR="009D2CE7" w:rsidRPr="009D2CE7">
        <w:rPr>
          <w:rFonts w:ascii="Arial" w:hAnsi="Arial" w:cs="Arial"/>
        </w:rPr>
        <w:t>for wheelchair users as they exit the alley by the Mosque and cross to hospitality</w:t>
      </w:r>
      <w:r>
        <w:rPr>
          <w:rFonts w:ascii="Arial" w:hAnsi="Arial" w:cs="Arial"/>
        </w:rPr>
        <w:t xml:space="preserve"> due to the wall</w:t>
      </w:r>
      <w:r w:rsidR="009D2CE7" w:rsidRPr="009D2CE7">
        <w:rPr>
          <w:rFonts w:ascii="Arial" w:hAnsi="Arial" w:cs="Arial"/>
        </w:rPr>
        <w:t xml:space="preserve"> </w:t>
      </w:r>
      <w:r w:rsidR="005D1DA7">
        <w:rPr>
          <w:rFonts w:ascii="Arial" w:hAnsi="Arial" w:cs="Arial"/>
        </w:rPr>
        <w:t>, this is out of the remit of the estates department as they do not own the wall, maybe warnings could be put in place.</w:t>
      </w:r>
    </w:p>
    <w:p w:rsidR="009D2CE7" w:rsidRPr="009D2CE7" w:rsidRDefault="009D2CE7" w:rsidP="009D2CE7">
      <w:pPr>
        <w:rPr>
          <w:rFonts w:ascii="Arial" w:hAnsi="Arial" w:cs="Arial"/>
        </w:rPr>
      </w:pPr>
    </w:p>
    <w:p w:rsidR="00B64BC5" w:rsidRDefault="00B64BC5" w:rsidP="00AA1197">
      <w:pPr>
        <w:rPr>
          <w:rFonts w:ascii="Arial" w:hAnsi="Arial" w:cs="Arial"/>
        </w:rPr>
      </w:pPr>
    </w:p>
    <w:p w:rsidR="00837706" w:rsidRDefault="00837706" w:rsidP="00AA1197">
      <w:pPr>
        <w:rPr>
          <w:rFonts w:ascii="Arial" w:hAnsi="Arial" w:cs="Arial"/>
        </w:rPr>
      </w:pPr>
    </w:p>
    <w:p w:rsidR="00837706" w:rsidRDefault="00837706" w:rsidP="00AA1197">
      <w:pPr>
        <w:rPr>
          <w:rFonts w:ascii="Arial" w:hAnsi="Arial" w:cs="Arial"/>
        </w:rPr>
      </w:pPr>
    </w:p>
    <w:p w:rsidR="00837706" w:rsidRDefault="00837706" w:rsidP="00AA1197">
      <w:pPr>
        <w:rPr>
          <w:rFonts w:ascii="Arial" w:hAnsi="Arial" w:cs="Arial"/>
        </w:rPr>
      </w:pPr>
    </w:p>
    <w:p w:rsidR="00837706" w:rsidRDefault="00837706" w:rsidP="00AA1197">
      <w:pPr>
        <w:rPr>
          <w:rFonts w:ascii="Arial" w:hAnsi="Arial" w:cs="Arial"/>
        </w:rPr>
      </w:pPr>
    </w:p>
    <w:p w:rsidR="00837706" w:rsidRPr="009D2CE7" w:rsidRDefault="00837706" w:rsidP="00AA1197">
      <w:pPr>
        <w:rPr>
          <w:rFonts w:ascii="Arial" w:hAnsi="Arial" w:cs="Arial"/>
        </w:rPr>
      </w:pPr>
    </w:p>
    <w:p w:rsidR="00B64BC5" w:rsidRPr="009D2CE7" w:rsidRDefault="005D1DA7" w:rsidP="00AA1197">
      <w:pPr>
        <w:rPr>
          <w:rFonts w:ascii="Arial" w:hAnsi="Arial" w:cs="Arial"/>
        </w:rPr>
      </w:pPr>
      <w:r>
        <w:rPr>
          <w:rFonts w:ascii="Arial" w:hAnsi="Arial" w:cs="Arial"/>
        </w:rPr>
        <w:t xml:space="preserve">There were some areas of action  within the pathways with respect to </w:t>
      </w:r>
      <w:r w:rsidR="00B64BC5" w:rsidRPr="009D2CE7">
        <w:rPr>
          <w:rFonts w:ascii="Arial" w:hAnsi="Arial" w:cs="Arial"/>
        </w:rPr>
        <w:t xml:space="preserve">the </w:t>
      </w:r>
      <w:r>
        <w:rPr>
          <w:rFonts w:ascii="Arial" w:hAnsi="Arial" w:cs="Arial"/>
        </w:rPr>
        <w:t>drainage</w:t>
      </w:r>
      <w:r w:rsidR="00B64BC5" w:rsidRPr="009D2CE7">
        <w:rPr>
          <w:rFonts w:ascii="Arial" w:hAnsi="Arial" w:cs="Arial"/>
        </w:rPr>
        <w:t xml:space="preserve"> – some have very large grates which could lead to someone losing their footing</w:t>
      </w:r>
      <w:r>
        <w:rPr>
          <w:rFonts w:ascii="Arial" w:hAnsi="Arial" w:cs="Arial"/>
        </w:rPr>
        <w:t xml:space="preserve"> (outside rear entrance to library) </w:t>
      </w:r>
      <w:r w:rsidR="00B64BC5" w:rsidRPr="009D2CE7">
        <w:rPr>
          <w:rFonts w:ascii="Arial" w:hAnsi="Arial" w:cs="Arial"/>
        </w:rPr>
        <w:t>, some were dented</w:t>
      </w:r>
      <w:r>
        <w:rPr>
          <w:rFonts w:ascii="Arial" w:hAnsi="Arial" w:cs="Arial"/>
        </w:rPr>
        <w:t xml:space="preserve"> ( alley behind sports centre) </w:t>
      </w:r>
      <w:r w:rsidR="00B64BC5" w:rsidRPr="009D2CE7">
        <w:rPr>
          <w:rFonts w:ascii="Arial" w:hAnsi="Arial" w:cs="Arial"/>
        </w:rPr>
        <w:t xml:space="preserve"> and so stored puddles and leaves, lightweight covers are being used in high traffic areas and</w:t>
      </w:r>
      <w:r w:rsidR="009D2CE7" w:rsidRPr="009D2CE7">
        <w:rPr>
          <w:rFonts w:ascii="Arial" w:hAnsi="Arial" w:cs="Arial"/>
        </w:rPr>
        <w:t xml:space="preserve">  there are</w:t>
      </w:r>
      <w:r w:rsidR="00B64BC5" w:rsidRPr="009D2CE7">
        <w:rPr>
          <w:rFonts w:ascii="Arial" w:hAnsi="Arial" w:cs="Arial"/>
        </w:rPr>
        <w:t xml:space="preserve"> still paths where the concrete gullies are being used- which cause wheel chair users issues </w:t>
      </w:r>
      <w:r>
        <w:rPr>
          <w:rFonts w:ascii="Arial" w:hAnsi="Arial" w:cs="Arial"/>
        </w:rPr>
        <w:t>– Pathway to main entrance to library and rear entrance of library.</w:t>
      </w:r>
    </w:p>
    <w:p w:rsidR="00B64BC5" w:rsidRPr="009D2CE7" w:rsidRDefault="00B64BC5" w:rsidP="009D2CE7">
      <w:pPr>
        <w:pStyle w:val="ListParagraph"/>
        <w:numPr>
          <w:ilvl w:val="0"/>
          <w:numId w:val="6"/>
        </w:numPr>
        <w:rPr>
          <w:rFonts w:ascii="Arial" w:hAnsi="Arial" w:cs="Arial"/>
        </w:rPr>
      </w:pPr>
      <w:r w:rsidRPr="009D2CE7">
        <w:rPr>
          <w:rFonts w:ascii="Arial" w:hAnsi="Arial" w:cs="Arial"/>
        </w:rPr>
        <w:t xml:space="preserve">Drain covers alley by sports centre </w:t>
      </w:r>
    </w:p>
    <w:p w:rsidR="00B64BC5" w:rsidRPr="009D2CE7" w:rsidRDefault="00B64BC5" w:rsidP="009D2CE7">
      <w:pPr>
        <w:pStyle w:val="ListParagraph"/>
        <w:numPr>
          <w:ilvl w:val="0"/>
          <w:numId w:val="6"/>
        </w:numPr>
        <w:rPr>
          <w:rFonts w:ascii="Arial" w:hAnsi="Arial" w:cs="Arial"/>
        </w:rPr>
      </w:pPr>
      <w:r w:rsidRPr="009D2CE7">
        <w:rPr>
          <w:rFonts w:ascii="Arial" w:hAnsi="Arial" w:cs="Arial"/>
        </w:rPr>
        <w:t>Library drain</w:t>
      </w:r>
    </w:p>
    <w:p w:rsidR="00B64BC5" w:rsidRPr="009D2CE7" w:rsidRDefault="00B64BC5" w:rsidP="009D2CE7">
      <w:pPr>
        <w:pStyle w:val="ListParagraph"/>
        <w:numPr>
          <w:ilvl w:val="0"/>
          <w:numId w:val="6"/>
        </w:numPr>
        <w:rPr>
          <w:rFonts w:ascii="Arial" w:hAnsi="Arial" w:cs="Arial"/>
        </w:rPr>
      </w:pPr>
      <w:r w:rsidRPr="009D2CE7">
        <w:rPr>
          <w:rFonts w:ascii="Arial" w:hAnsi="Arial" w:cs="Arial"/>
        </w:rPr>
        <w:t xml:space="preserve">Gulley’s </w:t>
      </w:r>
    </w:p>
    <w:p w:rsidR="00B64BC5" w:rsidRDefault="009D2CE7" w:rsidP="00AA1197">
      <w:pPr>
        <w:rPr>
          <w:rFonts w:ascii="Arial" w:hAnsi="Arial" w:cs="Arial"/>
        </w:rPr>
      </w:pPr>
      <w:r>
        <w:rPr>
          <w:noProof/>
          <w:lang w:eastAsia="en-GB"/>
        </w:rPr>
        <w:drawing>
          <wp:inline distT="0" distB="0" distL="0" distR="0" wp14:anchorId="2DDDB187" wp14:editId="43D12444">
            <wp:extent cx="1343025" cy="2524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3025" cy="2524125"/>
                    </a:xfrm>
                    <a:prstGeom prst="rect">
                      <a:avLst/>
                    </a:prstGeom>
                  </pic:spPr>
                </pic:pic>
              </a:graphicData>
            </a:graphic>
          </wp:inline>
        </w:drawing>
      </w:r>
      <w:r w:rsidR="00917E41">
        <w:rPr>
          <w:noProof/>
          <w:lang w:eastAsia="en-GB"/>
        </w:rPr>
        <w:drawing>
          <wp:inline distT="0" distB="0" distL="0" distR="0" wp14:anchorId="33F2E7E8" wp14:editId="7A0A0D9C">
            <wp:extent cx="1552575" cy="2533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52575" cy="2533650"/>
                    </a:xfrm>
                    <a:prstGeom prst="rect">
                      <a:avLst/>
                    </a:prstGeom>
                  </pic:spPr>
                </pic:pic>
              </a:graphicData>
            </a:graphic>
          </wp:inline>
        </w:drawing>
      </w:r>
      <w:r w:rsidR="00917E41">
        <w:rPr>
          <w:noProof/>
          <w:lang w:eastAsia="en-GB"/>
        </w:rPr>
        <w:drawing>
          <wp:inline distT="0" distB="0" distL="0" distR="0" wp14:anchorId="61F05F96" wp14:editId="76CDF54D">
            <wp:extent cx="1559169" cy="25336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70958" cy="2552807"/>
                    </a:xfrm>
                    <a:prstGeom prst="rect">
                      <a:avLst/>
                    </a:prstGeom>
                  </pic:spPr>
                </pic:pic>
              </a:graphicData>
            </a:graphic>
          </wp:inline>
        </w:drawing>
      </w:r>
      <w:r w:rsidR="007C0DE6">
        <w:rPr>
          <w:noProof/>
          <w:lang w:eastAsia="en-GB"/>
        </w:rPr>
        <w:drawing>
          <wp:inline distT="0" distB="0" distL="0" distR="0" wp14:anchorId="44CFC55C" wp14:editId="4C5DF8F9">
            <wp:extent cx="1981200" cy="2533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2533650"/>
                    </a:xfrm>
                    <a:prstGeom prst="rect">
                      <a:avLst/>
                    </a:prstGeom>
                  </pic:spPr>
                </pic:pic>
              </a:graphicData>
            </a:graphic>
          </wp:inline>
        </w:drawing>
      </w:r>
    </w:p>
    <w:p w:rsidR="009D2CE7" w:rsidRDefault="007C0DE6" w:rsidP="00AA1197">
      <w:pPr>
        <w:rPr>
          <w:rFonts w:ascii="Arial" w:hAnsi="Arial" w:cs="Arial"/>
        </w:rPr>
      </w:pPr>
      <w:r>
        <w:rPr>
          <w:rFonts w:ascii="Arial" w:hAnsi="Arial" w:cs="Arial"/>
        </w:rPr>
        <w:t>Gulley’s</w:t>
      </w:r>
      <w:r w:rsidR="009D2CE7">
        <w:rPr>
          <w:rFonts w:ascii="Arial" w:hAnsi="Arial" w:cs="Arial"/>
        </w:rPr>
        <w:t xml:space="preserve"> </w:t>
      </w:r>
      <w:r>
        <w:rPr>
          <w:rFonts w:ascii="Arial" w:hAnsi="Arial" w:cs="Arial"/>
        </w:rPr>
        <w:t>and drainage</w:t>
      </w:r>
    </w:p>
    <w:p w:rsidR="00EB19CA" w:rsidRPr="009D2CE7" w:rsidRDefault="00EB19CA" w:rsidP="00AA1197">
      <w:pPr>
        <w:rPr>
          <w:rFonts w:ascii="Arial" w:hAnsi="Arial" w:cs="Arial"/>
        </w:rPr>
      </w:pPr>
    </w:p>
    <w:p w:rsidR="00B64BC5" w:rsidRPr="009D2CE7" w:rsidRDefault="00B64BC5" w:rsidP="00AA1197">
      <w:pPr>
        <w:rPr>
          <w:rFonts w:ascii="Arial" w:hAnsi="Arial" w:cs="Arial"/>
          <w:b/>
        </w:rPr>
      </w:pPr>
      <w:r w:rsidRPr="009D2CE7">
        <w:rPr>
          <w:rFonts w:ascii="Arial" w:hAnsi="Arial" w:cs="Arial"/>
          <w:b/>
        </w:rPr>
        <w:t xml:space="preserve">Signage </w:t>
      </w:r>
    </w:p>
    <w:p w:rsidR="009D2CE7" w:rsidRDefault="009E11C0" w:rsidP="00AA1197">
      <w:pPr>
        <w:rPr>
          <w:rFonts w:ascii="Arial" w:hAnsi="Arial" w:cs="Arial"/>
        </w:rPr>
      </w:pPr>
      <w:r>
        <w:rPr>
          <w:noProof/>
          <w:lang w:eastAsia="en-GB"/>
        </w:rPr>
        <w:drawing>
          <wp:anchor distT="0" distB="0" distL="114300" distR="114300" simplePos="0" relativeHeight="251664384" behindDoc="0" locked="0" layoutInCell="1" allowOverlap="1">
            <wp:simplePos x="0" y="0"/>
            <wp:positionH relativeFrom="column">
              <wp:posOffset>5114925</wp:posOffset>
            </wp:positionH>
            <wp:positionV relativeFrom="paragraph">
              <wp:posOffset>52070</wp:posOffset>
            </wp:positionV>
            <wp:extent cx="1552575" cy="2695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52575" cy="2695575"/>
                    </a:xfrm>
                    <a:prstGeom prst="rect">
                      <a:avLst/>
                    </a:prstGeom>
                  </pic:spPr>
                </pic:pic>
              </a:graphicData>
            </a:graphic>
            <wp14:sizeRelH relativeFrom="page">
              <wp14:pctWidth>0</wp14:pctWidth>
            </wp14:sizeRelH>
            <wp14:sizeRelV relativeFrom="page">
              <wp14:pctHeight>0</wp14:pctHeight>
            </wp14:sizeRelV>
          </wp:anchor>
        </w:drawing>
      </w:r>
      <w:r w:rsidR="00917E41">
        <w:rPr>
          <w:noProof/>
          <w:lang w:eastAsia="en-GB"/>
        </w:rPr>
        <w:drawing>
          <wp:anchor distT="0" distB="0" distL="114300" distR="114300" simplePos="0" relativeHeight="251665408" behindDoc="0" locked="0" layoutInCell="1" allowOverlap="1">
            <wp:simplePos x="0" y="0"/>
            <wp:positionH relativeFrom="column">
              <wp:posOffset>3724275</wp:posOffset>
            </wp:positionH>
            <wp:positionV relativeFrom="paragraph">
              <wp:posOffset>678180</wp:posOffset>
            </wp:positionV>
            <wp:extent cx="129540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95400" cy="2066925"/>
                    </a:xfrm>
                    <a:prstGeom prst="rect">
                      <a:avLst/>
                    </a:prstGeom>
                  </pic:spPr>
                </pic:pic>
              </a:graphicData>
            </a:graphic>
            <wp14:sizeRelH relativeFrom="page">
              <wp14:pctWidth>0</wp14:pctWidth>
            </wp14:sizeRelH>
            <wp14:sizeRelV relativeFrom="page">
              <wp14:pctHeight>0</wp14:pctHeight>
            </wp14:sizeRelV>
          </wp:anchor>
        </w:drawing>
      </w:r>
      <w:r w:rsidR="00B64BC5" w:rsidRPr="009D2CE7">
        <w:rPr>
          <w:rFonts w:ascii="Arial" w:hAnsi="Arial" w:cs="Arial"/>
        </w:rPr>
        <w:t>Signage i</w:t>
      </w:r>
      <w:r w:rsidR="005D1DA7">
        <w:rPr>
          <w:rFonts w:ascii="Arial" w:hAnsi="Arial" w:cs="Arial"/>
        </w:rPr>
        <w:t>s good across the campus</w:t>
      </w:r>
      <w:r>
        <w:rPr>
          <w:rFonts w:ascii="Arial" w:hAnsi="Arial" w:cs="Arial"/>
        </w:rPr>
        <w:t>, a</w:t>
      </w:r>
      <w:r w:rsidR="005D1DA7">
        <w:rPr>
          <w:rFonts w:ascii="Arial" w:hAnsi="Arial" w:cs="Arial"/>
        </w:rPr>
        <w:t xml:space="preserve"> question was raised over the </w:t>
      </w:r>
      <w:r w:rsidR="00B64BC5" w:rsidRPr="009D2CE7">
        <w:rPr>
          <w:rFonts w:ascii="Arial" w:hAnsi="Arial" w:cs="Arial"/>
        </w:rPr>
        <w:t>size of the font and whether the best use of space had been made</w:t>
      </w:r>
      <w:r>
        <w:rPr>
          <w:rFonts w:ascii="Arial" w:hAnsi="Arial" w:cs="Arial"/>
        </w:rPr>
        <w:t xml:space="preserve"> on signage</w:t>
      </w:r>
      <w:r w:rsidR="00B64BC5" w:rsidRPr="009D2CE7">
        <w:rPr>
          <w:rFonts w:ascii="Arial" w:hAnsi="Arial" w:cs="Arial"/>
        </w:rPr>
        <w:t>. There is a policy on signage whi</w:t>
      </w:r>
      <w:r w:rsidR="005D1DA7">
        <w:rPr>
          <w:rFonts w:ascii="Arial" w:hAnsi="Arial" w:cs="Arial"/>
        </w:rPr>
        <w:t xml:space="preserve">ch defines the styles and </w:t>
      </w:r>
      <w:r>
        <w:rPr>
          <w:rFonts w:ascii="Arial" w:hAnsi="Arial" w:cs="Arial"/>
        </w:rPr>
        <w:t>size</w:t>
      </w:r>
      <w:r w:rsidR="005D1DA7">
        <w:rPr>
          <w:rFonts w:ascii="Arial" w:hAnsi="Arial" w:cs="Arial"/>
        </w:rPr>
        <w:t>. If the signage is to be changed</w:t>
      </w:r>
      <w:r w:rsidR="00B64BC5" w:rsidRPr="009D2CE7">
        <w:rPr>
          <w:rFonts w:ascii="Arial" w:hAnsi="Arial" w:cs="Arial"/>
        </w:rPr>
        <w:t xml:space="preserve"> this would result in a change of policy.</w:t>
      </w:r>
      <w:r w:rsidR="00C73992">
        <w:rPr>
          <w:rStyle w:val="FootnoteReference"/>
          <w:rFonts w:ascii="Arial" w:hAnsi="Arial" w:cs="Arial"/>
        </w:rPr>
        <w:footnoteReference w:id="1"/>
      </w:r>
      <w:r w:rsidR="00B64BC5" w:rsidRPr="009D2CE7">
        <w:rPr>
          <w:rFonts w:ascii="Arial" w:hAnsi="Arial" w:cs="Arial"/>
        </w:rPr>
        <w:t xml:space="preserve"> </w:t>
      </w:r>
    </w:p>
    <w:p w:rsidR="00B64BC5" w:rsidRPr="009D2CE7" w:rsidRDefault="00C73992" w:rsidP="00AA1197">
      <w:pPr>
        <w:rPr>
          <w:rFonts w:ascii="Arial" w:hAnsi="Arial" w:cs="Arial"/>
        </w:rPr>
      </w:pPr>
      <w:r>
        <w:rPr>
          <w:noProof/>
          <w:lang w:eastAsia="en-GB"/>
        </w:rPr>
        <w:drawing>
          <wp:anchor distT="0" distB="0" distL="114300" distR="114300" simplePos="0" relativeHeight="251679744" behindDoc="0" locked="0" layoutInCell="1" allowOverlap="1">
            <wp:simplePos x="0" y="0"/>
            <wp:positionH relativeFrom="column">
              <wp:posOffset>1885950</wp:posOffset>
            </wp:positionH>
            <wp:positionV relativeFrom="paragraph">
              <wp:posOffset>198755</wp:posOffset>
            </wp:positionV>
            <wp:extent cx="1724025" cy="17907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24025" cy="1790700"/>
                    </a:xfrm>
                    <a:prstGeom prst="rect">
                      <a:avLst/>
                    </a:prstGeom>
                  </pic:spPr>
                </pic:pic>
              </a:graphicData>
            </a:graphic>
            <wp14:sizeRelH relativeFrom="page">
              <wp14:pctWidth>0</wp14:pctWidth>
            </wp14:sizeRelH>
            <wp14:sizeRelV relativeFrom="page">
              <wp14:pctHeight>0</wp14:pctHeight>
            </wp14:sizeRelV>
          </wp:anchor>
        </w:drawing>
      </w:r>
      <w:r w:rsidR="009D2CE7" w:rsidRPr="009D2CE7">
        <w:rPr>
          <w:rFonts w:ascii="Arial" w:hAnsi="Arial" w:cs="Arial"/>
        </w:rPr>
        <w:t>There are</w:t>
      </w:r>
      <w:r w:rsidR="00B64BC5" w:rsidRPr="009D2CE7">
        <w:rPr>
          <w:rFonts w:ascii="Arial" w:hAnsi="Arial" w:cs="Arial"/>
        </w:rPr>
        <w:t xml:space="preserve"> standard</w:t>
      </w:r>
      <w:r w:rsidR="009D2CE7" w:rsidRPr="009D2CE7">
        <w:rPr>
          <w:rFonts w:ascii="Arial" w:hAnsi="Arial" w:cs="Arial"/>
        </w:rPr>
        <w:t>s</w:t>
      </w:r>
      <w:r w:rsidR="00B64BC5" w:rsidRPr="009D2CE7">
        <w:rPr>
          <w:rFonts w:ascii="Arial" w:hAnsi="Arial" w:cs="Arial"/>
        </w:rPr>
        <w:t xml:space="preserve"> for </w:t>
      </w:r>
      <w:r w:rsidR="005D1DA7">
        <w:rPr>
          <w:rFonts w:ascii="Arial" w:hAnsi="Arial" w:cs="Arial"/>
        </w:rPr>
        <w:t>implementing signage and outside the sports centre</w:t>
      </w:r>
      <w:r w:rsidR="00B64BC5" w:rsidRPr="009D2CE7">
        <w:rPr>
          <w:rFonts w:ascii="Arial" w:hAnsi="Arial" w:cs="Arial"/>
        </w:rPr>
        <w:t xml:space="preserve"> the signage</w:t>
      </w:r>
      <w:r w:rsidR="009D2CE7" w:rsidRPr="009D2CE7">
        <w:rPr>
          <w:rFonts w:ascii="Arial" w:hAnsi="Arial" w:cs="Arial"/>
        </w:rPr>
        <w:t xml:space="preserve"> did not meet this criteria and</w:t>
      </w:r>
      <w:r w:rsidR="005D1DA7">
        <w:rPr>
          <w:rFonts w:ascii="Arial" w:hAnsi="Arial" w:cs="Arial"/>
        </w:rPr>
        <w:t xml:space="preserve"> caused a collision hazard as</w:t>
      </w:r>
      <w:r w:rsidR="00B64BC5" w:rsidRPr="009D2CE7">
        <w:rPr>
          <w:rFonts w:ascii="Arial" w:hAnsi="Arial" w:cs="Arial"/>
        </w:rPr>
        <w:t xml:space="preserve"> it was sited very low</w:t>
      </w:r>
    </w:p>
    <w:p w:rsidR="00B64BC5" w:rsidRPr="00917E41" w:rsidRDefault="00B64BC5" w:rsidP="00917E41">
      <w:pPr>
        <w:pStyle w:val="ListParagraph"/>
        <w:numPr>
          <w:ilvl w:val="0"/>
          <w:numId w:val="8"/>
        </w:numPr>
        <w:rPr>
          <w:rFonts w:ascii="Arial" w:hAnsi="Arial" w:cs="Arial"/>
        </w:rPr>
      </w:pPr>
      <w:r w:rsidRPr="00917E41">
        <w:rPr>
          <w:rFonts w:ascii="Arial" w:hAnsi="Arial" w:cs="Arial"/>
        </w:rPr>
        <w:t xml:space="preserve">Signage of Campus maps and directions </w:t>
      </w:r>
    </w:p>
    <w:p w:rsidR="009E11C0" w:rsidRPr="00C73992" w:rsidRDefault="00B64BC5" w:rsidP="00AA1197">
      <w:pPr>
        <w:pStyle w:val="ListParagraph"/>
        <w:numPr>
          <w:ilvl w:val="0"/>
          <w:numId w:val="8"/>
        </w:numPr>
        <w:rPr>
          <w:rFonts w:ascii="Arial" w:hAnsi="Arial" w:cs="Arial"/>
        </w:rPr>
      </w:pPr>
      <w:r w:rsidRPr="00917E41">
        <w:rPr>
          <w:rFonts w:ascii="Arial" w:hAnsi="Arial" w:cs="Arial"/>
        </w:rPr>
        <w:t>Low signage outside sports centre</w:t>
      </w:r>
      <w:r w:rsidR="0063685C">
        <w:rPr>
          <w:rFonts w:ascii="Arial" w:hAnsi="Arial" w:cs="Arial"/>
        </w:rPr>
        <w:t xml:space="preserve"> </w:t>
      </w:r>
      <w:r w:rsidR="0063685C" w:rsidRPr="0063685C">
        <w:rPr>
          <w:rFonts w:ascii="Arial" w:hAnsi="Arial" w:cs="Arial"/>
          <w:color w:val="FF0000"/>
        </w:rPr>
        <w:t xml:space="preserve">( work order </w:t>
      </w:r>
      <w:r w:rsidR="0063685C" w:rsidRPr="0063685C">
        <w:rPr>
          <w:color w:val="FF0000"/>
        </w:rPr>
        <w:t>627327 – now complete</w:t>
      </w:r>
      <w:r w:rsidR="0063685C">
        <w:rPr>
          <w:color w:val="FF0000"/>
        </w:rPr>
        <w:t xml:space="preserve"> 23.11.18</w:t>
      </w:r>
      <w:r w:rsidR="0063685C" w:rsidRPr="0063685C">
        <w:rPr>
          <w:color w:val="FF0000"/>
        </w:rPr>
        <w:t xml:space="preserve">) </w:t>
      </w:r>
    </w:p>
    <w:p w:rsidR="009E11C0" w:rsidRDefault="009E11C0" w:rsidP="00AA1197">
      <w:pPr>
        <w:rPr>
          <w:rFonts w:ascii="Arial" w:hAnsi="Arial" w:cs="Arial"/>
          <w:b/>
        </w:rPr>
      </w:pPr>
    </w:p>
    <w:p w:rsidR="00B64BC5" w:rsidRPr="009D2CE7" w:rsidRDefault="00B64BC5" w:rsidP="00AA1197">
      <w:pPr>
        <w:rPr>
          <w:rFonts w:ascii="Arial" w:hAnsi="Arial" w:cs="Arial"/>
          <w:b/>
        </w:rPr>
      </w:pPr>
      <w:r w:rsidRPr="009D2CE7">
        <w:rPr>
          <w:rFonts w:ascii="Arial" w:hAnsi="Arial" w:cs="Arial"/>
          <w:b/>
        </w:rPr>
        <w:t xml:space="preserve">Wheelchair access </w:t>
      </w:r>
    </w:p>
    <w:p w:rsidR="00ED6D55" w:rsidRDefault="00ED6D55" w:rsidP="00AA1197">
      <w:pPr>
        <w:rPr>
          <w:rFonts w:ascii="Arial" w:hAnsi="Arial" w:cs="Arial"/>
        </w:rPr>
      </w:pPr>
      <w:r>
        <w:rPr>
          <w:noProof/>
          <w:lang w:eastAsia="en-GB"/>
        </w:rPr>
        <w:drawing>
          <wp:anchor distT="0" distB="0" distL="114300" distR="114300" simplePos="0" relativeHeight="251682816" behindDoc="0" locked="0" layoutInCell="1" allowOverlap="1">
            <wp:simplePos x="0" y="0"/>
            <wp:positionH relativeFrom="column">
              <wp:posOffset>0</wp:posOffset>
            </wp:positionH>
            <wp:positionV relativeFrom="paragraph">
              <wp:posOffset>361950</wp:posOffset>
            </wp:positionV>
            <wp:extent cx="2676525" cy="18764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76525" cy="1876425"/>
                    </a:xfrm>
                    <a:prstGeom prst="rect">
                      <a:avLst/>
                    </a:prstGeom>
                  </pic:spPr>
                </pic:pic>
              </a:graphicData>
            </a:graphic>
            <wp14:sizeRelH relativeFrom="page">
              <wp14:pctWidth>0</wp14:pctWidth>
            </wp14:sizeRelH>
            <wp14:sizeRelV relativeFrom="page">
              <wp14:pctHeight>0</wp14:pctHeight>
            </wp14:sizeRelV>
          </wp:anchor>
        </w:drawing>
      </w:r>
      <w:r w:rsidR="00B64BC5" w:rsidRPr="009D2CE7">
        <w:rPr>
          <w:rFonts w:ascii="Arial" w:hAnsi="Arial" w:cs="Arial"/>
        </w:rPr>
        <w:t xml:space="preserve">All buildings had a ramp to allow for wheelchairs users to access </w:t>
      </w:r>
      <w:r w:rsidR="009D2CE7" w:rsidRPr="009D2CE7">
        <w:rPr>
          <w:rFonts w:ascii="Arial" w:hAnsi="Arial" w:cs="Arial"/>
        </w:rPr>
        <w:t>buildings</w:t>
      </w:r>
      <w:r w:rsidR="00B64BC5" w:rsidRPr="009D2CE7">
        <w:rPr>
          <w:rFonts w:ascii="Arial" w:hAnsi="Arial" w:cs="Arial"/>
        </w:rPr>
        <w:t xml:space="preserve">, some were more accessible than others and </w:t>
      </w:r>
      <w:r w:rsidR="009D2CE7" w:rsidRPr="009D2CE7">
        <w:rPr>
          <w:rFonts w:ascii="Arial" w:hAnsi="Arial" w:cs="Arial"/>
        </w:rPr>
        <w:t>more clearly marked than others.</w:t>
      </w:r>
    </w:p>
    <w:p w:rsidR="00ED6D55" w:rsidRDefault="00ED6D55" w:rsidP="00ED6D55">
      <w:pPr>
        <w:pStyle w:val="ListParagraph"/>
        <w:numPr>
          <w:ilvl w:val="0"/>
          <w:numId w:val="9"/>
        </w:numPr>
        <w:rPr>
          <w:rFonts w:ascii="Arial" w:hAnsi="Arial" w:cs="Arial"/>
        </w:rPr>
      </w:pPr>
      <w:r>
        <w:rPr>
          <w:rFonts w:ascii="Arial" w:hAnsi="Arial" w:cs="Arial"/>
        </w:rPr>
        <w:t>Good access on the way to Sibson</w:t>
      </w:r>
    </w:p>
    <w:p w:rsidR="00ED6D55" w:rsidRDefault="00ED6D55" w:rsidP="00ED6D55">
      <w:pPr>
        <w:rPr>
          <w:rFonts w:ascii="Arial" w:hAnsi="Arial" w:cs="Arial"/>
        </w:rPr>
      </w:pPr>
    </w:p>
    <w:p w:rsidR="00ED6D55" w:rsidRDefault="00ED6D55" w:rsidP="00ED6D55">
      <w:pPr>
        <w:rPr>
          <w:rFonts w:ascii="Arial" w:hAnsi="Arial" w:cs="Arial"/>
        </w:rPr>
      </w:pPr>
    </w:p>
    <w:p w:rsidR="00ED6D55" w:rsidRDefault="00ED6D55" w:rsidP="00ED6D55">
      <w:pPr>
        <w:rPr>
          <w:rFonts w:ascii="Arial" w:hAnsi="Arial" w:cs="Arial"/>
        </w:rPr>
      </w:pPr>
    </w:p>
    <w:p w:rsidR="00ED6D55" w:rsidRDefault="00ED6D55" w:rsidP="00ED6D55">
      <w:pPr>
        <w:rPr>
          <w:rFonts w:ascii="Arial" w:hAnsi="Arial" w:cs="Arial"/>
        </w:rPr>
      </w:pPr>
    </w:p>
    <w:p w:rsidR="00ED6D55" w:rsidRDefault="00ED6D55" w:rsidP="00ED6D55">
      <w:pPr>
        <w:rPr>
          <w:rFonts w:ascii="Arial" w:hAnsi="Arial" w:cs="Arial"/>
        </w:rPr>
      </w:pPr>
    </w:p>
    <w:p w:rsidR="00ED6D55" w:rsidRDefault="00ED6D55" w:rsidP="00ED6D55">
      <w:pPr>
        <w:rPr>
          <w:rFonts w:ascii="Arial" w:hAnsi="Arial" w:cs="Arial"/>
        </w:rPr>
      </w:pPr>
    </w:p>
    <w:p w:rsidR="00ED6D55" w:rsidRPr="00ED6D55" w:rsidRDefault="00ED6D55" w:rsidP="00ED6D55">
      <w:pPr>
        <w:rPr>
          <w:rFonts w:ascii="Arial" w:hAnsi="Arial" w:cs="Arial"/>
        </w:rPr>
      </w:pPr>
      <w:r>
        <w:rPr>
          <w:noProof/>
          <w:lang w:eastAsia="en-GB"/>
        </w:rPr>
        <w:drawing>
          <wp:anchor distT="0" distB="0" distL="114300" distR="114300" simplePos="0" relativeHeight="251667456" behindDoc="0" locked="0" layoutInCell="1" allowOverlap="1">
            <wp:simplePos x="0" y="0"/>
            <wp:positionH relativeFrom="column">
              <wp:posOffset>1885950</wp:posOffset>
            </wp:positionH>
            <wp:positionV relativeFrom="paragraph">
              <wp:posOffset>24765</wp:posOffset>
            </wp:positionV>
            <wp:extent cx="1800225" cy="2125345"/>
            <wp:effectExtent l="0" t="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0225" cy="21253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635</wp:posOffset>
            </wp:positionH>
            <wp:positionV relativeFrom="paragraph">
              <wp:posOffset>27940</wp:posOffset>
            </wp:positionV>
            <wp:extent cx="1736725" cy="21253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36725" cy="2125345"/>
                    </a:xfrm>
                    <a:prstGeom prst="rect">
                      <a:avLst/>
                    </a:prstGeom>
                  </pic:spPr>
                </pic:pic>
              </a:graphicData>
            </a:graphic>
            <wp14:sizeRelH relativeFrom="page">
              <wp14:pctWidth>0</wp14:pctWidth>
            </wp14:sizeRelH>
            <wp14:sizeRelV relativeFrom="page">
              <wp14:pctHeight>0</wp14:pctHeight>
            </wp14:sizeRelV>
          </wp:anchor>
        </w:drawing>
      </w:r>
    </w:p>
    <w:p w:rsidR="00B64BC5" w:rsidRDefault="00B64BC5" w:rsidP="009D2CE7">
      <w:pPr>
        <w:pStyle w:val="ListParagraph"/>
        <w:numPr>
          <w:ilvl w:val="0"/>
          <w:numId w:val="7"/>
        </w:numPr>
        <w:rPr>
          <w:rFonts w:ascii="Arial" w:hAnsi="Arial" w:cs="Arial"/>
        </w:rPr>
      </w:pPr>
      <w:r w:rsidRPr="009D2CE7">
        <w:rPr>
          <w:rFonts w:ascii="Arial" w:hAnsi="Arial" w:cs="Arial"/>
        </w:rPr>
        <w:t xml:space="preserve">Rutherford and Elliot ramps have no signage to indicate that there is a ramp which can be used </w:t>
      </w:r>
      <w:r w:rsidR="005D1DA7">
        <w:rPr>
          <w:rFonts w:ascii="Arial" w:hAnsi="Arial" w:cs="Arial"/>
        </w:rPr>
        <w:t>this needs to be rectified</w:t>
      </w:r>
    </w:p>
    <w:p w:rsidR="00837706" w:rsidRDefault="00837706" w:rsidP="00837706">
      <w:pPr>
        <w:rPr>
          <w:rFonts w:ascii="Arial" w:hAnsi="Arial" w:cs="Arial"/>
        </w:rPr>
      </w:pPr>
    </w:p>
    <w:p w:rsidR="00837706" w:rsidRDefault="00837706" w:rsidP="00837706">
      <w:pPr>
        <w:rPr>
          <w:rFonts w:ascii="Arial" w:hAnsi="Arial" w:cs="Arial"/>
        </w:rPr>
      </w:pPr>
    </w:p>
    <w:p w:rsidR="00ED6D55" w:rsidRDefault="00ED6D55" w:rsidP="00837706">
      <w:pPr>
        <w:rPr>
          <w:rFonts w:ascii="Arial" w:hAnsi="Arial" w:cs="Arial"/>
        </w:rPr>
      </w:pPr>
    </w:p>
    <w:p w:rsidR="00ED6D55" w:rsidRDefault="00ED6D55" w:rsidP="00837706">
      <w:pPr>
        <w:rPr>
          <w:rFonts w:ascii="Arial" w:hAnsi="Arial" w:cs="Arial"/>
        </w:rPr>
      </w:pPr>
    </w:p>
    <w:p w:rsidR="00ED6D55" w:rsidRPr="00837706" w:rsidRDefault="00ED6D55" w:rsidP="00837706">
      <w:pPr>
        <w:rPr>
          <w:rFonts w:ascii="Arial" w:hAnsi="Arial" w:cs="Arial"/>
        </w:rPr>
      </w:pPr>
      <w:r>
        <w:rPr>
          <w:noProof/>
          <w:lang w:eastAsia="en-GB"/>
        </w:rPr>
        <w:drawing>
          <wp:anchor distT="0" distB="0" distL="114300" distR="114300" simplePos="0" relativeHeight="251675648" behindDoc="0" locked="0" layoutInCell="1" allowOverlap="1">
            <wp:simplePos x="0" y="0"/>
            <wp:positionH relativeFrom="column">
              <wp:posOffset>5514975</wp:posOffset>
            </wp:positionH>
            <wp:positionV relativeFrom="paragraph">
              <wp:posOffset>144145</wp:posOffset>
            </wp:positionV>
            <wp:extent cx="1143000" cy="2044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43000" cy="2044700"/>
                    </a:xfrm>
                    <a:prstGeom prst="rect">
                      <a:avLst/>
                    </a:prstGeom>
                  </pic:spPr>
                </pic:pic>
              </a:graphicData>
            </a:graphic>
            <wp14:sizeRelH relativeFrom="page">
              <wp14:pctWidth>0</wp14:pctWidth>
            </wp14:sizeRelH>
            <wp14:sizeRelV relativeFrom="page">
              <wp14:pctHeight>0</wp14:pctHeight>
            </wp14:sizeRelV>
          </wp:anchor>
        </w:drawing>
      </w:r>
    </w:p>
    <w:p w:rsidR="007C0DE6" w:rsidRPr="00ED6D55" w:rsidRDefault="009D2CE7" w:rsidP="00837706">
      <w:pPr>
        <w:pStyle w:val="ListParagraph"/>
        <w:numPr>
          <w:ilvl w:val="0"/>
          <w:numId w:val="7"/>
        </w:numPr>
        <w:rPr>
          <w:rFonts w:ascii="Arial" w:hAnsi="Arial" w:cs="Arial"/>
        </w:rPr>
      </w:pPr>
      <w:r w:rsidRPr="009D2CE7">
        <w:rPr>
          <w:rFonts w:ascii="Arial" w:hAnsi="Arial" w:cs="Arial"/>
        </w:rPr>
        <w:t>Hospitality</w:t>
      </w:r>
      <w:r w:rsidR="00B64BC5" w:rsidRPr="009D2CE7">
        <w:rPr>
          <w:rFonts w:ascii="Arial" w:hAnsi="Arial" w:cs="Arial"/>
        </w:rPr>
        <w:t xml:space="preserve"> ramp had to be accessed via the car par</w:t>
      </w:r>
      <w:r w:rsidR="005D1DA7">
        <w:rPr>
          <w:rFonts w:ascii="Arial" w:hAnsi="Arial" w:cs="Arial"/>
        </w:rPr>
        <w:t>k</w:t>
      </w:r>
      <w:r w:rsidR="00B64BC5" w:rsidRPr="009D2CE7">
        <w:rPr>
          <w:rFonts w:ascii="Arial" w:hAnsi="Arial" w:cs="Arial"/>
        </w:rPr>
        <w:t xml:space="preserve"> and there was a step up to access the ramp</w:t>
      </w:r>
      <w:r w:rsidR="009E11C0">
        <w:rPr>
          <w:rFonts w:ascii="Arial" w:hAnsi="Arial" w:cs="Arial"/>
        </w:rPr>
        <w:t>- ( right</w:t>
      </w:r>
      <w:r w:rsidR="007C0DE6">
        <w:rPr>
          <w:rFonts w:ascii="Arial" w:hAnsi="Arial" w:cs="Arial"/>
        </w:rPr>
        <w:t>)</w:t>
      </w:r>
      <w:r w:rsidR="00B64BC5" w:rsidRPr="009D2CE7">
        <w:rPr>
          <w:rFonts w:ascii="Arial" w:hAnsi="Arial" w:cs="Arial"/>
        </w:rPr>
        <w:t xml:space="preserve"> </w:t>
      </w:r>
      <w:r w:rsidR="005D1DA7">
        <w:rPr>
          <w:rFonts w:ascii="Arial" w:hAnsi="Arial" w:cs="Arial"/>
        </w:rPr>
        <w:t xml:space="preserve"> the step up needs to be reduced and it would be better if there was a clear marked pathway for the Wheelchair user to follow inste</w:t>
      </w:r>
      <w:r w:rsidR="00ED6D55">
        <w:rPr>
          <w:rFonts w:ascii="Arial" w:hAnsi="Arial" w:cs="Arial"/>
        </w:rPr>
        <w:t>ad of crossing the parking are</w:t>
      </w:r>
    </w:p>
    <w:p w:rsidR="007C0DE6" w:rsidRDefault="007C0DE6" w:rsidP="00837706">
      <w:pPr>
        <w:rPr>
          <w:rFonts w:ascii="Arial" w:hAnsi="Arial" w:cs="Arial"/>
        </w:rPr>
      </w:pPr>
    </w:p>
    <w:p w:rsidR="00837706" w:rsidRDefault="007C0DE6" w:rsidP="00837706">
      <w:pPr>
        <w:rPr>
          <w:rFonts w:ascii="Arial" w:hAnsi="Arial" w:cs="Arial"/>
        </w:rPr>
      </w:pPr>
      <w:r>
        <w:rPr>
          <w:noProof/>
          <w:lang w:eastAsia="en-GB"/>
        </w:rPr>
        <w:drawing>
          <wp:anchor distT="0" distB="0" distL="114300" distR="114300" simplePos="0" relativeHeight="251674624" behindDoc="0" locked="0" layoutInCell="1" allowOverlap="1">
            <wp:simplePos x="0" y="0"/>
            <wp:positionH relativeFrom="column">
              <wp:posOffset>4038600</wp:posOffset>
            </wp:positionH>
            <wp:positionV relativeFrom="paragraph">
              <wp:posOffset>34290</wp:posOffset>
            </wp:positionV>
            <wp:extent cx="1333500" cy="17367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33500" cy="1736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There is also so</w:t>
      </w:r>
      <w:r w:rsidR="005D1DA7">
        <w:rPr>
          <w:rFonts w:ascii="Arial" w:hAnsi="Arial" w:cs="Arial"/>
        </w:rPr>
        <w:t>me</w:t>
      </w:r>
      <w:r>
        <w:rPr>
          <w:rFonts w:ascii="Arial" w:hAnsi="Arial" w:cs="Arial"/>
        </w:rPr>
        <w:t xml:space="preserve"> good access particular</w:t>
      </w:r>
      <w:r w:rsidR="005D1DA7">
        <w:rPr>
          <w:rFonts w:ascii="Arial" w:hAnsi="Arial" w:cs="Arial"/>
        </w:rPr>
        <w:t>ly</w:t>
      </w:r>
      <w:r>
        <w:rPr>
          <w:rFonts w:ascii="Arial" w:hAnsi="Arial" w:cs="Arial"/>
        </w:rPr>
        <w:t xml:space="preserve"> outside Keynes where there has been spaces put in the barriers to allow wheelchair users to gain access to the pathway without having to travel long distances in the road.</w:t>
      </w:r>
    </w:p>
    <w:p w:rsidR="00837706" w:rsidRDefault="00837706" w:rsidP="00837706">
      <w:pPr>
        <w:rPr>
          <w:rFonts w:ascii="Arial" w:hAnsi="Arial" w:cs="Arial"/>
        </w:rPr>
      </w:pPr>
    </w:p>
    <w:p w:rsidR="00837706" w:rsidRDefault="00837706" w:rsidP="00837706">
      <w:pPr>
        <w:rPr>
          <w:rFonts w:ascii="Arial" w:hAnsi="Arial" w:cs="Arial"/>
        </w:rPr>
      </w:pPr>
    </w:p>
    <w:p w:rsidR="00837706" w:rsidRPr="00837706" w:rsidRDefault="00837706" w:rsidP="00837706">
      <w:pPr>
        <w:rPr>
          <w:rFonts w:ascii="Arial" w:hAnsi="Arial" w:cs="Arial"/>
        </w:rPr>
      </w:pPr>
    </w:p>
    <w:p w:rsidR="00B64BC5" w:rsidRPr="009D2CE7" w:rsidRDefault="00B64BC5" w:rsidP="00AA1197">
      <w:pPr>
        <w:rPr>
          <w:rFonts w:ascii="Arial" w:hAnsi="Arial" w:cs="Arial"/>
        </w:rPr>
      </w:pPr>
    </w:p>
    <w:p w:rsidR="00B64BC5" w:rsidRPr="009D2CE7" w:rsidRDefault="00B64BC5" w:rsidP="00AA1197">
      <w:pPr>
        <w:rPr>
          <w:rFonts w:ascii="Arial" w:hAnsi="Arial" w:cs="Arial"/>
        </w:rPr>
      </w:pPr>
    </w:p>
    <w:p w:rsidR="00AA1197" w:rsidRPr="00AA1197" w:rsidRDefault="00AA1197" w:rsidP="00AA1197">
      <w:pPr>
        <w:rPr>
          <w:b/>
        </w:rPr>
      </w:pPr>
    </w:p>
    <w:sectPr w:rsidR="00AA1197" w:rsidRPr="00AA1197" w:rsidSect="00917E41">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9D4" w:rsidRDefault="00AF49D4" w:rsidP="007C0DE6">
      <w:pPr>
        <w:spacing w:after="0" w:line="240" w:lineRule="auto"/>
      </w:pPr>
      <w:r>
        <w:separator/>
      </w:r>
    </w:p>
  </w:endnote>
  <w:endnote w:type="continuationSeparator" w:id="0">
    <w:p w:rsidR="00AF49D4" w:rsidRDefault="00AF49D4" w:rsidP="007C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000284"/>
      <w:docPartObj>
        <w:docPartGallery w:val="Page Numbers (Bottom of Page)"/>
        <w:docPartUnique/>
      </w:docPartObj>
    </w:sdtPr>
    <w:sdtEndPr/>
    <w:sdtContent>
      <w:sdt>
        <w:sdtPr>
          <w:id w:val="-1705238520"/>
          <w:docPartObj>
            <w:docPartGallery w:val="Page Numbers (Top of Page)"/>
            <w:docPartUnique/>
          </w:docPartObj>
        </w:sdtPr>
        <w:sdtEndPr/>
        <w:sdtContent>
          <w:p w:rsidR="007C0DE6" w:rsidRDefault="007C0DE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F5CB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5CBE">
              <w:rPr>
                <w:b/>
                <w:bCs/>
                <w:noProof/>
              </w:rPr>
              <w:t>6</w:t>
            </w:r>
            <w:r>
              <w:rPr>
                <w:b/>
                <w:bCs/>
                <w:sz w:val="24"/>
                <w:szCs w:val="24"/>
              </w:rPr>
              <w:fldChar w:fldCharType="end"/>
            </w:r>
          </w:p>
        </w:sdtContent>
      </w:sdt>
    </w:sdtContent>
  </w:sdt>
  <w:p w:rsidR="007C0DE6" w:rsidRDefault="007C0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9D4" w:rsidRDefault="00AF49D4" w:rsidP="007C0DE6">
      <w:pPr>
        <w:spacing w:after="0" w:line="240" w:lineRule="auto"/>
      </w:pPr>
      <w:r>
        <w:separator/>
      </w:r>
    </w:p>
  </w:footnote>
  <w:footnote w:type="continuationSeparator" w:id="0">
    <w:p w:rsidR="00AF49D4" w:rsidRDefault="00AF49D4" w:rsidP="007C0DE6">
      <w:pPr>
        <w:spacing w:after="0" w:line="240" w:lineRule="auto"/>
      </w:pPr>
      <w:r>
        <w:continuationSeparator/>
      </w:r>
    </w:p>
  </w:footnote>
  <w:footnote w:id="1">
    <w:p w:rsidR="00C73992" w:rsidRDefault="00C73992" w:rsidP="00C73992">
      <w:pPr>
        <w:rPr>
          <w:color w:val="1F497D"/>
        </w:rPr>
      </w:pPr>
      <w:r>
        <w:rPr>
          <w:rStyle w:val="FootnoteReference"/>
        </w:rPr>
        <w:footnoteRef/>
      </w:r>
      <w:r>
        <w:t xml:space="preserve"> </w:t>
      </w:r>
      <w:hyperlink r:id="rId1" w:history="1">
        <w:r>
          <w:rPr>
            <w:rStyle w:val="Hyperlink"/>
          </w:rPr>
          <w:t>https://www.kent.ac.uk/estates/services/Interiorservicesandsignage/Files/DMA_signage_catalogue.pdf</w:t>
        </w:r>
      </w:hyperlink>
    </w:p>
    <w:p w:rsidR="00C73992" w:rsidRDefault="00AF5CBE" w:rsidP="00C73992">
      <w:pPr>
        <w:rPr>
          <w:color w:val="1F497D"/>
        </w:rPr>
      </w:pPr>
      <w:hyperlink r:id="rId2" w:history="1">
        <w:r w:rsidR="00C73992">
          <w:rPr>
            <w:rStyle w:val="Hyperlink"/>
          </w:rPr>
          <w:t>https://www.kent.ac.uk/estates/services/Interiorservicesandsignage/signage.html</w:t>
        </w:r>
      </w:hyperlink>
    </w:p>
    <w:p w:rsidR="00C73992" w:rsidRDefault="00C7399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3308"/>
    <w:multiLevelType w:val="hybridMultilevel"/>
    <w:tmpl w:val="F98A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122F0"/>
    <w:multiLevelType w:val="hybridMultilevel"/>
    <w:tmpl w:val="F39C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37E37"/>
    <w:multiLevelType w:val="hybridMultilevel"/>
    <w:tmpl w:val="C518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AC72EF"/>
    <w:multiLevelType w:val="hybridMultilevel"/>
    <w:tmpl w:val="1160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884905"/>
    <w:multiLevelType w:val="hybridMultilevel"/>
    <w:tmpl w:val="0DC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56A1B"/>
    <w:multiLevelType w:val="hybridMultilevel"/>
    <w:tmpl w:val="A9B6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C28C6"/>
    <w:multiLevelType w:val="hybridMultilevel"/>
    <w:tmpl w:val="004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059C3"/>
    <w:multiLevelType w:val="hybridMultilevel"/>
    <w:tmpl w:val="9144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72A40"/>
    <w:multiLevelType w:val="hybridMultilevel"/>
    <w:tmpl w:val="05C6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22"/>
    <w:rsid w:val="00023059"/>
    <w:rsid w:val="000502C9"/>
    <w:rsid w:val="00066C62"/>
    <w:rsid w:val="00095D01"/>
    <w:rsid w:val="001400B0"/>
    <w:rsid w:val="001C1122"/>
    <w:rsid w:val="0039252B"/>
    <w:rsid w:val="005D1DA7"/>
    <w:rsid w:val="0063685C"/>
    <w:rsid w:val="0064011E"/>
    <w:rsid w:val="006A5D3B"/>
    <w:rsid w:val="006B7BB3"/>
    <w:rsid w:val="007A048D"/>
    <w:rsid w:val="007C0DE6"/>
    <w:rsid w:val="00837706"/>
    <w:rsid w:val="008B7767"/>
    <w:rsid w:val="00917E41"/>
    <w:rsid w:val="009D2CE7"/>
    <w:rsid w:val="009E11C0"/>
    <w:rsid w:val="00A51AB4"/>
    <w:rsid w:val="00AA1197"/>
    <w:rsid w:val="00AF49D4"/>
    <w:rsid w:val="00AF5CBE"/>
    <w:rsid w:val="00B60A7A"/>
    <w:rsid w:val="00B64BC5"/>
    <w:rsid w:val="00BB0378"/>
    <w:rsid w:val="00C67732"/>
    <w:rsid w:val="00C73992"/>
    <w:rsid w:val="00D25746"/>
    <w:rsid w:val="00EB19CA"/>
    <w:rsid w:val="00EC1E37"/>
    <w:rsid w:val="00ED6D55"/>
    <w:rsid w:val="00EF7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55557-216A-49E8-87B8-32D83A06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D3B"/>
    <w:pPr>
      <w:ind w:left="720"/>
      <w:contextualSpacing/>
    </w:pPr>
  </w:style>
  <w:style w:type="character" w:styleId="Hyperlink">
    <w:name w:val="Hyperlink"/>
    <w:basedOn w:val="DefaultParagraphFont"/>
    <w:uiPriority w:val="99"/>
    <w:unhideWhenUsed/>
    <w:rsid w:val="0039252B"/>
    <w:rPr>
      <w:color w:val="0563C1" w:themeColor="hyperlink"/>
      <w:u w:val="single"/>
    </w:rPr>
  </w:style>
  <w:style w:type="paragraph" w:styleId="Header">
    <w:name w:val="header"/>
    <w:basedOn w:val="Normal"/>
    <w:link w:val="HeaderChar"/>
    <w:uiPriority w:val="99"/>
    <w:unhideWhenUsed/>
    <w:rsid w:val="007C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DE6"/>
  </w:style>
  <w:style w:type="paragraph" w:styleId="Footer">
    <w:name w:val="footer"/>
    <w:basedOn w:val="Normal"/>
    <w:link w:val="FooterChar"/>
    <w:uiPriority w:val="99"/>
    <w:unhideWhenUsed/>
    <w:rsid w:val="007C0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DE6"/>
  </w:style>
  <w:style w:type="paragraph" w:styleId="FootnoteText">
    <w:name w:val="footnote text"/>
    <w:basedOn w:val="Normal"/>
    <w:link w:val="FootnoteTextChar"/>
    <w:uiPriority w:val="99"/>
    <w:semiHidden/>
    <w:unhideWhenUsed/>
    <w:rsid w:val="00C739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992"/>
    <w:rPr>
      <w:sz w:val="20"/>
      <w:szCs w:val="20"/>
    </w:rPr>
  </w:style>
  <w:style w:type="character" w:styleId="FootnoteReference">
    <w:name w:val="footnote reference"/>
    <w:basedOn w:val="DefaultParagraphFont"/>
    <w:uiPriority w:val="99"/>
    <w:semiHidden/>
    <w:unhideWhenUsed/>
    <w:rsid w:val="00C739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260724">
      <w:bodyDiv w:val="1"/>
      <w:marLeft w:val="0"/>
      <w:marRight w:val="0"/>
      <w:marTop w:val="0"/>
      <w:marBottom w:val="0"/>
      <w:divBdr>
        <w:top w:val="none" w:sz="0" w:space="0" w:color="auto"/>
        <w:left w:val="none" w:sz="0" w:space="0" w:color="auto"/>
        <w:bottom w:val="none" w:sz="0" w:space="0" w:color="auto"/>
        <w:right w:val="none" w:sz="0" w:space="0" w:color="auto"/>
      </w:divBdr>
    </w:div>
    <w:div w:id="533033805">
      <w:bodyDiv w:val="1"/>
      <w:marLeft w:val="0"/>
      <w:marRight w:val="0"/>
      <w:marTop w:val="0"/>
      <w:marBottom w:val="0"/>
      <w:divBdr>
        <w:top w:val="none" w:sz="0" w:space="0" w:color="auto"/>
        <w:left w:val="none" w:sz="0" w:space="0" w:color="auto"/>
        <w:bottom w:val="none" w:sz="0" w:space="0" w:color="auto"/>
        <w:right w:val="none" w:sz="0" w:space="0" w:color="auto"/>
      </w:divBdr>
    </w:div>
    <w:div w:id="1783526046">
      <w:bodyDiv w:val="1"/>
      <w:marLeft w:val="0"/>
      <w:marRight w:val="0"/>
      <w:marTop w:val="0"/>
      <w:marBottom w:val="0"/>
      <w:divBdr>
        <w:top w:val="none" w:sz="0" w:space="0" w:color="auto"/>
        <w:left w:val="none" w:sz="0" w:space="0" w:color="auto"/>
        <w:bottom w:val="none" w:sz="0" w:space="0" w:color="auto"/>
        <w:right w:val="none" w:sz="0" w:space="0" w:color="auto"/>
      </w:divBdr>
    </w:div>
    <w:div w:id="193836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kent.ac.uk/estates/helpdesk/index.html"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kent.ac.uk/estates/services/Interiorservicesandsignage/signage.html" TargetMode="External"/><Relationship Id="rId1" Type="http://schemas.openxmlformats.org/officeDocument/2006/relationships/hyperlink" Target="https://www.kent.ac.uk/estates/services/Interiorservicesandsignage/Files/DMA_signage_catalogu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F3A17-EFD0-4F5C-9F86-F20A89F5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1208</Words>
  <Characters>6892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C.Chapman</dc:creator>
  <cp:keywords/>
  <dc:description/>
  <cp:lastModifiedBy>Julie Bennett</cp:lastModifiedBy>
  <cp:revision>2</cp:revision>
  <dcterms:created xsi:type="dcterms:W3CDTF">2018-11-28T10:14:00Z</dcterms:created>
  <dcterms:modified xsi:type="dcterms:W3CDTF">2018-11-28T10:14:00Z</dcterms:modified>
</cp:coreProperties>
</file>