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2558" w14:textId="60CB342F" w:rsidR="009F5D91" w:rsidRDefault="00334E95" w:rsidP="0062698E">
      <w:pPr>
        <w:pStyle w:val="Heading1"/>
        <w:jc w:val="center"/>
        <w:rPr>
          <w:b/>
          <w:bCs/>
          <w:sz w:val="72"/>
          <w:szCs w:val="72"/>
        </w:rPr>
      </w:pPr>
      <w:r w:rsidRPr="0062698E">
        <w:rPr>
          <w:b/>
          <w:bCs/>
          <w:sz w:val="72"/>
          <w:szCs w:val="72"/>
        </w:rPr>
        <w:t>A</w:t>
      </w:r>
      <w:r w:rsidR="0062698E">
        <w:rPr>
          <w:b/>
          <w:bCs/>
          <w:sz w:val="72"/>
          <w:szCs w:val="72"/>
        </w:rPr>
        <w:t xml:space="preserve">cademic </w:t>
      </w:r>
      <w:r w:rsidRPr="0062698E">
        <w:rPr>
          <w:b/>
          <w:bCs/>
          <w:sz w:val="72"/>
          <w:szCs w:val="72"/>
        </w:rPr>
        <w:t>P</w:t>
      </w:r>
      <w:r w:rsidR="0062698E">
        <w:rPr>
          <w:b/>
          <w:bCs/>
          <w:sz w:val="72"/>
          <w:szCs w:val="72"/>
        </w:rPr>
        <w:t xml:space="preserve">eer </w:t>
      </w:r>
      <w:r w:rsidRPr="0062698E">
        <w:rPr>
          <w:b/>
          <w:bCs/>
          <w:sz w:val="72"/>
          <w:szCs w:val="72"/>
        </w:rPr>
        <w:t>M</w:t>
      </w:r>
      <w:r w:rsidR="0062698E">
        <w:rPr>
          <w:b/>
          <w:bCs/>
          <w:sz w:val="72"/>
          <w:szCs w:val="72"/>
        </w:rPr>
        <w:t>entoring:</w:t>
      </w:r>
      <w:r w:rsidRPr="0062698E">
        <w:rPr>
          <w:b/>
          <w:bCs/>
          <w:sz w:val="72"/>
          <w:szCs w:val="72"/>
        </w:rPr>
        <w:t xml:space="preserve"> </w:t>
      </w:r>
    </w:p>
    <w:p w14:paraId="6E9DE42F" w14:textId="441B6F2C" w:rsidR="0062698E" w:rsidRPr="0062698E" w:rsidRDefault="0062698E" w:rsidP="0062698E">
      <w:pPr>
        <w:jc w:val="center"/>
        <w:rPr>
          <w:rFonts w:asciiTheme="majorHAnsi" w:eastAsiaTheme="majorEastAsia" w:hAnsiTheme="majorHAnsi" w:cstheme="majorBidi"/>
          <w:b/>
          <w:bCs/>
          <w:color w:val="2F5496" w:themeColor="accent1" w:themeShade="BF"/>
          <w:sz w:val="72"/>
          <w:szCs w:val="72"/>
        </w:rPr>
      </w:pPr>
      <w:r w:rsidRPr="0062698E">
        <w:rPr>
          <w:rFonts w:asciiTheme="majorHAnsi" w:eastAsiaTheme="majorEastAsia" w:hAnsiTheme="majorHAnsi" w:cstheme="majorBidi"/>
          <w:b/>
          <w:bCs/>
          <w:color w:val="2F5496" w:themeColor="accent1" w:themeShade="BF"/>
          <w:sz w:val="72"/>
          <w:szCs w:val="72"/>
        </w:rPr>
        <w:t>A guide for staff</w:t>
      </w:r>
    </w:p>
    <w:p w14:paraId="42B8A9C0" w14:textId="77777777" w:rsidR="0062698E" w:rsidRDefault="0062698E" w:rsidP="00334E95">
      <w:pPr>
        <w:pStyle w:val="Heading2"/>
      </w:pPr>
    </w:p>
    <w:p w14:paraId="26820CC3" w14:textId="4CE6863D" w:rsidR="00334E95" w:rsidRDefault="00334E95" w:rsidP="00334E95">
      <w:pPr>
        <w:pStyle w:val="Heading2"/>
      </w:pPr>
      <w:r w:rsidRPr="00334E95">
        <w:t>What is APM?</w:t>
      </w:r>
    </w:p>
    <w:p w14:paraId="74B8A90B" w14:textId="3A0093A4" w:rsidR="003664B1" w:rsidRDefault="00334E95" w:rsidP="003664B1">
      <w:pPr>
        <w:shd w:val="clear" w:color="auto" w:fill="FFFFFF"/>
        <w:spacing w:after="240" w:line="276" w:lineRule="auto"/>
        <w:jc w:val="both"/>
        <w:rPr>
          <w:rFonts w:ascii="Arial" w:eastAsia="Times New Roman" w:hAnsi="Arial" w:cs="Arial"/>
          <w:color w:val="000000"/>
          <w:lang w:eastAsia="en-GB"/>
        </w:rPr>
      </w:pPr>
      <w:r w:rsidRPr="00334E95">
        <w:rPr>
          <w:rFonts w:ascii="Arial" w:eastAsia="Times New Roman" w:hAnsi="Arial" w:cs="Arial"/>
          <w:color w:val="000000"/>
          <w:lang w:eastAsia="en-GB"/>
        </w:rPr>
        <w:t>Academic Peer Mentoring (APM) partners experienced students with newer students to support their learning and transition to university</w:t>
      </w:r>
      <w:r w:rsidR="00151D9F">
        <w:rPr>
          <w:rFonts w:ascii="Arial" w:eastAsia="Times New Roman" w:hAnsi="Arial" w:cs="Arial"/>
          <w:color w:val="000000"/>
          <w:lang w:eastAsia="en-GB"/>
        </w:rPr>
        <w:t xml:space="preserve"> study</w:t>
      </w:r>
      <w:r w:rsidR="00EF021F">
        <w:rPr>
          <w:rFonts w:ascii="Arial" w:eastAsia="Times New Roman" w:hAnsi="Arial" w:cs="Arial"/>
          <w:color w:val="000000"/>
          <w:lang w:eastAsia="en-GB"/>
        </w:rPr>
        <w:t>.</w:t>
      </w:r>
      <w:r w:rsidR="00EF021F" w:rsidRPr="00EF021F">
        <w:rPr>
          <w:rFonts w:ascii="Arial" w:eastAsia="Times New Roman" w:hAnsi="Arial" w:cs="Arial"/>
          <w:color w:val="000000"/>
          <w:lang w:eastAsia="en-GB"/>
        </w:rPr>
        <w:t xml:space="preserve"> </w:t>
      </w:r>
      <w:r w:rsidR="00EF021F" w:rsidRPr="00334E95">
        <w:rPr>
          <w:rFonts w:ascii="Arial" w:eastAsia="Times New Roman" w:hAnsi="Arial" w:cs="Arial"/>
          <w:color w:val="000000"/>
          <w:lang w:eastAsia="en-GB"/>
        </w:rPr>
        <w:t xml:space="preserve">APM is a Student Success strategy which helps </w:t>
      </w:r>
      <w:r w:rsidR="00EF021F" w:rsidRPr="00334E95">
        <w:rPr>
          <w:rFonts w:ascii="Arial" w:eastAsia="Times New Roman" w:hAnsi="Arial" w:cs="Arial"/>
          <w:lang w:eastAsia="en-GB"/>
        </w:rPr>
        <w:t xml:space="preserve">students to make the most of their studies and has a positive impact on developing a sense of belonging, attainment </w:t>
      </w:r>
      <w:r w:rsidR="00EF021F" w:rsidRPr="00334E95">
        <w:rPr>
          <w:rFonts w:ascii="Arial" w:eastAsia="Times New Roman" w:hAnsi="Arial" w:cs="Arial"/>
          <w:color w:val="000000"/>
          <w:lang w:eastAsia="en-GB"/>
        </w:rPr>
        <w:t>and retention.</w:t>
      </w:r>
      <w:r w:rsidRPr="00334E95">
        <w:rPr>
          <w:rFonts w:ascii="Arial" w:eastAsia="Times New Roman" w:hAnsi="Arial" w:cs="Arial"/>
          <w:color w:val="000000"/>
          <w:lang w:eastAsia="en-GB"/>
        </w:rPr>
        <w:t xml:space="preserve"> </w:t>
      </w:r>
      <w:r w:rsidR="0062698E">
        <w:rPr>
          <w:rFonts w:ascii="Arial" w:eastAsia="Times New Roman" w:hAnsi="Arial" w:cs="Arial"/>
          <w:color w:val="000000"/>
          <w:lang w:eastAsia="en-GB"/>
        </w:rPr>
        <w:t>T</w:t>
      </w:r>
      <w:r w:rsidRPr="00334E95">
        <w:rPr>
          <w:rFonts w:ascii="Arial" w:eastAsia="Times New Roman" w:hAnsi="Arial" w:cs="Arial"/>
          <w:color w:val="000000"/>
          <w:lang w:eastAsia="en-GB"/>
        </w:rPr>
        <w:t>he scheme</w:t>
      </w:r>
      <w:r w:rsidR="0062698E">
        <w:rPr>
          <w:rFonts w:ascii="Arial" w:eastAsia="Times New Roman" w:hAnsi="Arial" w:cs="Arial"/>
          <w:color w:val="000000"/>
          <w:lang w:eastAsia="en-GB"/>
        </w:rPr>
        <w:t xml:space="preserve"> is</w:t>
      </w:r>
      <w:r w:rsidRPr="00334E95">
        <w:rPr>
          <w:rFonts w:ascii="Arial" w:eastAsia="Times New Roman" w:hAnsi="Arial" w:cs="Arial"/>
          <w:color w:val="000000"/>
          <w:lang w:eastAsia="en-GB"/>
        </w:rPr>
        <w:t xml:space="preserve"> </w:t>
      </w:r>
      <w:r w:rsidR="0062698E">
        <w:rPr>
          <w:rFonts w:ascii="Arial" w:eastAsia="Times New Roman" w:hAnsi="Arial" w:cs="Arial"/>
          <w:color w:val="000000"/>
          <w:lang w:eastAsia="en-GB"/>
        </w:rPr>
        <w:t>co-ordinated</w:t>
      </w:r>
      <w:r w:rsidR="0062698E" w:rsidRPr="00334E95">
        <w:rPr>
          <w:rFonts w:ascii="Arial" w:eastAsia="Times New Roman" w:hAnsi="Arial" w:cs="Arial"/>
          <w:color w:val="000000"/>
          <w:lang w:eastAsia="en-GB"/>
        </w:rPr>
        <w:t xml:space="preserve"> </w:t>
      </w:r>
      <w:r w:rsidR="0062698E">
        <w:rPr>
          <w:rFonts w:ascii="Arial" w:eastAsia="Times New Roman" w:hAnsi="Arial" w:cs="Arial"/>
          <w:color w:val="000000"/>
          <w:lang w:eastAsia="en-GB"/>
        </w:rPr>
        <w:t>by</w:t>
      </w:r>
      <w:r w:rsidR="00EF021F">
        <w:rPr>
          <w:rFonts w:ascii="Arial" w:eastAsia="Times New Roman" w:hAnsi="Arial" w:cs="Arial"/>
          <w:color w:val="000000"/>
          <w:lang w:eastAsia="en-GB"/>
        </w:rPr>
        <w:t xml:space="preserve"> the</w:t>
      </w:r>
      <w:r w:rsidR="0062698E">
        <w:rPr>
          <w:rFonts w:ascii="Arial" w:eastAsia="Times New Roman" w:hAnsi="Arial" w:cs="Arial"/>
          <w:color w:val="000000"/>
          <w:lang w:eastAsia="en-GB"/>
        </w:rPr>
        <w:t xml:space="preserve"> </w:t>
      </w:r>
      <w:r w:rsidR="0062698E" w:rsidRPr="00334E95">
        <w:rPr>
          <w:rFonts w:ascii="Arial" w:eastAsia="Times New Roman" w:hAnsi="Arial" w:cs="Arial"/>
          <w:color w:val="000000"/>
          <w:lang w:eastAsia="en-GB"/>
        </w:rPr>
        <w:t>Student Learning Advisory Service (SLAS</w:t>
      </w:r>
      <w:r w:rsidR="0062698E">
        <w:rPr>
          <w:rFonts w:ascii="Arial" w:eastAsia="Times New Roman" w:hAnsi="Arial" w:cs="Arial"/>
          <w:color w:val="000000"/>
          <w:lang w:eastAsia="en-GB"/>
        </w:rPr>
        <w:t>) and, historically, was operated in participating academic schools</w:t>
      </w:r>
      <w:r w:rsidRPr="00334E95">
        <w:rPr>
          <w:rFonts w:ascii="Arial" w:eastAsia="Times New Roman" w:hAnsi="Arial" w:cs="Arial"/>
          <w:color w:val="000000"/>
          <w:lang w:eastAsia="en-GB"/>
        </w:rPr>
        <w:t>.</w:t>
      </w:r>
      <w:r w:rsidR="0062698E">
        <w:rPr>
          <w:rFonts w:ascii="Arial" w:eastAsia="Times New Roman" w:hAnsi="Arial" w:cs="Arial"/>
          <w:color w:val="000000"/>
          <w:lang w:eastAsia="en-GB"/>
        </w:rPr>
        <w:t xml:space="preserve"> With the 2020/2021 transition to the divisional structure, it is now expected that all subject areas and departments will offer APM to their students, </w:t>
      </w:r>
      <w:r w:rsidR="00151D9F">
        <w:rPr>
          <w:rFonts w:ascii="Arial" w:eastAsia="Times New Roman" w:hAnsi="Arial" w:cs="Arial"/>
          <w:color w:val="000000"/>
          <w:lang w:eastAsia="en-GB"/>
        </w:rPr>
        <w:t>which will be operated</w:t>
      </w:r>
      <w:r w:rsidR="00EF021F">
        <w:rPr>
          <w:rFonts w:ascii="Arial" w:eastAsia="Times New Roman" w:hAnsi="Arial" w:cs="Arial"/>
          <w:color w:val="000000"/>
          <w:lang w:eastAsia="en-GB"/>
        </w:rPr>
        <w:t xml:space="preserve"> by the corresponding division</w:t>
      </w:r>
      <w:r w:rsidR="00151D9F">
        <w:rPr>
          <w:rFonts w:ascii="Arial" w:eastAsia="Times New Roman" w:hAnsi="Arial" w:cs="Arial"/>
          <w:color w:val="000000"/>
          <w:lang w:eastAsia="en-GB"/>
        </w:rPr>
        <w:t>’s Student Success and Attainment team</w:t>
      </w:r>
      <w:r w:rsidR="00EF021F">
        <w:rPr>
          <w:rFonts w:ascii="Arial" w:eastAsia="Times New Roman" w:hAnsi="Arial" w:cs="Arial"/>
          <w:color w:val="000000"/>
          <w:lang w:eastAsia="en-GB"/>
        </w:rPr>
        <w:t>.</w:t>
      </w:r>
      <w:r w:rsidRPr="00334E95">
        <w:rPr>
          <w:rFonts w:ascii="Arial" w:eastAsia="Times New Roman" w:hAnsi="Arial" w:cs="Arial"/>
          <w:color w:val="000000"/>
          <w:lang w:eastAsia="en-GB"/>
        </w:rPr>
        <w:t xml:space="preserve"> </w:t>
      </w:r>
    </w:p>
    <w:p w14:paraId="49A10208" w14:textId="71871594" w:rsidR="00334E95" w:rsidRPr="00334E95" w:rsidRDefault="00334E95" w:rsidP="003664B1">
      <w:pPr>
        <w:shd w:val="clear" w:color="auto" w:fill="FFFFFF"/>
        <w:spacing w:after="240" w:line="276" w:lineRule="auto"/>
        <w:jc w:val="both"/>
        <w:rPr>
          <w:rFonts w:ascii="Arial" w:eastAsia="Times New Roman" w:hAnsi="Arial" w:cs="Arial"/>
          <w:lang w:eastAsia="en-GB"/>
        </w:rPr>
      </w:pPr>
      <w:r w:rsidRPr="00334E95">
        <w:rPr>
          <w:rFonts w:ascii="Arial" w:eastAsia="Times New Roman" w:hAnsi="Arial" w:cs="Arial"/>
          <w:color w:val="000000"/>
          <w:lang w:eastAsia="en-GB"/>
        </w:rPr>
        <w:t>Academic Peer Mentoring is a voluntary scheme</w:t>
      </w:r>
      <w:r w:rsidR="0062698E">
        <w:rPr>
          <w:rStyle w:val="FootnoteReference"/>
          <w:rFonts w:ascii="Arial" w:eastAsia="Times New Roman" w:hAnsi="Arial" w:cs="Arial"/>
          <w:color w:val="000000"/>
          <w:lang w:eastAsia="en-GB"/>
        </w:rPr>
        <w:footnoteReference w:id="1"/>
      </w:r>
      <w:r w:rsidRPr="00334E95">
        <w:rPr>
          <w:rFonts w:ascii="Arial" w:eastAsia="Times New Roman" w:hAnsi="Arial" w:cs="Arial"/>
          <w:color w:val="000000"/>
          <w:lang w:eastAsia="en-GB"/>
        </w:rPr>
        <w:t xml:space="preserve"> which is flexible, confidential, and fits </w:t>
      </w:r>
      <w:r w:rsidRPr="00334E95">
        <w:rPr>
          <w:rFonts w:ascii="Arial" w:eastAsia="Times New Roman" w:hAnsi="Arial" w:cs="Arial"/>
          <w:lang w:eastAsia="en-GB"/>
        </w:rPr>
        <w:t>around the availability and preferences of the students involved. Full training is provided</w:t>
      </w:r>
      <w:r w:rsidR="00151D9F">
        <w:rPr>
          <w:rFonts w:ascii="Arial" w:eastAsia="Times New Roman" w:hAnsi="Arial" w:cs="Arial"/>
          <w:lang w:eastAsia="en-GB"/>
        </w:rPr>
        <w:t xml:space="preserve"> online by SLAS</w:t>
      </w:r>
      <w:r w:rsidRPr="00334E95">
        <w:rPr>
          <w:rFonts w:ascii="Arial" w:eastAsia="Times New Roman" w:hAnsi="Arial" w:cs="Arial"/>
          <w:lang w:eastAsia="en-GB"/>
        </w:rPr>
        <w:t xml:space="preserve"> and is compulsory for all mentors. Mentor participation </w:t>
      </w:r>
      <w:r w:rsidR="00EF021F">
        <w:rPr>
          <w:rFonts w:ascii="Arial" w:eastAsia="Times New Roman" w:hAnsi="Arial" w:cs="Arial"/>
          <w:lang w:eastAsia="en-GB"/>
        </w:rPr>
        <w:t>is</w:t>
      </w:r>
      <w:r w:rsidRPr="00334E95">
        <w:rPr>
          <w:rFonts w:ascii="Arial" w:eastAsia="Times New Roman" w:hAnsi="Arial" w:cs="Arial"/>
          <w:lang w:eastAsia="en-GB"/>
        </w:rPr>
        <w:t xml:space="preserve"> reflected on the student’s </w:t>
      </w:r>
      <w:hyperlink r:id="rId8" w:history="1">
        <w:r w:rsidRPr="00151D9F">
          <w:rPr>
            <w:rStyle w:val="Hyperlink"/>
            <w:rFonts w:ascii="Arial" w:eastAsia="Times New Roman" w:hAnsi="Arial" w:cs="Arial"/>
            <w:lang w:eastAsia="en-GB"/>
          </w:rPr>
          <w:t>Higher Education Achievement Record</w:t>
        </w:r>
      </w:hyperlink>
      <w:r w:rsidRPr="00334E95">
        <w:rPr>
          <w:rFonts w:ascii="Arial" w:eastAsia="Times New Roman" w:hAnsi="Arial" w:cs="Arial"/>
          <w:lang w:eastAsia="en-GB"/>
        </w:rPr>
        <w:t xml:space="preserve"> (HEAR), they </w:t>
      </w:r>
      <w:r w:rsidR="00EF021F">
        <w:rPr>
          <w:rFonts w:ascii="Arial" w:eastAsia="Times New Roman" w:hAnsi="Arial" w:cs="Arial"/>
          <w:lang w:eastAsia="en-GB"/>
        </w:rPr>
        <w:t>are</w:t>
      </w:r>
      <w:r w:rsidRPr="00334E95">
        <w:rPr>
          <w:rFonts w:ascii="Arial" w:eastAsia="Times New Roman" w:hAnsi="Arial" w:cs="Arial"/>
          <w:lang w:eastAsia="en-GB"/>
        </w:rPr>
        <w:t xml:space="preserve"> able to log their hours towards the </w:t>
      </w:r>
      <w:hyperlink r:id="rId9" w:history="1">
        <w:r w:rsidRPr="00151D9F">
          <w:rPr>
            <w:rStyle w:val="Hyperlink"/>
            <w:rFonts w:ascii="Arial" w:eastAsia="Times New Roman" w:hAnsi="Arial" w:cs="Arial"/>
            <w:lang w:eastAsia="en-GB"/>
          </w:rPr>
          <w:t>Kent Volunteer</w:t>
        </w:r>
        <w:r w:rsidR="00EF021F" w:rsidRPr="00151D9F">
          <w:rPr>
            <w:rStyle w:val="Hyperlink"/>
            <w:rFonts w:ascii="Arial" w:eastAsia="Times New Roman" w:hAnsi="Arial" w:cs="Arial"/>
            <w:lang w:eastAsia="en-GB"/>
          </w:rPr>
          <w:t>ing</w:t>
        </w:r>
        <w:r w:rsidRPr="00151D9F">
          <w:rPr>
            <w:rStyle w:val="Hyperlink"/>
            <w:rFonts w:ascii="Arial" w:eastAsia="Times New Roman" w:hAnsi="Arial" w:cs="Arial"/>
            <w:lang w:eastAsia="en-GB"/>
          </w:rPr>
          <w:t xml:space="preserve"> Scheme</w:t>
        </w:r>
      </w:hyperlink>
      <w:r w:rsidR="00EF021F">
        <w:rPr>
          <w:rFonts w:ascii="Arial" w:eastAsia="Times New Roman" w:hAnsi="Arial" w:cs="Arial"/>
          <w:lang w:eastAsia="en-GB"/>
        </w:rPr>
        <w:t xml:space="preserve"> (operated by the Careers and Employability Service)</w:t>
      </w:r>
      <w:r w:rsidRPr="00334E95">
        <w:rPr>
          <w:rFonts w:ascii="Arial" w:eastAsia="Times New Roman" w:hAnsi="Arial" w:cs="Arial"/>
          <w:lang w:eastAsia="en-GB"/>
        </w:rPr>
        <w:t xml:space="preserve">, and they receive </w:t>
      </w:r>
      <w:hyperlink r:id="rId10" w:history="1">
        <w:r w:rsidRPr="00151D9F">
          <w:rPr>
            <w:rStyle w:val="Hyperlink"/>
            <w:rFonts w:ascii="Arial" w:eastAsia="Times New Roman" w:hAnsi="Arial" w:cs="Arial"/>
            <w:lang w:eastAsia="en-GB"/>
          </w:rPr>
          <w:t>Employability Points</w:t>
        </w:r>
      </w:hyperlink>
      <w:r w:rsidRPr="00334E95">
        <w:rPr>
          <w:rFonts w:ascii="Arial" w:eastAsia="Times New Roman" w:hAnsi="Arial" w:cs="Arial"/>
          <w:lang w:eastAsia="en-GB"/>
        </w:rPr>
        <w:t xml:space="preserve"> and a Kent certificate from SLAS.</w:t>
      </w:r>
    </w:p>
    <w:p w14:paraId="293AD900" w14:textId="5799AFBD" w:rsidR="00334E95" w:rsidRPr="00EF021F" w:rsidRDefault="00334E95" w:rsidP="00EF021F">
      <w:pPr>
        <w:pStyle w:val="NormalWeb"/>
        <w:shd w:val="clear" w:color="auto" w:fill="FFFFFF"/>
        <w:spacing w:before="0" w:beforeAutospacing="0" w:after="240" w:afterAutospacing="0" w:line="276" w:lineRule="auto"/>
        <w:jc w:val="both"/>
        <w:rPr>
          <w:rFonts w:ascii="Arial" w:hAnsi="Arial" w:cs="Arial"/>
          <w:sz w:val="22"/>
          <w:szCs w:val="22"/>
        </w:rPr>
      </w:pPr>
      <w:r w:rsidRPr="00334E95">
        <w:rPr>
          <w:rFonts w:ascii="Arial" w:hAnsi="Arial" w:cs="Arial"/>
          <w:sz w:val="22"/>
          <w:szCs w:val="22"/>
        </w:rPr>
        <w:t>Mentors are usually from the same course as the mentees and are trained to ensure they can handle the range of questions and emotions which students may go through as they experience university life.</w:t>
      </w:r>
    </w:p>
    <w:p w14:paraId="77CA35A5" w14:textId="6653C693" w:rsidR="00334E95" w:rsidRPr="00334E95" w:rsidRDefault="00334E95" w:rsidP="00334E95">
      <w:pPr>
        <w:pStyle w:val="Heading2"/>
      </w:pPr>
      <w:r w:rsidRPr="00334E95">
        <w:t>Benefits for departments:</w:t>
      </w:r>
    </w:p>
    <w:p w14:paraId="59095F4B" w14:textId="04357A81" w:rsidR="00EF021F" w:rsidRDefault="00EF021F" w:rsidP="00EF021F">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Improves student retention and achievement</w:t>
      </w:r>
    </w:p>
    <w:p w14:paraId="12A94DE7" w14:textId="04030190" w:rsidR="00151D9F" w:rsidRPr="00334E95" w:rsidRDefault="00151D9F" w:rsidP="00EF021F">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 xml:space="preserve">Strengthens the student voice and promotes students as partners </w:t>
      </w:r>
    </w:p>
    <w:p w14:paraId="35E85BE5" w14:textId="36F5E053" w:rsidR="00334E95" w:rsidRP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Encourages independent learning</w:t>
      </w:r>
      <w:r w:rsidR="00151D9F">
        <w:rPr>
          <w:rFonts w:ascii="Arial" w:eastAsia="Times New Roman" w:hAnsi="Arial" w:cs="Arial"/>
          <w:lang w:eastAsia="en-GB"/>
        </w:rPr>
        <w:t xml:space="preserve"> and engagement</w:t>
      </w:r>
    </w:p>
    <w:p w14:paraId="62EC09A8" w14:textId="11ABB1B6"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Builds a community of learning</w:t>
      </w:r>
      <w:r w:rsidR="00616495">
        <w:rPr>
          <w:rFonts w:ascii="Arial" w:eastAsia="Times New Roman" w:hAnsi="Arial" w:cs="Arial"/>
          <w:lang w:eastAsia="en-GB"/>
        </w:rPr>
        <w:t xml:space="preserve"> between year groups</w:t>
      </w:r>
    </w:p>
    <w:p w14:paraId="577676A3" w14:textId="0D9A09F1" w:rsidR="00514C53" w:rsidRPr="00334E95" w:rsidRDefault="00514C53"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 xml:space="preserve">Develops a sense of student belonging </w:t>
      </w:r>
    </w:p>
    <w:p w14:paraId="143B668C" w14:textId="6C2DF11D"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 xml:space="preserve">Supports transition </w:t>
      </w:r>
      <w:r w:rsidR="00450A00">
        <w:rPr>
          <w:rFonts w:ascii="Arial" w:eastAsia="Times New Roman" w:hAnsi="Arial" w:cs="Arial"/>
          <w:lang w:eastAsia="en-GB"/>
        </w:rPr>
        <w:t>in</w:t>
      </w:r>
      <w:r w:rsidRPr="00334E95">
        <w:rPr>
          <w:rFonts w:ascii="Arial" w:eastAsia="Times New Roman" w:hAnsi="Arial" w:cs="Arial"/>
          <w:lang w:eastAsia="en-GB"/>
        </w:rPr>
        <w:t>to university study and provides informal induction</w:t>
      </w:r>
    </w:p>
    <w:p w14:paraId="3987D4CE" w14:textId="71041F4B" w:rsidR="00DA0D71" w:rsidRDefault="00DA0D71"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APM can help strengthen the Academic Adviser Scheme (AAS):</w:t>
      </w:r>
    </w:p>
    <w:p w14:paraId="2EFB0C5F" w14:textId="48DFBA1D" w:rsidR="00DA0D71" w:rsidRDefault="00DA0D71" w:rsidP="00DA0D71">
      <w:pPr>
        <w:pStyle w:val="ListParagraph"/>
        <w:numPr>
          <w:ilvl w:val="1"/>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Mentors can contribute to AAS programme design and support facilitation, during and between AA sessions</w:t>
      </w:r>
    </w:p>
    <w:p w14:paraId="5B80A5AA" w14:textId="6BC03640" w:rsidR="00DA0D71" w:rsidRPr="00334E95" w:rsidRDefault="00DA0D71" w:rsidP="00514C53">
      <w:pPr>
        <w:pStyle w:val="ListParagraph"/>
        <w:numPr>
          <w:ilvl w:val="1"/>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 xml:space="preserve">Mentors can help to close the staff student feedback loop in real time, allowing for adjustments </w:t>
      </w:r>
      <w:r w:rsidR="00413BF0">
        <w:rPr>
          <w:rFonts w:ascii="Arial" w:eastAsia="Times New Roman" w:hAnsi="Arial" w:cs="Arial"/>
          <w:lang w:eastAsia="en-GB"/>
        </w:rPr>
        <w:t>in</w:t>
      </w:r>
      <w:r>
        <w:rPr>
          <w:rFonts w:ascii="Arial" w:eastAsia="Times New Roman" w:hAnsi="Arial" w:cs="Arial"/>
          <w:lang w:eastAsia="en-GB"/>
        </w:rPr>
        <w:t xml:space="preserve"> </w:t>
      </w:r>
      <w:r w:rsidR="00413BF0">
        <w:rPr>
          <w:rFonts w:ascii="Arial" w:eastAsia="Times New Roman" w:hAnsi="Arial" w:cs="Arial"/>
          <w:lang w:eastAsia="en-GB"/>
        </w:rPr>
        <w:t xml:space="preserve">responsive to </w:t>
      </w:r>
      <w:r>
        <w:rPr>
          <w:rFonts w:ascii="Arial" w:eastAsia="Times New Roman" w:hAnsi="Arial" w:cs="Arial"/>
          <w:lang w:eastAsia="en-GB"/>
        </w:rPr>
        <w:t xml:space="preserve">cohort needs </w:t>
      </w:r>
    </w:p>
    <w:p w14:paraId="62AAC4BF" w14:textId="77777777" w:rsidR="00334E95" w:rsidRPr="00334E95" w:rsidRDefault="00334E95" w:rsidP="00334E95">
      <w:pPr>
        <w:pStyle w:val="Heading2"/>
        <w:rPr>
          <w:color w:val="auto"/>
        </w:rPr>
      </w:pPr>
    </w:p>
    <w:p w14:paraId="2ED9F1B9" w14:textId="02CD59A1" w:rsidR="00334E95" w:rsidRPr="00334E95" w:rsidRDefault="00334E95" w:rsidP="00334E95">
      <w:pPr>
        <w:pStyle w:val="Heading2"/>
      </w:pPr>
      <w:r w:rsidRPr="00334E95">
        <w:t>Benefits for mentors:</w:t>
      </w:r>
    </w:p>
    <w:p w14:paraId="720A5E96" w14:textId="77777777"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Develop employability skills such as problem solving, communication and leadership</w:t>
      </w:r>
    </w:p>
    <w:p w14:paraId="54EFBB3F" w14:textId="2D0F9E48"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Practice of teamwork and organisation skills</w:t>
      </w:r>
    </w:p>
    <w:p w14:paraId="4B380A85" w14:textId="5747CF2E" w:rsidR="00514C53" w:rsidRDefault="00514C53"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Consolidation of course learning</w:t>
      </w:r>
    </w:p>
    <w:p w14:paraId="78E3FAB0" w14:textId="0AFAA85F" w:rsidR="00514C53" w:rsidRDefault="00514C53"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Opportunity to shape/influence teaching and learning</w:t>
      </w:r>
    </w:p>
    <w:p w14:paraId="0E0E3221" w14:textId="77777777"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Demonstrable transferrable skills and CV experience</w:t>
      </w:r>
    </w:p>
    <w:p w14:paraId="2149CB6A" w14:textId="60E6B5F5"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Involvement in a community of learning</w:t>
      </w:r>
    </w:p>
    <w:p w14:paraId="0DDF6FD1" w14:textId="686AFCFE" w:rsidR="005E053F" w:rsidRDefault="005E053F"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45 Employability Points (</w:t>
      </w:r>
      <w:r w:rsidR="00120BF8">
        <w:rPr>
          <w:rFonts w:ascii="Arial" w:eastAsia="Times New Roman" w:hAnsi="Arial" w:cs="Arial"/>
          <w:lang w:eastAsia="en-GB"/>
        </w:rPr>
        <w:t>plus additional 2</w:t>
      </w:r>
      <w:r>
        <w:rPr>
          <w:rFonts w:ascii="Arial" w:eastAsia="Times New Roman" w:hAnsi="Arial" w:cs="Arial"/>
          <w:lang w:eastAsia="en-GB"/>
        </w:rPr>
        <w:t>5 for Lead Mentors)</w:t>
      </w:r>
    </w:p>
    <w:p w14:paraId="6F0DEF33" w14:textId="6895A107" w:rsidR="005E053F" w:rsidRDefault="005E053F"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 xml:space="preserve">Can log hours towards Kent </w:t>
      </w:r>
      <w:r w:rsidR="00120BF8">
        <w:rPr>
          <w:rFonts w:ascii="Arial" w:eastAsia="Times New Roman" w:hAnsi="Arial" w:cs="Arial"/>
          <w:lang w:eastAsia="en-GB"/>
        </w:rPr>
        <w:t>Volunteering Scheme (run by the Careers and Employability Service)</w:t>
      </w:r>
    </w:p>
    <w:p w14:paraId="41010156" w14:textId="3AFD5A76" w:rsidR="005E053F" w:rsidRDefault="005E053F"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 xml:space="preserve">Kent certificate </w:t>
      </w:r>
      <w:r w:rsidR="00616495">
        <w:rPr>
          <w:rFonts w:ascii="Arial" w:eastAsia="Times New Roman" w:hAnsi="Arial" w:cs="Arial"/>
          <w:lang w:eastAsia="en-GB"/>
        </w:rPr>
        <w:t xml:space="preserve">of mentoring </w:t>
      </w:r>
      <w:r>
        <w:rPr>
          <w:rFonts w:ascii="Arial" w:eastAsia="Times New Roman" w:hAnsi="Arial" w:cs="Arial"/>
          <w:lang w:eastAsia="en-GB"/>
        </w:rPr>
        <w:t>provided by SLAS</w:t>
      </w:r>
    </w:p>
    <w:p w14:paraId="3414933B" w14:textId="0FCC8861" w:rsidR="00120BF8" w:rsidRPr="00334E95" w:rsidRDefault="00120BF8"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Participation recognised on Higher Education Achievement Report (HEAR)</w:t>
      </w:r>
    </w:p>
    <w:p w14:paraId="5A57EE5E" w14:textId="77777777" w:rsidR="00334E95" w:rsidRPr="00334E95" w:rsidRDefault="00334E95" w:rsidP="00334E95">
      <w:pPr>
        <w:pStyle w:val="Heading2"/>
        <w:rPr>
          <w:color w:val="auto"/>
        </w:rPr>
      </w:pPr>
    </w:p>
    <w:p w14:paraId="2496CA92" w14:textId="1AF4260B" w:rsidR="00334E95" w:rsidRPr="00334E95" w:rsidRDefault="00334E95" w:rsidP="00334E95">
      <w:pPr>
        <w:pStyle w:val="Heading2"/>
      </w:pPr>
      <w:r w:rsidRPr="00334E95">
        <w:t>Benefits for mentees:</w:t>
      </w:r>
    </w:p>
    <w:p w14:paraId="733C78B6" w14:textId="4D19F6CA"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Gain confidence in academic skills</w:t>
      </w:r>
    </w:p>
    <w:p w14:paraId="781D78A6" w14:textId="3E14E046" w:rsidR="00514C53" w:rsidRDefault="00514C53"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Develop a sense of belonging</w:t>
      </w:r>
    </w:p>
    <w:p w14:paraId="41ECBF36" w14:textId="5A1BC1BE" w:rsidR="00514C53" w:rsidRDefault="00514C53" w:rsidP="00334E95">
      <w:pPr>
        <w:pStyle w:val="ListParagraph"/>
        <w:numPr>
          <w:ilvl w:val="0"/>
          <w:numId w:val="1"/>
        </w:numPr>
        <w:shd w:val="clear" w:color="auto" w:fill="FFFFFF"/>
        <w:spacing w:after="0" w:line="360" w:lineRule="atLeast"/>
        <w:rPr>
          <w:rFonts w:ascii="Arial" w:eastAsia="Times New Roman" w:hAnsi="Arial" w:cs="Arial"/>
          <w:lang w:eastAsia="en-GB"/>
        </w:rPr>
      </w:pPr>
      <w:r>
        <w:rPr>
          <w:rFonts w:ascii="Arial" w:eastAsia="Times New Roman" w:hAnsi="Arial" w:cs="Arial"/>
          <w:lang w:eastAsia="en-GB"/>
        </w:rPr>
        <w:t>Opportunity to feedback on course material and delivery</w:t>
      </w:r>
    </w:p>
    <w:p w14:paraId="4B5D4E17" w14:textId="77777777"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Become an independent learner</w:t>
      </w:r>
    </w:p>
    <w:p w14:paraId="5C82FC29" w14:textId="77777777" w:rsid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Discuss and apply knowledge</w:t>
      </w:r>
    </w:p>
    <w:p w14:paraId="34D21565" w14:textId="4B281A3A" w:rsidR="00334E95" w:rsidRP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Get help with practical aspects of university study</w:t>
      </w:r>
    </w:p>
    <w:p w14:paraId="3C7B115B" w14:textId="77777777" w:rsidR="00334E95" w:rsidRPr="00334E95" w:rsidRDefault="00334E95" w:rsidP="00334E95">
      <w:pPr>
        <w:pStyle w:val="Heading2"/>
        <w:rPr>
          <w:color w:val="auto"/>
        </w:rPr>
      </w:pPr>
    </w:p>
    <w:p w14:paraId="24174BE5" w14:textId="41230191" w:rsidR="00334E95" w:rsidRPr="00334E95" w:rsidRDefault="00334E95" w:rsidP="00334E95">
      <w:pPr>
        <w:pStyle w:val="Heading2"/>
      </w:pPr>
      <w:r w:rsidRPr="00334E95">
        <w:t>How can mentors support mentees?</w:t>
      </w:r>
    </w:p>
    <w:p w14:paraId="0280E1D7" w14:textId="77777777" w:rsidR="0062698E" w:rsidRPr="00334E95" w:rsidRDefault="0062698E" w:rsidP="0062698E">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Informal induction information</w:t>
      </w:r>
    </w:p>
    <w:p w14:paraId="7C2056B6" w14:textId="36A5C88F" w:rsidR="00334E95" w:rsidRP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Help with time management</w:t>
      </w:r>
      <w:r w:rsidR="0062698E">
        <w:rPr>
          <w:rFonts w:ascii="Arial" w:eastAsia="Times New Roman" w:hAnsi="Arial" w:cs="Arial"/>
          <w:lang w:eastAsia="en-GB"/>
        </w:rPr>
        <w:t xml:space="preserve"> and organisation</w:t>
      </w:r>
    </w:p>
    <w:p w14:paraId="38627E15" w14:textId="77777777" w:rsidR="00334E95" w:rsidRP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Subject-specific study skills support</w:t>
      </w:r>
    </w:p>
    <w:p w14:paraId="358BC35F" w14:textId="77777777" w:rsidR="00334E95" w:rsidRPr="00334E95" w:rsidRDefault="00334E95" w:rsidP="00334E95">
      <w:pPr>
        <w:pStyle w:val="ListParagraph"/>
        <w:numPr>
          <w:ilvl w:val="0"/>
          <w:numId w:val="1"/>
        </w:numPr>
        <w:shd w:val="clear" w:color="auto" w:fill="FFFFFF"/>
        <w:spacing w:after="0" w:line="360" w:lineRule="atLeast"/>
        <w:rPr>
          <w:rFonts w:ascii="Arial" w:eastAsia="Times New Roman" w:hAnsi="Arial" w:cs="Arial"/>
          <w:lang w:eastAsia="en-GB"/>
        </w:rPr>
      </w:pPr>
      <w:r w:rsidRPr="00334E95">
        <w:rPr>
          <w:rFonts w:ascii="Arial" w:eastAsia="Times New Roman" w:hAnsi="Arial" w:cs="Arial"/>
          <w:lang w:eastAsia="en-GB"/>
        </w:rPr>
        <w:t>Sign-posting support services</w:t>
      </w:r>
    </w:p>
    <w:p w14:paraId="026D8AA5" w14:textId="2B913202" w:rsidR="00334E95" w:rsidRDefault="00334E95" w:rsidP="00334E95">
      <w:pPr>
        <w:pStyle w:val="Heading2"/>
      </w:pPr>
    </w:p>
    <w:p w14:paraId="443209B7" w14:textId="23644273" w:rsidR="00334E95" w:rsidRDefault="00334E95" w:rsidP="00334E95">
      <w:pPr>
        <w:pStyle w:val="Heading2"/>
      </w:pPr>
      <w:r>
        <w:t>How does it work?</w:t>
      </w:r>
    </w:p>
    <w:p w14:paraId="1EA8421F" w14:textId="77777777" w:rsidR="00972403" w:rsidRPr="003664B1" w:rsidRDefault="00972403" w:rsidP="00972403">
      <w:pPr>
        <w:shd w:val="clear" w:color="auto" w:fill="FFFFFF"/>
        <w:spacing w:after="240" w:line="276"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APM is currently offered predominantly at undergraduate level, although a </w:t>
      </w:r>
      <w:proofErr w:type="gramStart"/>
      <w:r>
        <w:rPr>
          <w:rFonts w:ascii="Arial" w:eastAsia="Times New Roman" w:hAnsi="Arial" w:cs="Arial"/>
          <w:color w:val="000000"/>
          <w:lang w:eastAsia="en-GB"/>
        </w:rPr>
        <w:t>Masters</w:t>
      </w:r>
      <w:proofErr w:type="gramEnd"/>
      <w:r>
        <w:rPr>
          <w:rFonts w:ascii="Arial" w:eastAsia="Times New Roman" w:hAnsi="Arial" w:cs="Arial"/>
          <w:color w:val="000000"/>
          <w:lang w:eastAsia="en-GB"/>
        </w:rPr>
        <w:t xml:space="preserve"> pilot is currently (2020-2021) underway in the Centre for Child Protection and this may be considered for some PGT programmes in the future.</w:t>
      </w:r>
    </w:p>
    <w:p w14:paraId="6BA66E98" w14:textId="39687998" w:rsidR="00972403" w:rsidRDefault="00972403" w:rsidP="00972403">
      <w:pPr>
        <w:shd w:val="clear" w:color="auto" w:fill="FFFFFF"/>
        <w:spacing w:after="240" w:line="276" w:lineRule="auto"/>
        <w:jc w:val="both"/>
        <w:rPr>
          <w:rFonts w:ascii="Arial" w:eastAsia="Times New Roman" w:hAnsi="Arial" w:cs="Arial"/>
          <w:color w:val="000000"/>
          <w:lang w:eastAsia="en-GB"/>
        </w:rPr>
      </w:pPr>
      <w:r w:rsidRPr="003664B1">
        <w:rPr>
          <w:rFonts w:ascii="Arial" w:eastAsia="Times New Roman" w:hAnsi="Arial" w:cs="Arial"/>
          <w:color w:val="000000"/>
          <w:lang w:eastAsia="en-GB"/>
        </w:rPr>
        <w:t xml:space="preserve">Mentors are recruited by academic departments in the Spring term for the following academic year and trained by SLAS over the Summer via </w:t>
      </w:r>
      <w:r>
        <w:rPr>
          <w:rFonts w:ascii="Arial" w:eastAsia="Times New Roman" w:hAnsi="Arial" w:cs="Arial"/>
          <w:color w:val="000000"/>
          <w:lang w:eastAsia="en-GB"/>
        </w:rPr>
        <w:t xml:space="preserve">the </w:t>
      </w:r>
      <w:r w:rsidRPr="003664B1">
        <w:rPr>
          <w:rFonts w:ascii="Arial" w:eastAsia="Times New Roman" w:hAnsi="Arial" w:cs="Arial"/>
          <w:color w:val="000000"/>
          <w:lang w:eastAsia="en-GB"/>
        </w:rPr>
        <w:t>Moodle</w:t>
      </w:r>
      <w:r>
        <w:rPr>
          <w:rFonts w:ascii="Arial" w:eastAsia="Times New Roman" w:hAnsi="Arial" w:cs="Arial"/>
          <w:color w:val="000000"/>
          <w:lang w:eastAsia="en-GB"/>
        </w:rPr>
        <w:t xml:space="preserve"> mentor training and induction module</w:t>
      </w:r>
      <w:r w:rsidRPr="003664B1">
        <w:rPr>
          <w:rFonts w:ascii="Arial" w:eastAsia="Times New Roman" w:hAnsi="Arial" w:cs="Arial"/>
          <w:color w:val="000000"/>
          <w:lang w:eastAsia="en-GB"/>
        </w:rPr>
        <w:t>. This ensures that there are mentors ready to support new students when they arrive in September. There is then a second round of mentor recruitment</w:t>
      </w:r>
      <w:r>
        <w:rPr>
          <w:rFonts w:ascii="Arial" w:eastAsia="Times New Roman" w:hAnsi="Arial" w:cs="Arial"/>
          <w:color w:val="000000"/>
          <w:lang w:eastAsia="en-GB"/>
        </w:rPr>
        <w:t>,</w:t>
      </w:r>
      <w:r w:rsidRPr="003664B1">
        <w:rPr>
          <w:rFonts w:ascii="Arial" w:eastAsia="Times New Roman" w:hAnsi="Arial" w:cs="Arial"/>
          <w:color w:val="000000"/>
          <w:lang w:eastAsia="en-GB"/>
        </w:rPr>
        <w:t xml:space="preserve"> </w:t>
      </w:r>
      <w:r>
        <w:rPr>
          <w:rFonts w:ascii="Arial" w:eastAsia="Times New Roman" w:hAnsi="Arial" w:cs="Arial"/>
          <w:color w:val="000000"/>
          <w:lang w:eastAsia="en-GB"/>
        </w:rPr>
        <w:t xml:space="preserve">if necessary, </w:t>
      </w:r>
      <w:r w:rsidRPr="003664B1">
        <w:rPr>
          <w:rFonts w:ascii="Arial" w:eastAsia="Times New Roman" w:hAnsi="Arial" w:cs="Arial"/>
          <w:color w:val="000000"/>
          <w:lang w:eastAsia="en-GB"/>
        </w:rPr>
        <w:t>at the beginning of the Autumn term. Mentees are recruited at the beginning of the academic year and are matched to their mentors primarily based on program of study</w:t>
      </w:r>
      <w:r>
        <w:rPr>
          <w:rFonts w:ascii="Arial" w:eastAsia="Times New Roman" w:hAnsi="Arial" w:cs="Arial"/>
          <w:color w:val="000000"/>
          <w:lang w:eastAsia="en-GB"/>
        </w:rPr>
        <w:t>, although pre-</w:t>
      </w:r>
      <w:r>
        <w:rPr>
          <w:rFonts w:ascii="Arial" w:eastAsia="Times New Roman" w:hAnsi="Arial" w:cs="Arial"/>
          <w:color w:val="000000"/>
          <w:lang w:eastAsia="en-GB"/>
        </w:rPr>
        <w:lastRenderedPageBreak/>
        <w:t>registration promotion and registration is encouraged if supported by the division.</w:t>
      </w:r>
      <w:r w:rsidR="00794CBE">
        <w:rPr>
          <w:rFonts w:ascii="Arial" w:eastAsia="Times New Roman" w:hAnsi="Arial" w:cs="Arial"/>
          <w:color w:val="000000"/>
          <w:lang w:eastAsia="en-GB"/>
        </w:rPr>
        <w:t xml:space="preserve"> Further information on this is provided later in this guide.</w:t>
      </w:r>
    </w:p>
    <w:p w14:paraId="145447B5" w14:textId="58560713" w:rsidR="003664B1" w:rsidRPr="003664B1" w:rsidRDefault="00EF021F" w:rsidP="003664B1">
      <w:pPr>
        <w:shd w:val="clear" w:color="auto" w:fill="FFFFFF"/>
        <w:spacing w:after="240" w:line="276" w:lineRule="auto"/>
        <w:jc w:val="both"/>
        <w:rPr>
          <w:rFonts w:ascii="Arial" w:eastAsia="Times New Roman" w:hAnsi="Arial" w:cs="Arial"/>
          <w:color w:val="000000"/>
          <w:lang w:eastAsia="en-GB"/>
        </w:rPr>
      </w:pPr>
      <w:r>
        <w:rPr>
          <w:rFonts w:ascii="Arial" w:eastAsia="Times New Roman" w:hAnsi="Arial" w:cs="Arial"/>
          <w:color w:val="000000"/>
          <w:lang w:eastAsia="en-GB"/>
        </w:rPr>
        <w:t>A</w:t>
      </w:r>
      <w:r w:rsidR="003664B1" w:rsidRPr="003664B1">
        <w:rPr>
          <w:rFonts w:ascii="Arial" w:eastAsia="Times New Roman" w:hAnsi="Arial" w:cs="Arial"/>
          <w:color w:val="000000"/>
          <w:lang w:eastAsia="en-GB"/>
        </w:rPr>
        <w:t>cademic departments run the scheme slightly differently depending on their needs and cohorts. Most departments operate on a 1:1</w:t>
      </w:r>
      <w:r w:rsidR="00972403">
        <w:rPr>
          <w:rFonts w:ascii="Arial" w:eastAsia="Times New Roman" w:hAnsi="Arial" w:cs="Arial"/>
          <w:color w:val="000000"/>
          <w:lang w:eastAsia="en-GB"/>
        </w:rPr>
        <w:t xml:space="preserve"> or small group</w:t>
      </w:r>
      <w:r w:rsidR="003664B1" w:rsidRPr="003664B1">
        <w:rPr>
          <w:rFonts w:ascii="Arial" w:eastAsia="Times New Roman" w:hAnsi="Arial" w:cs="Arial"/>
          <w:color w:val="000000"/>
          <w:lang w:eastAsia="en-GB"/>
        </w:rPr>
        <w:t xml:space="preserve"> basis,</w:t>
      </w:r>
      <w:r w:rsidR="00972403">
        <w:rPr>
          <w:rFonts w:ascii="Arial" w:eastAsia="Times New Roman" w:hAnsi="Arial" w:cs="Arial"/>
          <w:color w:val="000000"/>
          <w:lang w:eastAsia="en-GB"/>
        </w:rPr>
        <w:t xml:space="preserve"> with mentees self-enrolling by contacting the department.</w:t>
      </w:r>
      <w:r w:rsidR="003664B1" w:rsidRPr="003664B1">
        <w:rPr>
          <w:rFonts w:ascii="Arial" w:eastAsia="Times New Roman" w:hAnsi="Arial" w:cs="Arial"/>
          <w:color w:val="000000"/>
          <w:lang w:eastAsia="en-GB"/>
        </w:rPr>
        <w:t xml:space="preserve">  </w:t>
      </w:r>
      <w:r w:rsidR="00972403">
        <w:rPr>
          <w:rFonts w:ascii="Arial" w:eastAsia="Times New Roman" w:hAnsi="Arial" w:cs="Arial"/>
          <w:color w:val="000000"/>
          <w:lang w:eastAsia="en-GB"/>
        </w:rPr>
        <w:t>S</w:t>
      </w:r>
      <w:r w:rsidR="003664B1" w:rsidRPr="003664B1">
        <w:rPr>
          <w:rFonts w:ascii="Arial" w:eastAsia="Times New Roman" w:hAnsi="Arial" w:cs="Arial"/>
          <w:color w:val="000000"/>
          <w:lang w:eastAsia="en-GB"/>
        </w:rPr>
        <w:t>ome</w:t>
      </w:r>
      <w:r w:rsidR="00972403">
        <w:rPr>
          <w:rFonts w:ascii="Arial" w:eastAsia="Times New Roman" w:hAnsi="Arial" w:cs="Arial"/>
          <w:color w:val="000000"/>
          <w:lang w:eastAsia="en-GB"/>
        </w:rPr>
        <w:t xml:space="preserve"> departments</w:t>
      </w:r>
      <w:r w:rsidR="003664B1" w:rsidRPr="003664B1">
        <w:rPr>
          <w:rFonts w:ascii="Arial" w:eastAsia="Times New Roman" w:hAnsi="Arial" w:cs="Arial"/>
          <w:color w:val="000000"/>
          <w:lang w:eastAsia="en-GB"/>
        </w:rPr>
        <w:t xml:space="preserve"> assign every new student to a mentor, who can be assigned </w:t>
      </w:r>
      <w:r w:rsidR="003664B1" w:rsidRPr="005E053F">
        <w:rPr>
          <w:rFonts w:ascii="Arial" w:eastAsia="Times New Roman" w:hAnsi="Arial" w:cs="Arial"/>
          <w:b/>
          <w:bCs/>
          <w:color w:val="000000"/>
          <w:lang w:eastAsia="en-GB"/>
        </w:rPr>
        <w:t>up to 6 mentees</w:t>
      </w:r>
      <w:r w:rsidR="003664B1" w:rsidRPr="003664B1">
        <w:rPr>
          <w:rFonts w:ascii="Arial" w:eastAsia="Times New Roman" w:hAnsi="Arial" w:cs="Arial"/>
          <w:color w:val="000000"/>
          <w:lang w:eastAsia="en-GB"/>
        </w:rPr>
        <w:t>. Some departments also work on an ‘on-call’ basis with a smaller pool of mentors who run drop-in clinics or answer individual enquiries from new students, rather than developing an on-going mentoring relationship.</w:t>
      </w:r>
    </w:p>
    <w:p w14:paraId="2D592BB1" w14:textId="3C9041A4" w:rsidR="00334E95" w:rsidRDefault="00334E95" w:rsidP="003664B1">
      <w:pPr>
        <w:pStyle w:val="Heading2"/>
      </w:pPr>
      <w:r>
        <w:t>Who is who?</w:t>
      </w:r>
    </w:p>
    <w:p w14:paraId="2744C096" w14:textId="030448D8" w:rsidR="007D3454" w:rsidRDefault="007D3454" w:rsidP="007D3454">
      <w:pPr>
        <w:jc w:val="both"/>
        <w:rPr>
          <w:rFonts w:ascii="Arial" w:eastAsia="Times New Roman" w:hAnsi="Arial" w:cs="Arial"/>
          <w:color w:val="000000"/>
          <w:lang w:eastAsia="en-GB"/>
        </w:rPr>
      </w:pPr>
      <w:r w:rsidRPr="00F80A41">
        <w:rPr>
          <w:rFonts w:ascii="Arial" w:eastAsia="Times New Roman" w:hAnsi="Arial" w:cs="Arial"/>
          <w:b/>
          <w:bCs/>
          <w:color w:val="000000"/>
          <w:lang w:eastAsia="en-GB"/>
        </w:rPr>
        <w:t>Mentors:</w:t>
      </w:r>
      <w:r>
        <w:rPr>
          <w:rFonts w:ascii="Arial" w:eastAsia="Times New Roman" w:hAnsi="Arial" w:cs="Arial"/>
          <w:color w:val="000000"/>
          <w:lang w:eastAsia="en-GB"/>
        </w:rPr>
        <w:t xml:space="preserve"> Mentors are stage 2 or 3 students who offer their experience and expertise to new students in order to support their transition to university study and improve their learning experience. </w:t>
      </w:r>
    </w:p>
    <w:p w14:paraId="590B52B0" w14:textId="1C6C9BFC" w:rsidR="00F80A41" w:rsidRPr="00F80A41" w:rsidRDefault="00F80A41" w:rsidP="007D3454">
      <w:pPr>
        <w:jc w:val="both"/>
        <w:rPr>
          <w:rFonts w:ascii="Arial" w:eastAsia="Times New Roman" w:hAnsi="Arial" w:cs="Arial"/>
          <w:color w:val="000000"/>
          <w:lang w:eastAsia="en-GB"/>
        </w:rPr>
      </w:pPr>
      <w:r>
        <w:rPr>
          <w:rFonts w:ascii="Arial" w:eastAsia="Times New Roman" w:hAnsi="Arial" w:cs="Arial"/>
          <w:b/>
          <w:bCs/>
          <w:color w:val="000000"/>
          <w:lang w:eastAsia="en-GB"/>
        </w:rPr>
        <w:t xml:space="preserve">Mentees: </w:t>
      </w:r>
      <w:r>
        <w:rPr>
          <w:rFonts w:ascii="Arial" w:eastAsia="Times New Roman" w:hAnsi="Arial" w:cs="Arial"/>
          <w:color w:val="000000"/>
          <w:lang w:eastAsia="en-GB"/>
        </w:rPr>
        <w:t>Mentees are new stage 1 students who are supported by mentors.</w:t>
      </w:r>
    </w:p>
    <w:p w14:paraId="606CD34C" w14:textId="5C754E64" w:rsidR="007D3454" w:rsidRDefault="000651E9" w:rsidP="00F80A41">
      <w:pPr>
        <w:jc w:val="both"/>
        <w:rPr>
          <w:rFonts w:ascii="Arial" w:eastAsia="Times New Roman" w:hAnsi="Arial" w:cs="Arial"/>
          <w:color w:val="000000"/>
          <w:lang w:eastAsia="en-GB"/>
        </w:rPr>
      </w:pPr>
      <w:r>
        <w:rPr>
          <w:rFonts w:ascii="Arial" w:eastAsia="Times New Roman" w:hAnsi="Arial" w:cs="Arial"/>
          <w:b/>
          <w:bCs/>
          <w:color w:val="000000"/>
          <w:lang w:eastAsia="en-GB"/>
        </w:rPr>
        <w:t>Student Learning Advisory Service (SLAS)</w:t>
      </w:r>
      <w:r w:rsidR="007D3454">
        <w:rPr>
          <w:rFonts w:ascii="Arial" w:eastAsia="Times New Roman" w:hAnsi="Arial" w:cs="Arial"/>
          <w:b/>
          <w:bCs/>
          <w:color w:val="000000"/>
          <w:lang w:eastAsia="en-GB"/>
        </w:rPr>
        <w:t xml:space="preserve">: </w:t>
      </w:r>
      <w:r w:rsidR="007D3454" w:rsidRPr="003664B1">
        <w:rPr>
          <w:rFonts w:ascii="Arial" w:eastAsia="Times New Roman" w:hAnsi="Arial" w:cs="Arial"/>
          <w:color w:val="000000"/>
          <w:lang w:eastAsia="en-GB"/>
        </w:rPr>
        <w:t xml:space="preserve">APM is </w:t>
      </w:r>
      <w:r>
        <w:rPr>
          <w:rFonts w:ascii="Arial" w:eastAsia="Times New Roman" w:hAnsi="Arial" w:cs="Arial"/>
          <w:color w:val="000000"/>
          <w:lang w:eastAsia="en-GB"/>
        </w:rPr>
        <w:t>coordinated</w:t>
      </w:r>
      <w:r w:rsidRPr="003664B1">
        <w:rPr>
          <w:rFonts w:ascii="Arial" w:eastAsia="Times New Roman" w:hAnsi="Arial" w:cs="Arial"/>
          <w:color w:val="000000"/>
          <w:lang w:eastAsia="en-GB"/>
        </w:rPr>
        <w:t xml:space="preserve"> </w:t>
      </w:r>
      <w:r w:rsidR="007D3454" w:rsidRPr="003664B1">
        <w:rPr>
          <w:rFonts w:ascii="Arial" w:eastAsia="Times New Roman" w:hAnsi="Arial" w:cs="Arial"/>
          <w:color w:val="000000"/>
          <w:lang w:eastAsia="en-GB"/>
        </w:rPr>
        <w:t>centrally by</w:t>
      </w:r>
      <w:r w:rsidR="007D3454">
        <w:rPr>
          <w:rFonts w:ascii="Arial" w:eastAsia="Times New Roman" w:hAnsi="Arial" w:cs="Arial"/>
          <w:color w:val="000000"/>
          <w:lang w:eastAsia="en-GB"/>
        </w:rPr>
        <w:t xml:space="preserve"> members of</w:t>
      </w:r>
      <w:r w:rsidR="007D3454" w:rsidRPr="003664B1">
        <w:rPr>
          <w:rFonts w:ascii="Arial" w:eastAsia="Times New Roman" w:hAnsi="Arial" w:cs="Arial"/>
          <w:color w:val="000000"/>
          <w:lang w:eastAsia="en-GB"/>
        </w:rPr>
        <w:t xml:space="preserve"> SLAS</w:t>
      </w:r>
      <w:r w:rsidR="007D3454">
        <w:rPr>
          <w:rFonts w:ascii="Arial" w:eastAsia="Times New Roman" w:hAnsi="Arial" w:cs="Arial"/>
          <w:color w:val="000000"/>
          <w:lang w:eastAsia="en-GB"/>
        </w:rPr>
        <w:t>, who create the training</w:t>
      </w:r>
      <w:r w:rsidR="00972403">
        <w:rPr>
          <w:rFonts w:ascii="Arial" w:eastAsia="Times New Roman" w:hAnsi="Arial" w:cs="Arial"/>
          <w:color w:val="000000"/>
          <w:lang w:eastAsia="en-GB"/>
        </w:rPr>
        <w:t>, induction, and resources</w:t>
      </w:r>
      <w:r w:rsidR="007D3454">
        <w:rPr>
          <w:rFonts w:ascii="Arial" w:eastAsia="Times New Roman" w:hAnsi="Arial" w:cs="Arial"/>
          <w:color w:val="000000"/>
          <w:lang w:eastAsia="en-GB"/>
        </w:rPr>
        <w:t>, support the mentors and departments</w:t>
      </w:r>
      <w:r w:rsidR="00F80A41">
        <w:rPr>
          <w:rFonts w:ascii="Arial" w:eastAsia="Times New Roman" w:hAnsi="Arial" w:cs="Arial"/>
          <w:color w:val="000000"/>
          <w:lang w:eastAsia="en-GB"/>
        </w:rPr>
        <w:t>,</w:t>
      </w:r>
      <w:r w:rsidR="007D3454">
        <w:rPr>
          <w:rFonts w:ascii="Arial" w:eastAsia="Times New Roman" w:hAnsi="Arial" w:cs="Arial"/>
          <w:color w:val="000000"/>
          <w:lang w:eastAsia="en-GB"/>
        </w:rPr>
        <w:t xml:space="preserve"> and coordinate the </w:t>
      </w:r>
      <w:r w:rsidR="00F80A41">
        <w:rPr>
          <w:rFonts w:ascii="Arial" w:eastAsia="Times New Roman" w:hAnsi="Arial" w:cs="Arial"/>
          <w:color w:val="000000"/>
          <w:lang w:eastAsia="en-GB"/>
        </w:rPr>
        <w:t>logistics and reporting of the scheme.</w:t>
      </w:r>
      <w:r w:rsidR="000C495B">
        <w:rPr>
          <w:rFonts w:ascii="Arial" w:eastAsia="Times New Roman" w:hAnsi="Arial" w:cs="Arial"/>
          <w:color w:val="000000"/>
          <w:lang w:eastAsia="en-GB"/>
        </w:rPr>
        <w:t xml:space="preserve"> They can be contacted at </w:t>
      </w:r>
      <w:hyperlink r:id="rId11" w:history="1">
        <w:r w:rsidR="000C495B" w:rsidRPr="00C01A9B">
          <w:rPr>
            <w:rStyle w:val="Hyperlink"/>
            <w:rFonts w:ascii="Arial" w:eastAsia="Times New Roman" w:hAnsi="Arial" w:cs="Arial"/>
            <w:lang w:eastAsia="en-GB"/>
          </w:rPr>
          <w:t>slasapm@kent.ac.uk</w:t>
        </w:r>
      </w:hyperlink>
      <w:r w:rsidR="000C495B">
        <w:rPr>
          <w:rFonts w:ascii="Arial" w:eastAsia="Times New Roman" w:hAnsi="Arial" w:cs="Arial"/>
          <w:color w:val="000000"/>
          <w:lang w:eastAsia="en-GB"/>
        </w:rPr>
        <w:t xml:space="preserve">. </w:t>
      </w:r>
    </w:p>
    <w:p w14:paraId="1510F8D0" w14:textId="1B4D42A6" w:rsidR="00F80A41" w:rsidRDefault="00F80A41" w:rsidP="00EF021F">
      <w:pPr>
        <w:shd w:val="clear" w:color="auto" w:fill="FFFFFF"/>
        <w:spacing w:after="240" w:line="276" w:lineRule="auto"/>
        <w:jc w:val="both"/>
        <w:rPr>
          <w:rFonts w:ascii="Arial" w:eastAsia="Times New Roman" w:hAnsi="Arial" w:cs="Arial"/>
          <w:color w:val="000000"/>
          <w:lang w:eastAsia="en-GB"/>
        </w:rPr>
      </w:pPr>
      <w:r>
        <w:rPr>
          <w:rFonts w:ascii="Arial" w:eastAsia="Times New Roman" w:hAnsi="Arial" w:cs="Arial"/>
          <w:b/>
          <w:bCs/>
          <w:color w:val="000000"/>
          <w:lang w:eastAsia="en-GB"/>
        </w:rPr>
        <w:t xml:space="preserve">Liaison Tutors: </w:t>
      </w:r>
      <w:r>
        <w:rPr>
          <w:rFonts w:ascii="Arial" w:eastAsia="Times New Roman" w:hAnsi="Arial" w:cs="Arial"/>
          <w:color w:val="000000"/>
          <w:lang w:eastAsia="en-GB"/>
        </w:rPr>
        <w:t xml:space="preserve">APM is currently run slightly differently in each academic department. Most departments have one academic and one professional service colleague working together to promote and </w:t>
      </w:r>
      <w:r w:rsidR="00A326A1">
        <w:rPr>
          <w:rFonts w:ascii="Arial" w:eastAsia="Times New Roman" w:hAnsi="Arial" w:cs="Arial"/>
          <w:color w:val="000000"/>
          <w:lang w:eastAsia="en-GB"/>
        </w:rPr>
        <w:t>coordinate the scheme. In 2020</w:t>
      </w:r>
      <w:r w:rsidR="005E053F">
        <w:rPr>
          <w:rFonts w:ascii="Arial" w:eastAsia="Times New Roman" w:hAnsi="Arial" w:cs="Arial"/>
          <w:color w:val="000000"/>
          <w:lang w:eastAsia="en-GB"/>
        </w:rPr>
        <w:t>-2021</w:t>
      </w:r>
      <w:r w:rsidR="00A326A1">
        <w:rPr>
          <w:rFonts w:ascii="Arial" w:eastAsia="Times New Roman" w:hAnsi="Arial" w:cs="Arial"/>
          <w:color w:val="000000"/>
          <w:lang w:eastAsia="en-GB"/>
        </w:rPr>
        <w:t>, the new divisional structure may well change the way APM is supported at department/division level</w:t>
      </w:r>
      <w:r w:rsidR="005E053F">
        <w:rPr>
          <w:rFonts w:ascii="Arial" w:eastAsia="Times New Roman" w:hAnsi="Arial" w:cs="Arial"/>
          <w:color w:val="000000"/>
          <w:lang w:eastAsia="en-GB"/>
        </w:rPr>
        <w:t>, with strategic overview sitting with the new Student Success and Attainment Manager role, and operational tasks delegated within their team. Divisions may still choose to have a subject/department-level colleague advising on or supporting the scheme.</w:t>
      </w:r>
      <w:r w:rsidR="00A326A1">
        <w:rPr>
          <w:rFonts w:ascii="Arial" w:eastAsia="Times New Roman" w:hAnsi="Arial" w:cs="Arial"/>
          <w:color w:val="000000"/>
          <w:lang w:eastAsia="en-GB"/>
        </w:rPr>
        <w:t xml:space="preserve"> </w:t>
      </w:r>
      <w:r w:rsidR="005E053F">
        <w:rPr>
          <w:rFonts w:ascii="Arial" w:eastAsia="Times New Roman" w:hAnsi="Arial" w:cs="Arial"/>
          <w:color w:val="000000"/>
          <w:lang w:eastAsia="en-GB"/>
        </w:rPr>
        <w:t xml:space="preserve">In any case, division or department based APM colleagues are referred to as </w:t>
      </w:r>
      <w:r w:rsidR="005E053F">
        <w:rPr>
          <w:rFonts w:ascii="Arial" w:eastAsia="Times New Roman" w:hAnsi="Arial" w:cs="Arial"/>
          <w:i/>
          <w:iCs/>
          <w:color w:val="000000"/>
          <w:lang w:eastAsia="en-GB"/>
        </w:rPr>
        <w:t>Liaison Tutors</w:t>
      </w:r>
      <w:r w:rsidR="005E053F">
        <w:rPr>
          <w:rFonts w:ascii="Arial" w:eastAsia="Times New Roman" w:hAnsi="Arial" w:cs="Arial"/>
          <w:color w:val="000000"/>
          <w:lang w:eastAsia="en-GB"/>
        </w:rPr>
        <w:t>.</w:t>
      </w:r>
    </w:p>
    <w:p w14:paraId="47531566" w14:textId="464D4905" w:rsidR="000A2AB4" w:rsidRPr="00F80A41" w:rsidRDefault="000A2AB4" w:rsidP="00EF021F">
      <w:pPr>
        <w:shd w:val="clear" w:color="auto" w:fill="FFFFFF"/>
        <w:spacing w:after="240" w:line="276"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All APM colleagues </w:t>
      </w:r>
      <w:r w:rsidR="000651E9">
        <w:rPr>
          <w:rFonts w:ascii="Arial" w:eastAsia="Times New Roman" w:hAnsi="Arial" w:cs="Arial"/>
          <w:color w:val="000000"/>
          <w:lang w:eastAsia="en-GB"/>
        </w:rPr>
        <w:t xml:space="preserve">(central and division) </w:t>
      </w:r>
      <w:r>
        <w:rPr>
          <w:rFonts w:ascii="Arial" w:eastAsia="Times New Roman" w:hAnsi="Arial" w:cs="Arial"/>
          <w:color w:val="000000"/>
          <w:lang w:eastAsia="en-GB"/>
        </w:rPr>
        <w:t xml:space="preserve">are added to the </w:t>
      </w:r>
      <w:proofErr w:type="spellStart"/>
      <w:r>
        <w:rPr>
          <w:rFonts w:ascii="Arial" w:eastAsia="Times New Roman" w:hAnsi="Arial" w:cs="Arial"/>
          <w:color w:val="000000"/>
          <w:lang w:eastAsia="en-GB"/>
        </w:rPr>
        <w:t>apm</w:t>
      </w:r>
      <w:proofErr w:type="spellEnd"/>
      <w:r>
        <w:rPr>
          <w:rFonts w:ascii="Arial" w:eastAsia="Times New Roman" w:hAnsi="Arial" w:cs="Arial"/>
          <w:color w:val="000000"/>
          <w:lang w:eastAsia="en-GB"/>
        </w:rPr>
        <w:t xml:space="preserve">-liaison-tutors </w:t>
      </w:r>
      <w:proofErr w:type="spellStart"/>
      <w:r>
        <w:rPr>
          <w:rFonts w:ascii="Arial" w:eastAsia="Times New Roman" w:hAnsi="Arial" w:cs="Arial"/>
          <w:color w:val="000000"/>
          <w:lang w:eastAsia="en-GB"/>
        </w:rPr>
        <w:t>sympa</w:t>
      </w:r>
      <w:proofErr w:type="spellEnd"/>
      <w:r>
        <w:rPr>
          <w:rFonts w:ascii="Arial" w:eastAsia="Times New Roman" w:hAnsi="Arial" w:cs="Arial"/>
          <w:color w:val="000000"/>
          <w:lang w:eastAsia="en-GB"/>
        </w:rPr>
        <w:t xml:space="preserve"> mailing list so that SLAS can provide updates and colleagues can share ideas or concerns with one another.</w:t>
      </w:r>
    </w:p>
    <w:p w14:paraId="4D1A182E" w14:textId="77777777" w:rsidR="0062698E" w:rsidRDefault="0062698E" w:rsidP="0062698E">
      <w:pPr>
        <w:pStyle w:val="Heading2"/>
      </w:pPr>
      <w:r>
        <w:t>Timeline</w:t>
      </w:r>
    </w:p>
    <w:tbl>
      <w:tblPr>
        <w:tblStyle w:val="TableGrid"/>
        <w:tblW w:w="0" w:type="auto"/>
        <w:tblInd w:w="0" w:type="dxa"/>
        <w:tblLook w:val="04A0" w:firstRow="1" w:lastRow="0" w:firstColumn="1" w:lastColumn="0" w:noHBand="0" w:noVBand="1"/>
      </w:tblPr>
      <w:tblGrid>
        <w:gridCol w:w="2972"/>
        <w:gridCol w:w="3319"/>
        <w:gridCol w:w="2725"/>
      </w:tblGrid>
      <w:tr w:rsidR="00F91D7C" w14:paraId="418487BE" w14:textId="77777777" w:rsidTr="00593B92">
        <w:tc>
          <w:tcPr>
            <w:tcW w:w="2972" w:type="dxa"/>
            <w:shd w:val="clear" w:color="auto" w:fill="BDD6EE" w:themeFill="accent5" w:themeFillTint="66"/>
          </w:tcPr>
          <w:p w14:paraId="4E895666" w14:textId="280F343B" w:rsidR="00F91D7C" w:rsidRPr="00F91D7C" w:rsidRDefault="00F91D7C" w:rsidP="00F91D7C">
            <w:pPr>
              <w:jc w:val="center"/>
              <w:rPr>
                <w:b/>
                <w:bCs/>
              </w:rPr>
            </w:pPr>
            <w:r w:rsidRPr="00F91D7C">
              <w:rPr>
                <w:b/>
                <w:bCs/>
              </w:rPr>
              <w:t>Activity</w:t>
            </w:r>
          </w:p>
        </w:tc>
        <w:tc>
          <w:tcPr>
            <w:tcW w:w="3319" w:type="dxa"/>
            <w:shd w:val="clear" w:color="auto" w:fill="BDD6EE" w:themeFill="accent5" w:themeFillTint="66"/>
          </w:tcPr>
          <w:p w14:paraId="05C46D30" w14:textId="5D7B116E" w:rsidR="00F91D7C" w:rsidRPr="00F91D7C" w:rsidRDefault="00F91D7C" w:rsidP="00F91D7C">
            <w:pPr>
              <w:jc w:val="center"/>
              <w:rPr>
                <w:b/>
                <w:bCs/>
              </w:rPr>
            </w:pPr>
            <w:r w:rsidRPr="00F91D7C">
              <w:rPr>
                <w:b/>
                <w:bCs/>
              </w:rPr>
              <w:t>Week(s)</w:t>
            </w:r>
          </w:p>
        </w:tc>
        <w:tc>
          <w:tcPr>
            <w:tcW w:w="2725" w:type="dxa"/>
            <w:shd w:val="clear" w:color="auto" w:fill="BDD6EE" w:themeFill="accent5" w:themeFillTint="66"/>
          </w:tcPr>
          <w:p w14:paraId="5B9D6DA7" w14:textId="45C210CC" w:rsidR="00F91D7C" w:rsidRPr="00F91D7C" w:rsidRDefault="00F91D7C" w:rsidP="00F91D7C">
            <w:pPr>
              <w:jc w:val="center"/>
              <w:rPr>
                <w:b/>
                <w:bCs/>
              </w:rPr>
            </w:pPr>
            <w:r w:rsidRPr="00F91D7C">
              <w:rPr>
                <w:b/>
                <w:bCs/>
              </w:rPr>
              <w:t>Month(s)</w:t>
            </w:r>
          </w:p>
        </w:tc>
      </w:tr>
      <w:tr w:rsidR="00F91D7C" w14:paraId="76FEA7F0" w14:textId="77777777" w:rsidTr="00593B92">
        <w:tc>
          <w:tcPr>
            <w:tcW w:w="2972" w:type="dxa"/>
          </w:tcPr>
          <w:p w14:paraId="14586954" w14:textId="28BB0CEB" w:rsidR="00F91D7C" w:rsidRDefault="00593B92" w:rsidP="004D5787">
            <w:r>
              <w:t>M</w:t>
            </w:r>
            <w:r w:rsidR="00F91D7C">
              <w:t>entor</w:t>
            </w:r>
            <w:r>
              <w:t xml:space="preserve"> recruitment</w:t>
            </w:r>
            <w:r w:rsidR="00F91D7C">
              <w:t xml:space="preserve"> (phase 1)</w:t>
            </w:r>
          </w:p>
        </w:tc>
        <w:tc>
          <w:tcPr>
            <w:tcW w:w="3319" w:type="dxa"/>
          </w:tcPr>
          <w:p w14:paraId="1ECD852C" w14:textId="491C28DB" w:rsidR="00F91D7C" w:rsidRDefault="00F91D7C" w:rsidP="004D5787">
            <w:r>
              <w:t>Week 22 through Spring vacation</w:t>
            </w:r>
          </w:p>
        </w:tc>
        <w:tc>
          <w:tcPr>
            <w:tcW w:w="2725" w:type="dxa"/>
          </w:tcPr>
          <w:p w14:paraId="4D7AB1AA" w14:textId="57FF7DFE" w:rsidR="00F91D7C" w:rsidRDefault="00F91D7C" w:rsidP="004D5787">
            <w:r>
              <w:t>March/April</w:t>
            </w:r>
          </w:p>
        </w:tc>
      </w:tr>
      <w:tr w:rsidR="00F91D7C" w14:paraId="7A056CC4" w14:textId="77777777" w:rsidTr="00593B92">
        <w:tc>
          <w:tcPr>
            <w:tcW w:w="2972" w:type="dxa"/>
          </w:tcPr>
          <w:p w14:paraId="227D9295" w14:textId="511B171A" w:rsidR="00F91D7C" w:rsidRDefault="00593B92" w:rsidP="004D5787">
            <w:r>
              <w:t>Mentors selected</w:t>
            </w:r>
          </w:p>
        </w:tc>
        <w:tc>
          <w:tcPr>
            <w:tcW w:w="3319" w:type="dxa"/>
          </w:tcPr>
          <w:p w14:paraId="466D234A" w14:textId="24454AEC" w:rsidR="00F91D7C" w:rsidRDefault="00593B92" w:rsidP="004D5787">
            <w:r>
              <w:t xml:space="preserve">Weeks 25 – 30 </w:t>
            </w:r>
          </w:p>
        </w:tc>
        <w:tc>
          <w:tcPr>
            <w:tcW w:w="2725" w:type="dxa"/>
          </w:tcPr>
          <w:p w14:paraId="63EF9A75" w14:textId="43B73FEC" w:rsidR="00F91D7C" w:rsidRDefault="00593B92" w:rsidP="004D5787">
            <w:r>
              <w:t>May/June</w:t>
            </w:r>
          </w:p>
        </w:tc>
      </w:tr>
      <w:tr w:rsidR="00F91D7C" w14:paraId="4B6FD4D5" w14:textId="77777777" w:rsidTr="00593B92">
        <w:tc>
          <w:tcPr>
            <w:tcW w:w="2972" w:type="dxa"/>
          </w:tcPr>
          <w:p w14:paraId="3D2A9B7B" w14:textId="47E17351" w:rsidR="00F91D7C" w:rsidRDefault="00593B92" w:rsidP="004D5787">
            <w:r>
              <w:t>Mentors training</w:t>
            </w:r>
            <w:r w:rsidR="00F66BBB">
              <w:t xml:space="preserve"> (1)</w:t>
            </w:r>
            <w:r>
              <w:t xml:space="preserve"> (Moodle)</w:t>
            </w:r>
          </w:p>
        </w:tc>
        <w:tc>
          <w:tcPr>
            <w:tcW w:w="3319" w:type="dxa"/>
          </w:tcPr>
          <w:p w14:paraId="269B9653" w14:textId="08F42E93" w:rsidR="00F91D7C" w:rsidRDefault="00593B92" w:rsidP="004D5787">
            <w:r>
              <w:t>Summer vacation</w:t>
            </w:r>
          </w:p>
        </w:tc>
        <w:tc>
          <w:tcPr>
            <w:tcW w:w="2725" w:type="dxa"/>
          </w:tcPr>
          <w:p w14:paraId="39E2C36C" w14:textId="4CBFF61E" w:rsidR="00F91D7C" w:rsidRDefault="00593B92" w:rsidP="004D5787">
            <w:r>
              <w:t>July/August</w:t>
            </w:r>
          </w:p>
        </w:tc>
      </w:tr>
      <w:tr w:rsidR="00593B92" w14:paraId="7DA1D4C8" w14:textId="77777777" w:rsidTr="00593B92">
        <w:tc>
          <w:tcPr>
            <w:tcW w:w="2972" w:type="dxa"/>
          </w:tcPr>
          <w:p w14:paraId="1CA9FC55" w14:textId="01115009" w:rsidR="00593B92" w:rsidRDefault="00593B92" w:rsidP="004D5787">
            <w:r>
              <w:t>Mentor induction</w:t>
            </w:r>
          </w:p>
        </w:tc>
        <w:tc>
          <w:tcPr>
            <w:tcW w:w="3319" w:type="dxa"/>
          </w:tcPr>
          <w:p w14:paraId="40420FE9" w14:textId="2A9BA1D5" w:rsidR="00593B92" w:rsidRDefault="00593B92" w:rsidP="004D5787">
            <w:r>
              <w:t>Weeks 0-2</w:t>
            </w:r>
          </w:p>
        </w:tc>
        <w:tc>
          <w:tcPr>
            <w:tcW w:w="2725" w:type="dxa"/>
          </w:tcPr>
          <w:p w14:paraId="41693EFA" w14:textId="440760BC" w:rsidR="00593B92" w:rsidRDefault="00593B92" w:rsidP="004D5787">
            <w:r>
              <w:t>September</w:t>
            </w:r>
          </w:p>
        </w:tc>
      </w:tr>
      <w:tr w:rsidR="00F66BBB" w14:paraId="03251EFB" w14:textId="77777777" w:rsidTr="00593B92">
        <w:tc>
          <w:tcPr>
            <w:tcW w:w="2972" w:type="dxa"/>
          </w:tcPr>
          <w:p w14:paraId="47435BB6" w14:textId="23FDEF6B" w:rsidR="00F66BBB" w:rsidRDefault="00F66BBB" w:rsidP="004D5787">
            <w:r>
              <w:t>Mentor recruitment (phase 2)</w:t>
            </w:r>
          </w:p>
        </w:tc>
        <w:tc>
          <w:tcPr>
            <w:tcW w:w="3319" w:type="dxa"/>
          </w:tcPr>
          <w:p w14:paraId="7E2220CB" w14:textId="22288B68" w:rsidR="00F66BBB" w:rsidRDefault="00F66BBB" w:rsidP="004D5787">
            <w:r>
              <w:t>Summer vacation/Weeks 0-2</w:t>
            </w:r>
          </w:p>
        </w:tc>
        <w:tc>
          <w:tcPr>
            <w:tcW w:w="2725" w:type="dxa"/>
          </w:tcPr>
          <w:p w14:paraId="7E50F71D" w14:textId="39ED0CAC" w:rsidR="00F66BBB" w:rsidRDefault="00F66BBB" w:rsidP="004D5787">
            <w:r>
              <w:t>September/October</w:t>
            </w:r>
          </w:p>
        </w:tc>
      </w:tr>
      <w:tr w:rsidR="00F66BBB" w14:paraId="008CE06C" w14:textId="77777777" w:rsidTr="00593B92">
        <w:tc>
          <w:tcPr>
            <w:tcW w:w="2972" w:type="dxa"/>
          </w:tcPr>
          <w:p w14:paraId="6C4A9CB9" w14:textId="6D34E6DA" w:rsidR="00F66BBB" w:rsidRDefault="00F66BBB" w:rsidP="004D5787">
            <w:r>
              <w:t>Mentor training (2) (Moodle)</w:t>
            </w:r>
          </w:p>
        </w:tc>
        <w:tc>
          <w:tcPr>
            <w:tcW w:w="3319" w:type="dxa"/>
          </w:tcPr>
          <w:p w14:paraId="056B450B" w14:textId="3D8E3E38" w:rsidR="00F66BBB" w:rsidRDefault="00F66BBB" w:rsidP="004D5787">
            <w:r>
              <w:t>Weeks 0-4</w:t>
            </w:r>
          </w:p>
        </w:tc>
        <w:tc>
          <w:tcPr>
            <w:tcW w:w="2725" w:type="dxa"/>
          </w:tcPr>
          <w:p w14:paraId="7F4476C2" w14:textId="64BD8641" w:rsidR="00F66BBB" w:rsidRDefault="00F66BBB" w:rsidP="004D5787">
            <w:r>
              <w:t>September/October</w:t>
            </w:r>
          </w:p>
        </w:tc>
      </w:tr>
      <w:tr w:rsidR="00F66BBB" w14:paraId="0C37B4B8" w14:textId="77777777" w:rsidTr="00593B92">
        <w:tc>
          <w:tcPr>
            <w:tcW w:w="2972" w:type="dxa"/>
          </w:tcPr>
          <w:p w14:paraId="0BF28651" w14:textId="213B274D" w:rsidR="00F66BBB" w:rsidRDefault="00F66BBB" w:rsidP="004D5787">
            <w:r>
              <w:t>Mentor induction (phase 2)</w:t>
            </w:r>
          </w:p>
        </w:tc>
        <w:tc>
          <w:tcPr>
            <w:tcW w:w="3319" w:type="dxa"/>
          </w:tcPr>
          <w:p w14:paraId="72178ABE" w14:textId="362EF3CA" w:rsidR="00F66BBB" w:rsidRDefault="00F66BBB" w:rsidP="004D5787">
            <w:r>
              <w:t xml:space="preserve">Week </w:t>
            </w:r>
            <w:r w:rsidR="00E209E2">
              <w:t>3</w:t>
            </w:r>
            <w:r>
              <w:t>/</w:t>
            </w:r>
            <w:r w:rsidR="00E209E2">
              <w:t>4</w:t>
            </w:r>
          </w:p>
        </w:tc>
        <w:tc>
          <w:tcPr>
            <w:tcW w:w="2725" w:type="dxa"/>
          </w:tcPr>
          <w:p w14:paraId="0C329982" w14:textId="76E79B80" w:rsidR="00F66BBB" w:rsidRDefault="00F66BBB" w:rsidP="004D5787">
            <w:r>
              <w:t>October</w:t>
            </w:r>
          </w:p>
        </w:tc>
      </w:tr>
      <w:tr w:rsidR="00F91D7C" w14:paraId="2B73B1DD" w14:textId="77777777" w:rsidTr="00593B92">
        <w:tc>
          <w:tcPr>
            <w:tcW w:w="2972" w:type="dxa"/>
          </w:tcPr>
          <w:p w14:paraId="1C44DDFA" w14:textId="000D2D27" w:rsidR="00F91D7C" w:rsidRDefault="00593B92" w:rsidP="004D5787">
            <w:r>
              <w:t>Mentee recruitment</w:t>
            </w:r>
          </w:p>
        </w:tc>
        <w:tc>
          <w:tcPr>
            <w:tcW w:w="3319" w:type="dxa"/>
          </w:tcPr>
          <w:p w14:paraId="19047732" w14:textId="7B6EAE16" w:rsidR="00F91D7C" w:rsidRDefault="00593B92" w:rsidP="004D5787">
            <w:r>
              <w:t>Summer vacation/Weeks 0-2</w:t>
            </w:r>
          </w:p>
        </w:tc>
        <w:tc>
          <w:tcPr>
            <w:tcW w:w="2725" w:type="dxa"/>
          </w:tcPr>
          <w:p w14:paraId="5B5D758E" w14:textId="5C096303" w:rsidR="00F91D7C" w:rsidRDefault="00593B92" w:rsidP="004D5787">
            <w:r>
              <w:t>August/September</w:t>
            </w:r>
          </w:p>
        </w:tc>
      </w:tr>
      <w:tr w:rsidR="00F91D7C" w14:paraId="31A312B3" w14:textId="77777777" w:rsidTr="00593B92">
        <w:tc>
          <w:tcPr>
            <w:tcW w:w="2972" w:type="dxa"/>
          </w:tcPr>
          <w:p w14:paraId="107B26A2" w14:textId="22E545AD" w:rsidR="00F91D7C" w:rsidRDefault="00593B92" w:rsidP="004D5787">
            <w:r>
              <w:t>Mentee induction</w:t>
            </w:r>
          </w:p>
        </w:tc>
        <w:tc>
          <w:tcPr>
            <w:tcW w:w="3319" w:type="dxa"/>
          </w:tcPr>
          <w:p w14:paraId="5F85C2EE" w14:textId="50AEB837" w:rsidR="00F91D7C" w:rsidRDefault="00593B92" w:rsidP="004D5787">
            <w:r>
              <w:t xml:space="preserve">Week </w:t>
            </w:r>
            <w:r w:rsidR="00F66BBB">
              <w:t>1/2</w:t>
            </w:r>
          </w:p>
        </w:tc>
        <w:tc>
          <w:tcPr>
            <w:tcW w:w="2725" w:type="dxa"/>
          </w:tcPr>
          <w:p w14:paraId="29941980" w14:textId="05C6C6F9" w:rsidR="00F91D7C" w:rsidRDefault="00593B92" w:rsidP="004D5787">
            <w:r>
              <w:t>September</w:t>
            </w:r>
            <w:r w:rsidR="00F66BBB">
              <w:t>/October</w:t>
            </w:r>
          </w:p>
        </w:tc>
      </w:tr>
      <w:tr w:rsidR="00F91D7C" w14:paraId="1875CD55" w14:textId="77777777" w:rsidTr="00593B92">
        <w:tc>
          <w:tcPr>
            <w:tcW w:w="2972" w:type="dxa"/>
          </w:tcPr>
          <w:p w14:paraId="581136A4" w14:textId="3DE0A526" w:rsidR="00F91D7C" w:rsidRDefault="00593B92" w:rsidP="004D5787">
            <w:r>
              <w:t>Matching</w:t>
            </w:r>
            <w:r w:rsidR="00F66BBB">
              <w:t xml:space="preserve"> </w:t>
            </w:r>
          </w:p>
        </w:tc>
        <w:tc>
          <w:tcPr>
            <w:tcW w:w="3319" w:type="dxa"/>
          </w:tcPr>
          <w:p w14:paraId="276A14B6" w14:textId="218AA233" w:rsidR="00F91D7C" w:rsidRDefault="00593B92" w:rsidP="004D5787">
            <w:r>
              <w:t xml:space="preserve">Summer vacation/Weeks </w:t>
            </w:r>
            <w:r w:rsidR="00F66BBB">
              <w:t>0-4</w:t>
            </w:r>
          </w:p>
        </w:tc>
        <w:tc>
          <w:tcPr>
            <w:tcW w:w="2725" w:type="dxa"/>
          </w:tcPr>
          <w:p w14:paraId="2BA94982" w14:textId="73294EF2" w:rsidR="00F91D7C" w:rsidRDefault="00593B92" w:rsidP="004D5787">
            <w:r>
              <w:t>August/September/October</w:t>
            </w:r>
          </w:p>
        </w:tc>
      </w:tr>
      <w:tr w:rsidR="00593B92" w14:paraId="6669DB00" w14:textId="77777777" w:rsidTr="00593B92">
        <w:tc>
          <w:tcPr>
            <w:tcW w:w="2972" w:type="dxa"/>
          </w:tcPr>
          <w:p w14:paraId="21B1E8B8" w14:textId="3CC4C829" w:rsidR="00593B92" w:rsidRDefault="00593B92" w:rsidP="004D5787">
            <w:r>
              <w:t>Mentor forum</w:t>
            </w:r>
          </w:p>
        </w:tc>
        <w:tc>
          <w:tcPr>
            <w:tcW w:w="3319" w:type="dxa"/>
          </w:tcPr>
          <w:p w14:paraId="4139A46C" w14:textId="0C111554" w:rsidR="00593B92" w:rsidRDefault="00593B92" w:rsidP="004D5787">
            <w:r>
              <w:t>Week 11/12</w:t>
            </w:r>
          </w:p>
        </w:tc>
        <w:tc>
          <w:tcPr>
            <w:tcW w:w="2725" w:type="dxa"/>
          </w:tcPr>
          <w:p w14:paraId="5B65AB4F" w14:textId="4DCF6931" w:rsidR="00593B92" w:rsidRDefault="00593B92" w:rsidP="004D5787">
            <w:r>
              <w:t>December</w:t>
            </w:r>
          </w:p>
        </w:tc>
      </w:tr>
      <w:tr w:rsidR="00593B92" w14:paraId="2EE9E42A" w14:textId="77777777" w:rsidTr="00593B92">
        <w:tc>
          <w:tcPr>
            <w:tcW w:w="2972" w:type="dxa"/>
          </w:tcPr>
          <w:p w14:paraId="4BFE0326" w14:textId="6FF4E2E4" w:rsidR="00593B92" w:rsidRDefault="00593B92" w:rsidP="004D5787">
            <w:r>
              <w:t>Mentee survey</w:t>
            </w:r>
          </w:p>
        </w:tc>
        <w:tc>
          <w:tcPr>
            <w:tcW w:w="3319" w:type="dxa"/>
          </w:tcPr>
          <w:p w14:paraId="6ACB947B" w14:textId="050C72A5" w:rsidR="00593B92" w:rsidRDefault="00593B92" w:rsidP="004D5787">
            <w:r>
              <w:t>Winter vacation</w:t>
            </w:r>
          </w:p>
        </w:tc>
        <w:tc>
          <w:tcPr>
            <w:tcW w:w="2725" w:type="dxa"/>
          </w:tcPr>
          <w:p w14:paraId="1F0C1E0F" w14:textId="182A38A5" w:rsidR="00593B92" w:rsidRDefault="00593B92" w:rsidP="004D5787">
            <w:r>
              <w:t>December/January</w:t>
            </w:r>
          </w:p>
        </w:tc>
      </w:tr>
      <w:tr w:rsidR="00593B92" w14:paraId="7BA292FC" w14:textId="77777777" w:rsidTr="00593B92">
        <w:tc>
          <w:tcPr>
            <w:tcW w:w="2972" w:type="dxa"/>
          </w:tcPr>
          <w:p w14:paraId="478AF2D2" w14:textId="479B200E" w:rsidR="00593B92" w:rsidRDefault="00E97CD1" w:rsidP="004D5787">
            <w:r>
              <w:t>Mentee forum</w:t>
            </w:r>
          </w:p>
        </w:tc>
        <w:tc>
          <w:tcPr>
            <w:tcW w:w="3319" w:type="dxa"/>
          </w:tcPr>
          <w:p w14:paraId="38923B4E" w14:textId="30F3D8D1" w:rsidR="00593B92" w:rsidRDefault="00E97CD1" w:rsidP="004D5787">
            <w:r>
              <w:t>Week 23</w:t>
            </w:r>
          </w:p>
        </w:tc>
        <w:tc>
          <w:tcPr>
            <w:tcW w:w="2725" w:type="dxa"/>
          </w:tcPr>
          <w:p w14:paraId="5CF9F115" w14:textId="7818728A" w:rsidR="00593B92" w:rsidRDefault="00E97CD1" w:rsidP="004D5787">
            <w:r>
              <w:t>March</w:t>
            </w:r>
          </w:p>
        </w:tc>
      </w:tr>
      <w:tr w:rsidR="00E97CD1" w14:paraId="62F71177" w14:textId="77777777" w:rsidTr="00593B92">
        <w:tc>
          <w:tcPr>
            <w:tcW w:w="2972" w:type="dxa"/>
          </w:tcPr>
          <w:p w14:paraId="23F4ACEA" w14:textId="20F7A4B7" w:rsidR="00E97CD1" w:rsidRDefault="00E97CD1" w:rsidP="004D5787">
            <w:r>
              <w:lastRenderedPageBreak/>
              <w:t>Mentor survey</w:t>
            </w:r>
          </w:p>
        </w:tc>
        <w:tc>
          <w:tcPr>
            <w:tcW w:w="3319" w:type="dxa"/>
          </w:tcPr>
          <w:p w14:paraId="7C9A6352" w14:textId="43811973" w:rsidR="00E97CD1" w:rsidRDefault="00E97CD1" w:rsidP="004D5787">
            <w:r>
              <w:t>Spring vacation</w:t>
            </w:r>
          </w:p>
        </w:tc>
        <w:tc>
          <w:tcPr>
            <w:tcW w:w="2725" w:type="dxa"/>
          </w:tcPr>
          <w:p w14:paraId="49E14A95" w14:textId="4186E3D2" w:rsidR="00E97CD1" w:rsidRDefault="00E97CD1" w:rsidP="004D5787">
            <w:r>
              <w:t>March/April</w:t>
            </w:r>
          </w:p>
        </w:tc>
      </w:tr>
      <w:tr w:rsidR="00C27F55" w14:paraId="5630EC52" w14:textId="77777777" w:rsidTr="00593B92">
        <w:tc>
          <w:tcPr>
            <w:tcW w:w="2972" w:type="dxa"/>
          </w:tcPr>
          <w:p w14:paraId="1F2C16CA" w14:textId="57E9E43B" w:rsidR="00C27F55" w:rsidRDefault="00C27F55" w:rsidP="004D5787">
            <w:r>
              <w:t>APM ceremony</w:t>
            </w:r>
          </w:p>
        </w:tc>
        <w:tc>
          <w:tcPr>
            <w:tcW w:w="3319" w:type="dxa"/>
          </w:tcPr>
          <w:p w14:paraId="7972FBF3" w14:textId="073B6BD5" w:rsidR="00C27F55" w:rsidRDefault="00C27F55" w:rsidP="004D5787">
            <w:r>
              <w:t>Week 22/23/24</w:t>
            </w:r>
          </w:p>
        </w:tc>
        <w:tc>
          <w:tcPr>
            <w:tcW w:w="2725" w:type="dxa"/>
          </w:tcPr>
          <w:p w14:paraId="4B389ECD" w14:textId="4DC61543" w:rsidR="00C27F55" w:rsidRDefault="00C27F55" w:rsidP="004D5787">
            <w:r>
              <w:t>March/April</w:t>
            </w:r>
          </w:p>
        </w:tc>
      </w:tr>
    </w:tbl>
    <w:p w14:paraId="17CD4D55" w14:textId="77777777" w:rsidR="0062698E" w:rsidRDefault="0062698E" w:rsidP="0062698E">
      <w:pPr>
        <w:pStyle w:val="Heading2"/>
      </w:pPr>
    </w:p>
    <w:p w14:paraId="3A1C7A97" w14:textId="2AE68AFD" w:rsidR="0062698E" w:rsidRDefault="0062698E" w:rsidP="0062698E">
      <w:pPr>
        <w:pStyle w:val="Heading2"/>
      </w:pPr>
      <w:r>
        <w:t>Mentor recruitment</w:t>
      </w:r>
      <w:r w:rsidR="004A71C1">
        <w:t xml:space="preserve"> and application process</w:t>
      </w:r>
    </w:p>
    <w:p w14:paraId="356D2AAA" w14:textId="7E02987E" w:rsidR="00C27F55" w:rsidRDefault="00C27F55" w:rsidP="00C27F55">
      <w:pPr>
        <w:pStyle w:val="Heading2"/>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 xml:space="preserve">In a departure from previous years, mentor recruitment for the 2021-2022 academic year will see two phases; the first (main) phase will be in the Spring term, allowing mentors to be selected and trained over the summer term and vacation so that they are in place for week 0; the second phase will catch any </w:t>
      </w:r>
      <w:r w:rsidR="00D56F3D">
        <w:rPr>
          <w:rFonts w:ascii="Arial" w:eastAsia="Times New Roman" w:hAnsi="Arial" w:cs="Arial"/>
          <w:color w:val="000000"/>
          <w:sz w:val="22"/>
          <w:szCs w:val="22"/>
          <w:lang w:eastAsia="en-GB"/>
        </w:rPr>
        <w:t>‘</w:t>
      </w:r>
      <w:r>
        <w:rPr>
          <w:rFonts w:ascii="Arial" w:eastAsia="Times New Roman" w:hAnsi="Arial" w:cs="Arial"/>
          <w:color w:val="000000"/>
          <w:sz w:val="22"/>
          <w:szCs w:val="22"/>
          <w:lang w:eastAsia="en-GB"/>
        </w:rPr>
        <w:t>stragglers</w:t>
      </w:r>
      <w:r w:rsidR="00D56F3D">
        <w:rPr>
          <w:rFonts w:ascii="Arial" w:eastAsia="Times New Roman" w:hAnsi="Arial" w:cs="Arial"/>
          <w:color w:val="000000"/>
          <w:sz w:val="22"/>
          <w:szCs w:val="22"/>
          <w:lang w:eastAsia="en-GB"/>
        </w:rPr>
        <w:t>’</w:t>
      </w:r>
      <w:r>
        <w:rPr>
          <w:rFonts w:ascii="Arial" w:eastAsia="Times New Roman" w:hAnsi="Arial" w:cs="Arial"/>
          <w:color w:val="000000"/>
          <w:sz w:val="22"/>
          <w:szCs w:val="22"/>
          <w:lang w:eastAsia="en-GB"/>
        </w:rPr>
        <w:t xml:space="preserve"> or enable departments to do a further </w:t>
      </w:r>
      <w:r w:rsidR="00D56F3D">
        <w:rPr>
          <w:rFonts w:ascii="Arial" w:eastAsia="Times New Roman" w:hAnsi="Arial" w:cs="Arial"/>
          <w:color w:val="000000"/>
          <w:sz w:val="22"/>
          <w:szCs w:val="22"/>
          <w:lang w:eastAsia="en-GB"/>
        </w:rPr>
        <w:t xml:space="preserve">recruitment </w:t>
      </w:r>
      <w:r>
        <w:rPr>
          <w:rFonts w:ascii="Arial" w:eastAsia="Times New Roman" w:hAnsi="Arial" w:cs="Arial"/>
          <w:color w:val="000000"/>
          <w:sz w:val="22"/>
          <w:szCs w:val="22"/>
          <w:lang w:eastAsia="en-GB"/>
        </w:rPr>
        <w:t xml:space="preserve">push if mentee demand appears to be higher than the </w:t>
      </w:r>
      <w:r w:rsidR="00D56F3D">
        <w:rPr>
          <w:rFonts w:ascii="Arial" w:eastAsia="Times New Roman" w:hAnsi="Arial" w:cs="Arial"/>
          <w:color w:val="000000"/>
          <w:sz w:val="22"/>
          <w:szCs w:val="22"/>
          <w:lang w:eastAsia="en-GB"/>
        </w:rPr>
        <w:t xml:space="preserve">existing </w:t>
      </w:r>
      <w:r>
        <w:rPr>
          <w:rFonts w:ascii="Arial" w:eastAsia="Times New Roman" w:hAnsi="Arial" w:cs="Arial"/>
          <w:color w:val="000000"/>
          <w:sz w:val="22"/>
          <w:szCs w:val="22"/>
          <w:lang w:eastAsia="en-GB"/>
        </w:rPr>
        <w:t>mentor cohort can handle. As such, the second phase does not include a specific deadline or selection period as it is assumed that there will be significantly fewer applicants and therefore selection and training may be conducted ad hoc as applications come in.</w:t>
      </w:r>
    </w:p>
    <w:p w14:paraId="3E8EB422" w14:textId="4372233F" w:rsidR="00C27F55" w:rsidRDefault="00EE02F2" w:rsidP="002A3856">
      <w:pPr>
        <w:jc w:val="both"/>
        <w:rPr>
          <w:rFonts w:ascii="Arial" w:eastAsia="Times New Roman" w:hAnsi="Arial" w:cs="Arial"/>
          <w:color w:val="000000"/>
          <w:lang w:eastAsia="en-GB"/>
        </w:rPr>
      </w:pPr>
      <w:r>
        <w:rPr>
          <w:lang w:eastAsia="en-GB"/>
        </w:rPr>
        <w:br/>
      </w:r>
      <w:r w:rsidR="00C27F55" w:rsidRPr="00C27F55">
        <w:rPr>
          <w:rFonts w:ascii="Arial" w:eastAsia="Times New Roman" w:hAnsi="Arial" w:cs="Arial"/>
          <w:color w:val="000000"/>
          <w:lang w:eastAsia="en-GB"/>
        </w:rPr>
        <w:t xml:space="preserve">Divisions are requested to point potential mentors to the Moodle </w:t>
      </w:r>
      <w:r w:rsidR="005F536C">
        <w:rPr>
          <w:rFonts w:ascii="Arial" w:eastAsia="Times New Roman" w:hAnsi="Arial" w:cs="Arial"/>
          <w:color w:val="000000"/>
          <w:lang w:eastAsia="en-GB"/>
        </w:rPr>
        <w:t xml:space="preserve">APM mentor </w:t>
      </w:r>
      <w:r w:rsidR="00C27F55" w:rsidRPr="00C27F55">
        <w:rPr>
          <w:rFonts w:ascii="Arial" w:eastAsia="Times New Roman" w:hAnsi="Arial" w:cs="Arial"/>
          <w:color w:val="000000"/>
          <w:lang w:eastAsia="en-GB"/>
        </w:rPr>
        <w:t>module</w:t>
      </w:r>
      <w:r w:rsidR="00C27F55">
        <w:rPr>
          <w:rFonts w:ascii="Arial" w:eastAsia="Times New Roman" w:hAnsi="Arial" w:cs="Arial"/>
          <w:color w:val="000000"/>
          <w:lang w:eastAsia="en-GB"/>
        </w:rPr>
        <w:t>, where they will find information about the role and the scheme, and where they will submit their application.</w:t>
      </w:r>
      <w:r w:rsidR="009052A0">
        <w:rPr>
          <w:rFonts w:ascii="Arial" w:eastAsia="Times New Roman" w:hAnsi="Arial" w:cs="Arial"/>
          <w:color w:val="000000"/>
          <w:lang w:eastAsia="en-GB"/>
        </w:rPr>
        <w:t xml:space="preserve"> The module is </w:t>
      </w:r>
      <w:proofErr w:type="gramStart"/>
      <w:r w:rsidR="009052A0">
        <w:rPr>
          <w:rFonts w:ascii="Arial" w:eastAsia="Times New Roman" w:hAnsi="Arial" w:cs="Arial"/>
          <w:color w:val="000000"/>
          <w:lang w:eastAsia="en-GB"/>
        </w:rPr>
        <w:t>open</w:t>
      </w:r>
      <w:proofErr w:type="gramEnd"/>
      <w:r w:rsidR="009052A0">
        <w:rPr>
          <w:rFonts w:ascii="Arial" w:eastAsia="Times New Roman" w:hAnsi="Arial" w:cs="Arial"/>
          <w:color w:val="000000"/>
          <w:lang w:eastAsia="en-GB"/>
        </w:rPr>
        <w:t xml:space="preserve"> and students will need to self-enrol to access the materials.</w:t>
      </w:r>
    </w:p>
    <w:p w14:paraId="7FE12019" w14:textId="6F534C24" w:rsidR="00C27F55" w:rsidRDefault="00C27F55" w:rsidP="00C27F55">
      <w:pPr>
        <w:jc w:val="both"/>
        <w:rPr>
          <w:rFonts w:ascii="Arial" w:eastAsia="Times New Roman" w:hAnsi="Arial" w:cs="Arial"/>
          <w:color w:val="000000"/>
          <w:lang w:eastAsia="en-GB"/>
        </w:rPr>
      </w:pPr>
      <w:r>
        <w:rPr>
          <w:rFonts w:ascii="Arial" w:eastAsia="Times New Roman" w:hAnsi="Arial" w:cs="Arial"/>
          <w:color w:val="000000"/>
          <w:lang w:eastAsia="en-GB"/>
        </w:rPr>
        <w:t>Criteria may vary between divisions but, generally, it is expected that mentors will be stage 2 or 3 students and able to evidence:</w:t>
      </w:r>
    </w:p>
    <w:p w14:paraId="6F2CB741" w14:textId="699CF97C" w:rsidR="00C27F55" w:rsidRDefault="00C27F55" w:rsidP="00C27F55">
      <w:pPr>
        <w:pStyle w:val="ListParagraph"/>
        <w:numPr>
          <w:ilvl w:val="0"/>
          <w:numId w:val="9"/>
        </w:numPr>
        <w:jc w:val="both"/>
        <w:rPr>
          <w:rFonts w:ascii="Arial" w:eastAsia="Times New Roman" w:hAnsi="Arial" w:cs="Arial"/>
          <w:color w:val="000000"/>
          <w:lang w:eastAsia="en-GB"/>
        </w:rPr>
      </w:pPr>
      <w:r>
        <w:rPr>
          <w:rFonts w:ascii="Arial" w:eastAsia="Times New Roman" w:hAnsi="Arial" w:cs="Arial"/>
          <w:color w:val="000000"/>
          <w:lang w:eastAsia="en-GB"/>
        </w:rPr>
        <w:t>80%+ attendance rate</w:t>
      </w:r>
    </w:p>
    <w:p w14:paraId="60F161D2" w14:textId="44A110D6" w:rsidR="00C27F55" w:rsidRPr="00C27F55" w:rsidRDefault="00C27F55" w:rsidP="00BB2542">
      <w:pPr>
        <w:pStyle w:val="ListParagraph"/>
        <w:numPr>
          <w:ilvl w:val="0"/>
          <w:numId w:val="9"/>
        </w:numPr>
        <w:jc w:val="both"/>
        <w:rPr>
          <w:lang w:eastAsia="en-GB"/>
        </w:rPr>
      </w:pPr>
      <w:r w:rsidRPr="00C27F55">
        <w:rPr>
          <w:rFonts w:ascii="Arial" w:eastAsia="Times New Roman" w:hAnsi="Arial" w:cs="Arial"/>
          <w:color w:val="000000"/>
          <w:lang w:eastAsia="en-GB"/>
        </w:rPr>
        <w:t>2:1 or above average attainment</w:t>
      </w:r>
    </w:p>
    <w:p w14:paraId="4327B736" w14:textId="56F3DC88" w:rsidR="00972403" w:rsidRDefault="00972403" w:rsidP="00C27F55">
      <w:pPr>
        <w:jc w:val="both"/>
        <w:rPr>
          <w:rFonts w:ascii="Arial" w:eastAsia="Times New Roman" w:hAnsi="Arial" w:cs="Arial"/>
          <w:color w:val="000000"/>
          <w:lang w:eastAsia="en-GB"/>
        </w:rPr>
      </w:pPr>
      <w:r>
        <w:rPr>
          <w:rFonts w:ascii="Arial" w:eastAsia="Times New Roman" w:hAnsi="Arial" w:cs="Arial"/>
          <w:color w:val="000000"/>
          <w:lang w:eastAsia="en-GB"/>
        </w:rPr>
        <w:t xml:space="preserve">Some departments ask for recommendations from first-year module convenors/lecturers, or recruit based on personal attributes, </w:t>
      </w:r>
      <w:r w:rsidR="00EC7BBE">
        <w:rPr>
          <w:rFonts w:ascii="Arial" w:eastAsia="Times New Roman" w:hAnsi="Arial" w:cs="Arial"/>
          <w:color w:val="000000"/>
          <w:lang w:eastAsia="en-GB"/>
        </w:rPr>
        <w:t>such as students who have overcome significant barriers, or are from specific backgrounds (</w:t>
      </w:r>
      <w:proofErr w:type="gramStart"/>
      <w:r w:rsidR="00EC7BBE">
        <w:rPr>
          <w:rFonts w:ascii="Arial" w:eastAsia="Times New Roman" w:hAnsi="Arial" w:cs="Arial"/>
          <w:color w:val="000000"/>
          <w:lang w:eastAsia="en-GB"/>
        </w:rPr>
        <w:t>i.e.</w:t>
      </w:r>
      <w:proofErr w:type="gramEnd"/>
      <w:r w:rsidR="00EC7BBE">
        <w:rPr>
          <w:rFonts w:ascii="Arial" w:eastAsia="Times New Roman" w:hAnsi="Arial" w:cs="Arial"/>
          <w:color w:val="000000"/>
          <w:lang w:eastAsia="en-GB"/>
        </w:rPr>
        <w:t xml:space="preserve"> low income, mature, commuting, international, BME).</w:t>
      </w:r>
      <w:r>
        <w:rPr>
          <w:rFonts w:ascii="Arial" w:eastAsia="Times New Roman" w:hAnsi="Arial" w:cs="Arial"/>
          <w:color w:val="000000"/>
          <w:lang w:eastAsia="en-GB"/>
        </w:rPr>
        <w:t xml:space="preserve"> </w:t>
      </w:r>
    </w:p>
    <w:p w14:paraId="3CFCE5F0" w14:textId="555E4FDE" w:rsidR="00C27F55" w:rsidRPr="005A5701" w:rsidRDefault="005A5701" w:rsidP="00C27F55">
      <w:pPr>
        <w:jc w:val="both"/>
        <w:rPr>
          <w:rFonts w:ascii="Arial" w:eastAsia="Times New Roman" w:hAnsi="Arial" w:cs="Arial"/>
          <w:color w:val="000000"/>
          <w:lang w:eastAsia="en-GB"/>
        </w:rPr>
      </w:pPr>
      <w:r w:rsidRPr="005A5701">
        <w:rPr>
          <w:rFonts w:ascii="Arial" w:eastAsia="Times New Roman" w:hAnsi="Arial" w:cs="Arial"/>
          <w:color w:val="000000"/>
          <w:lang w:eastAsia="en-GB"/>
        </w:rPr>
        <w:t xml:space="preserve">Division personnel will be given non-editing teacher permissions to access the Moodle </w:t>
      </w:r>
      <w:r w:rsidR="005F536C">
        <w:rPr>
          <w:rFonts w:ascii="Arial" w:eastAsia="Times New Roman" w:hAnsi="Arial" w:cs="Arial"/>
          <w:color w:val="000000"/>
          <w:lang w:eastAsia="en-GB"/>
        </w:rPr>
        <w:t xml:space="preserve">mentor </w:t>
      </w:r>
      <w:r w:rsidRPr="005A5701">
        <w:rPr>
          <w:rFonts w:ascii="Arial" w:eastAsia="Times New Roman" w:hAnsi="Arial" w:cs="Arial"/>
          <w:color w:val="000000"/>
          <w:lang w:eastAsia="en-GB"/>
        </w:rPr>
        <w:t>module so that they can download applications and complete selection</w:t>
      </w:r>
      <w:r w:rsidR="002A3856">
        <w:rPr>
          <w:rFonts w:ascii="Arial" w:eastAsia="Times New Roman" w:hAnsi="Arial" w:cs="Arial"/>
          <w:color w:val="000000"/>
          <w:lang w:eastAsia="en-GB"/>
        </w:rPr>
        <w:t xml:space="preserve"> </w:t>
      </w:r>
      <w:r w:rsidR="002A3856" w:rsidRPr="002A3856">
        <w:rPr>
          <w:rFonts w:ascii="Arial" w:eastAsia="Times New Roman" w:hAnsi="Arial" w:cs="Arial"/>
          <w:color w:val="000000"/>
          <w:lang w:eastAsia="en-GB"/>
        </w:rPr>
        <w:t>(training on this will be provided by SLAS)</w:t>
      </w:r>
      <w:r w:rsidRPr="005A5701">
        <w:rPr>
          <w:rFonts w:ascii="Arial" w:eastAsia="Times New Roman" w:hAnsi="Arial" w:cs="Arial"/>
          <w:color w:val="000000"/>
          <w:lang w:eastAsia="en-GB"/>
        </w:rPr>
        <w:t xml:space="preserve">. Once a mentor is selected, they should be informed </w:t>
      </w:r>
      <w:r w:rsidR="002A3856">
        <w:rPr>
          <w:rFonts w:ascii="Arial" w:eastAsia="Times New Roman" w:hAnsi="Arial" w:cs="Arial"/>
          <w:color w:val="000000"/>
          <w:lang w:eastAsia="en-GB"/>
        </w:rPr>
        <w:t xml:space="preserve">by division personnel </w:t>
      </w:r>
      <w:r w:rsidRPr="005A5701">
        <w:rPr>
          <w:rFonts w:ascii="Arial" w:eastAsia="Times New Roman" w:hAnsi="Arial" w:cs="Arial"/>
          <w:color w:val="000000"/>
          <w:lang w:eastAsia="en-GB"/>
        </w:rPr>
        <w:t>and requested to complete the compulsory training package also hosted on the Moodle</w:t>
      </w:r>
      <w:r w:rsidR="005F536C">
        <w:rPr>
          <w:rFonts w:ascii="Arial" w:eastAsia="Times New Roman" w:hAnsi="Arial" w:cs="Arial"/>
          <w:color w:val="000000"/>
          <w:lang w:eastAsia="en-GB"/>
        </w:rPr>
        <w:t xml:space="preserve"> mentor</w:t>
      </w:r>
      <w:r w:rsidRPr="005A5701">
        <w:rPr>
          <w:rFonts w:ascii="Arial" w:eastAsia="Times New Roman" w:hAnsi="Arial" w:cs="Arial"/>
          <w:color w:val="000000"/>
          <w:lang w:eastAsia="en-GB"/>
        </w:rPr>
        <w:t xml:space="preserve"> module. </w:t>
      </w:r>
      <w:r w:rsidR="00B1103D">
        <w:rPr>
          <w:rFonts w:ascii="Arial" w:eastAsia="Times New Roman" w:hAnsi="Arial" w:cs="Arial"/>
          <w:color w:val="000000"/>
          <w:lang w:eastAsia="en-GB"/>
        </w:rPr>
        <w:t>Mentors</w:t>
      </w:r>
      <w:r w:rsidRPr="005A5701">
        <w:rPr>
          <w:rFonts w:ascii="Arial" w:eastAsia="Times New Roman" w:hAnsi="Arial" w:cs="Arial"/>
          <w:color w:val="000000"/>
          <w:lang w:eastAsia="en-GB"/>
        </w:rPr>
        <w:t xml:space="preserve"> must also attend one of the compulsory induction sessions hosted by SLAS. </w:t>
      </w:r>
      <w:r w:rsidR="00C27F55" w:rsidRPr="005A5701">
        <w:rPr>
          <w:rFonts w:ascii="Arial" w:eastAsia="Times New Roman" w:hAnsi="Arial" w:cs="Arial"/>
          <w:color w:val="000000"/>
          <w:lang w:eastAsia="en-GB"/>
        </w:rPr>
        <w:t xml:space="preserve"> </w:t>
      </w:r>
    </w:p>
    <w:p w14:paraId="6513972C" w14:textId="048E7599" w:rsidR="0062698E" w:rsidRDefault="002A3856" w:rsidP="002A3856">
      <w:pPr>
        <w:jc w:val="both"/>
        <w:rPr>
          <w:rFonts w:ascii="Arial" w:eastAsia="Times New Roman" w:hAnsi="Arial" w:cs="Arial"/>
          <w:color w:val="000000"/>
          <w:lang w:eastAsia="en-GB"/>
        </w:rPr>
      </w:pPr>
      <w:r w:rsidRPr="00EE02F2">
        <w:rPr>
          <w:rFonts w:ascii="Arial" w:eastAsia="Times New Roman" w:hAnsi="Arial" w:cs="Arial"/>
          <w:color w:val="000000"/>
          <w:lang w:eastAsia="en-GB"/>
        </w:rPr>
        <w:t xml:space="preserve">Recruitment blurb for both mentors and mentees, as well as wording for </w:t>
      </w:r>
      <w:r>
        <w:rPr>
          <w:rFonts w:ascii="Arial" w:eastAsia="Times New Roman" w:hAnsi="Arial" w:cs="Arial"/>
          <w:color w:val="000000"/>
          <w:lang w:eastAsia="en-GB"/>
        </w:rPr>
        <w:t xml:space="preserve">congratulating </w:t>
      </w:r>
      <w:r w:rsidRPr="00EE02F2">
        <w:rPr>
          <w:rFonts w:ascii="Arial" w:eastAsia="Times New Roman" w:hAnsi="Arial" w:cs="Arial"/>
          <w:color w:val="000000"/>
          <w:lang w:eastAsia="en-GB"/>
        </w:rPr>
        <w:t>selected mentors</w:t>
      </w:r>
      <w:r>
        <w:rPr>
          <w:rFonts w:ascii="Arial" w:eastAsia="Times New Roman" w:hAnsi="Arial" w:cs="Arial"/>
          <w:color w:val="000000"/>
          <w:lang w:eastAsia="en-GB"/>
        </w:rPr>
        <w:t xml:space="preserve"> and informing them of the next steps,</w:t>
      </w:r>
      <w:r w:rsidRPr="00EE02F2">
        <w:rPr>
          <w:rFonts w:ascii="Arial" w:eastAsia="Times New Roman" w:hAnsi="Arial" w:cs="Arial"/>
          <w:color w:val="000000"/>
          <w:lang w:eastAsia="en-GB"/>
        </w:rPr>
        <w:t xml:space="preserve"> can be found in the Appendi</w:t>
      </w:r>
      <w:r w:rsidR="009052A0">
        <w:rPr>
          <w:rFonts w:ascii="Arial" w:eastAsia="Times New Roman" w:hAnsi="Arial" w:cs="Arial"/>
          <w:color w:val="000000"/>
          <w:lang w:eastAsia="en-GB"/>
        </w:rPr>
        <w:t>ces</w:t>
      </w:r>
      <w:r w:rsidRPr="00EE02F2">
        <w:rPr>
          <w:rFonts w:ascii="Arial" w:eastAsia="Times New Roman" w:hAnsi="Arial" w:cs="Arial"/>
          <w:color w:val="000000"/>
          <w:lang w:eastAsia="en-GB"/>
        </w:rPr>
        <w:t>.</w:t>
      </w:r>
    </w:p>
    <w:p w14:paraId="684229B3" w14:textId="720FAD58" w:rsidR="009052A0" w:rsidRPr="0062698E" w:rsidRDefault="009052A0" w:rsidP="002A3856">
      <w:pPr>
        <w:jc w:val="both"/>
      </w:pPr>
      <w:r>
        <w:rPr>
          <w:rFonts w:ascii="Arial" w:eastAsia="Times New Roman" w:hAnsi="Arial" w:cs="Arial"/>
          <w:color w:val="000000"/>
          <w:lang w:eastAsia="en-GB"/>
        </w:rPr>
        <w:t>Departments/divisions should also include mentors from previous years and email them to confirm whether they inten</w:t>
      </w:r>
      <w:r w:rsidR="004A71C1">
        <w:rPr>
          <w:rFonts w:ascii="Arial" w:eastAsia="Times New Roman" w:hAnsi="Arial" w:cs="Arial"/>
          <w:color w:val="000000"/>
          <w:lang w:eastAsia="en-GB"/>
        </w:rPr>
        <w:t>d</w:t>
      </w:r>
      <w:r>
        <w:rPr>
          <w:rFonts w:ascii="Arial" w:eastAsia="Times New Roman" w:hAnsi="Arial" w:cs="Arial"/>
          <w:color w:val="000000"/>
          <w:lang w:eastAsia="en-GB"/>
        </w:rPr>
        <w:t xml:space="preserve"> to continue in their role. If so, </w:t>
      </w:r>
      <w:r w:rsidR="00EC7BBE">
        <w:rPr>
          <w:rFonts w:ascii="Arial" w:eastAsia="Times New Roman" w:hAnsi="Arial" w:cs="Arial"/>
          <w:color w:val="000000"/>
          <w:lang w:eastAsia="en-GB"/>
        </w:rPr>
        <w:t>the Liaison Tutor</w:t>
      </w:r>
      <w:r>
        <w:rPr>
          <w:rFonts w:ascii="Arial" w:eastAsia="Times New Roman" w:hAnsi="Arial" w:cs="Arial"/>
          <w:color w:val="000000"/>
          <w:lang w:eastAsia="en-GB"/>
        </w:rPr>
        <w:t xml:space="preserve"> will need to inform SLAS so that records are up to date, and the returning mentors</w:t>
      </w:r>
      <w:r w:rsidR="00EC7BBE">
        <w:rPr>
          <w:rFonts w:ascii="Arial" w:eastAsia="Times New Roman" w:hAnsi="Arial" w:cs="Arial"/>
          <w:color w:val="000000"/>
          <w:lang w:eastAsia="en-GB"/>
        </w:rPr>
        <w:t xml:space="preserve"> will need</w:t>
      </w:r>
      <w:r>
        <w:rPr>
          <w:rFonts w:ascii="Arial" w:eastAsia="Times New Roman" w:hAnsi="Arial" w:cs="Arial"/>
          <w:color w:val="000000"/>
          <w:lang w:eastAsia="en-GB"/>
        </w:rPr>
        <w:t xml:space="preserve"> to enrol on the Moodle mentor module so that they can keep abreast of any developments or announcements.</w:t>
      </w:r>
      <w:r w:rsidR="00EC7BBE">
        <w:rPr>
          <w:rFonts w:ascii="Arial" w:eastAsia="Times New Roman" w:hAnsi="Arial" w:cs="Arial"/>
          <w:color w:val="000000"/>
          <w:lang w:eastAsia="en-GB"/>
        </w:rPr>
        <w:t xml:space="preserve"> They will not be required to complete the training again, unless there have been significant developments.</w:t>
      </w:r>
    </w:p>
    <w:p w14:paraId="5D6AC162" w14:textId="4E041215" w:rsidR="00334E95" w:rsidRDefault="00334E95" w:rsidP="00334E95">
      <w:pPr>
        <w:pStyle w:val="Heading2"/>
      </w:pPr>
      <w:r>
        <w:t>Mentor training</w:t>
      </w:r>
    </w:p>
    <w:p w14:paraId="058C0E4B" w14:textId="63154C50" w:rsidR="009C09F4" w:rsidRDefault="000C495B" w:rsidP="009C09F4">
      <w:pPr>
        <w:pStyle w:val="Heading2"/>
        <w:jc w:val="both"/>
        <w:rPr>
          <w:rFonts w:ascii="Arial" w:eastAsia="Times New Roman" w:hAnsi="Arial" w:cs="Arial"/>
          <w:color w:val="000000"/>
          <w:sz w:val="22"/>
          <w:szCs w:val="22"/>
          <w:lang w:eastAsia="en-GB"/>
        </w:rPr>
      </w:pPr>
      <w:r w:rsidRPr="000C495B">
        <w:rPr>
          <w:rFonts w:ascii="Arial" w:eastAsia="Times New Roman" w:hAnsi="Arial" w:cs="Arial"/>
          <w:color w:val="000000"/>
          <w:sz w:val="22"/>
          <w:szCs w:val="22"/>
          <w:lang w:eastAsia="en-GB"/>
        </w:rPr>
        <w:t xml:space="preserve">Mentor training is created by the SLAS team and is completed </w:t>
      </w:r>
      <w:r w:rsidR="004A71C1">
        <w:rPr>
          <w:rFonts w:ascii="Arial" w:eastAsia="Times New Roman" w:hAnsi="Arial" w:cs="Arial"/>
          <w:color w:val="000000"/>
          <w:sz w:val="22"/>
          <w:szCs w:val="22"/>
          <w:lang w:eastAsia="en-GB"/>
        </w:rPr>
        <w:t xml:space="preserve">by mentors </w:t>
      </w:r>
      <w:r w:rsidRPr="000C495B">
        <w:rPr>
          <w:rFonts w:ascii="Arial" w:eastAsia="Times New Roman" w:hAnsi="Arial" w:cs="Arial"/>
          <w:color w:val="000000"/>
          <w:sz w:val="22"/>
          <w:szCs w:val="22"/>
          <w:lang w:eastAsia="en-GB"/>
        </w:rPr>
        <w:t>on Moodle.</w:t>
      </w:r>
      <w:r w:rsidR="009C09F4">
        <w:rPr>
          <w:rFonts w:ascii="Arial" w:eastAsia="Times New Roman" w:hAnsi="Arial" w:cs="Arial"/>
          <w:color w:val="000000"/>
          <w:sz w:val="22"/>
          <w:szCs w:val="22"/>
          <w:lang w:eastAsia="en-GB"/>
        </w:rPr>
        <w:t xml:space="preserve"> Compulsory training covers three topics: </w:t>
      </w:r>
    </w:p>
    <w:p w14:paraId="2FC57C89" w14:textId="18754E38" w:rsidR="009C09F4" w:rsidRDefault="009C09F4" w:rsidP="009C09F4">
      <w:pPr>
        <w:pStyle w:val="Heading2"/>
        <w:numPr>
          <w:ilvl w:val="0"/>
          <w:numId w:val="3"/>
        </w:numPr>
        <w:jc w:val="both"/>
        <w:rPr>
          <w:rFonts w:ascii="Arial" w:eastAsia="Times New Roman" w:hAnsi="Arial" w:cs="Arial"/>
          <w:color w:val="000000"/>
          <w:sz w:val="22"/>
          <w:szCs w:val="22"/>
          <w:lang w:eastAsia="en-GB"/>
        </w:rPr>
      </w:pPr>
      <w:r>
        <w:rPr>
          <w:rFonts w:ascii="Arial" w:eastAsia="Times New Roman" w:hAnsi="Arial" w:cs="Arial"/>
          <w:color w:val="000000"/>
          <w:sz w:val="22"/>
          <w:szCs w:val="22"/>
          <w:lang w:eastAsia="en-GB"/>
        </w:rPr>
        <w:t>The mentoring role and principles (covering confidentiality, role boundaries and expectations)</w:t>
      </w:r>
    </w:p>
    <w:p w14:paraId="6746741D" w14:textId="2BA719F6" w:rsidR="009C09F4" w:rsidRDefault="009C09F4" w:rsidP="009C09F4">
      <w:pPr>
        <w:pStyle w:val="ListParagraph"/>
        <w:numPr>
          <w:ilvl w:val="0"/>
          <w:numId w:val="3"/>
        </w:numPr>
        <w:rPr>
          <w:rFonts w:ascii="Arial" w:eastAsia="Times New Roman" w:hAnsi="Arial" w:cs="Arial"/>
          <w:color w:val="000000"/>
          <w:lang w:eastAsia="en-GB"/>
        </w:rPr>
      </w:pPr>
      <w:r w:rsidRPr="009C09F4">
        <w:rPr>
          <w:rFonts w:ascii="Arial" w:eastAsia="Times New Roman" w:hAnsi="Arial" w:cs="Arial"/>
          <w:color w:val="000000"/>
          <w:lang w:eastAsia="en-GB"/>
        </w:rPr>
        <w:t xml:space="preserve">Communication and </w:t>
      </w:r>
      <w:r>
        <w:rPr>
          <w:rFonts w:ascii="Arial" w:eastAsia="Times New Roman" w:hAnsi="Arial" w:cs="Arial"/>
          <w:color w:val="000000"/>
          <w:lang w:eastAsia="en-GB"/>
        </w:rPr>
        <w:t>relationship building (covering listening skills, rapport building and problem solving)</w:t>
      </w:r>
    </w:p>
    <w:p w14:paraId="449BAC83" w14:textId="25796133" w:rsidR="009C09F4" w:rsidRDefault="009C09F4" w:rsidP="009C09F4">
      <w:pPr>
        <w:pStyle w:val="ListParagraph"/>
        <w:numPr>
          <w:ilvl w:val="0"/>
          <w:numId w:val="3"/>
        </w:numPr>
        <w:rPr>
          <w:rFonts w:ascii="Arial" w:eastAsia="Times New Roman" w:hAnsi="Arial" w:cs="Arial"/>
          <w:color w:val="000000"/>
          <w:lang w:eastAsia="en-GB"/>
        </w:rPr>
      </w:pPr>
      <w:r>
        <w:rPr>
          <w:rFonts w:ascii="Arial" w:eastAsia="Times New Roman" w:hAnsi="Arial" w:cs="Arial"/>
          <w:color w:val="000000"/>
          <w:lang w:eastAsia="en-GB"/>
        </w:rPr>
        <w:t>Supporting academic peer learning (covering learning styles, learning resources and facilitation skills)</w:t>
      </w:r>
    </w:p>
    <w:p w14:paraId="56B8B97B" w14:textId="0033C6FD" w:rsidR="004A3B3D" w:rsidRDefault="009C09F4" w:rsidP="009C09F4">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 xml:space="preserve">A compulsory </w:t>
      </w:r>
      <w:r w:rsidR="003F2DA2">
        <w:rPr>
          <w:rFonts w:ascii="Arial" w:eastAsia="Times New Roman" w:hAnsi="Arial" w:cs="Arial"/>
          <w:color w:val="000000"/>
          <w:lang w:eastAsia="en-GB"/>
        </w:rPr>
        <w:t xml:space="preserve">‘live’ </w:t>
      </w:r>
      <w:r>
        <w:rPr>
          <w:rFonts w:ascii="Arial" w:eastAsia="Times New Roman" w:hAnsi="Arial" w:cs="Arial"/>
          <w:color w:val="000000"/>
          <w:lang w:eastAsia="en-GB"/>
        </w:rPr>
        <w:t>induction (facilitated by SLAS) is also scheduled to ensure mentors have all the information they need for the next steps, are aware of their responsibilities</w:t>
      </w:r>
      <w:r w:rsidR="0062698E">
        <w:rPr>
          <w:rFonts w:ascii="Arial" w:eastAsia="Times New Roman" w:hAnsi="Arial" w:cs="Arial"/>
          <w:color w:val="000000"/>
          <w:lang w:eastAsia="en-GB"/>
        </w:rPr>
        <w:t>,</w:t>
      </w:r>
      <w:r>
        <w:rPr>
          <w:rFonts w:ascii="Arial" w:eastAsia="Times New Roman" w:hAnsi="Arial" w:cs="Arial"/>
          <w:color w:val="000000"/>
          <w:lang w:eastAsia="en-GB"/>
        </w:rPr>
        <w:t xml:space="preserve"> and have </w:t>
      </w:r>
      <w:r w:rsidR="004A71C1">
        <w:rPr>
          <w:rFonts w:ascii="Arial" w:eastAsia="Times New Roman" w:hAnsi="Arial" w:cs="Arial"/>
          <w:color w:val="000000"/>
          <w:lang w:eastAsia="en-GB"/>
        </w:rPr>
        <w:t xml:space="preserve">the opportunity to ask </w:t>
      </w:r>
      <w:r>
        <w:rPr>
          <w:rFonts w:ascii="Arial" w:eastAsia="Times New Roman" w:hAnsi="Arial" w:cs="Arial"/>
          <w:color w:val="000000"/>
          <w:lang w:eastAsia="en-GB"/>
        </w:rPr>
        <w:t>questions. SLAS recommends that divisions also hold an induction to introduce key</w:t>
      </w:r>
      <w:r w:rsidR="00EC7BBE">
        <w:rPr>
          <w:rFonts w:ascii="Arial" w:eastAsia="Times New Roman" w:hAnsi="Arial" w:cs="Arial"/>
          <w:color w:val="000000"/>
          <w:lang w:eastAsia="en-GB"/>
        </w:rPr>
        <w:t xml:space="preserve"> personnel</w:t>
      </w:r>
      <w:r>
        <w:rPr>
          <w:rFonts w:ascii="Arial" w:eastAsia="Times New Roman" w:hAnsi="Arial" w:cs="Arial"/>
          <w:color w:val="000000"/>
          <w:lang w:eastAsia="en-GB"/>
        </w:rPr>
        <w:t xml:space="preserve"> within the division/department and to ensure mentors have any division/departmental specific information. All divisions/departments are required to submit a PowerPoint slide with information about how APM is run in the division/department, including contact information</w:t>
      </w:r>
      <w:r w:rsidR="00EC7BBE">
        <w:rPr>
          <w:rFonts w:ascii="Arial" w:eastAsia="Times New Roman" w:hAnsi="Arial" w:cs="Arial"/>
          <w:color w:val="000000"/>
          <w:lang w:eastAsia="en-GB"/>
        </w:rPr>
        <w:t>, to SLAS</w:t>
      </w:r>
      <w:r>
        <w:rPr>
          <w:rFonts w:ascii="Arial" w:eastAsia="Times New Roman" w:hAnsi="Arial" w:cs="Arial"/>
          <w:color w:val="000000"/>
          <w:lang w:eastAsia="en-GB"/>
        </w:rPr>
        <w:t>.</w:t>
      </w:r>
      <w:r w:rsidR="00794CBE">
        <w:rPr>
          <w:rFonts w:ascii="Arial" w:eastAsia="Times New Roman" w:hAnsi="Arial" w:cs="Arial"/>
          <w:color w:val="000000"/>
          <w:lang w:eastAsia="en-GB"/>
        </w:rPr>
        <w:t xml:space="preserve"> This will be displayed on the mentor training module on Moodle so that students know what to expect.</w:t>
      </w:r>
      <w:r>
        <w:rPr>
          <w:rFonts w:ascii="Arial" w:eastAsia="Times New Roman" w:hAnsi="Arial" w:cs="Arial"/>
          <w:color w:val="000000"/>
          <w:lang w:eastAsia="en-GB"/>
        </w:rPr>
        <w:t xml:space="preserve"> A template for this can be obtained from the</w:t>
      </w:r>
      <w:r w:rsidR="004A3B3D">
        <w:rPr>
          <w:rFonts w:ascii="Arial" w:eastAsia="Times New Roman" w:hAnsi="Arial" w:cs="Arial"/>
          <w:color w:val="000000"/>
          <w:lang w:eastAsia="en-GB"/>
        </w:rPr>
        <w:t xml:space="preserve"> APM team at</w:t>
      </w:r>
      <w:r>
        <w:rPr>
          <w:rFonts w:ascii="Arial" w:eastAsia="Times New Roman" w:hAnsi="Arial" w:cs="Arial"/>
          <w:color w:val="000000"/>
          <w:lang w:eastAsia="en-GB"/>
        </w:rPr>
        <w:t xml:space="preserve"> SLAS</w:t>
      </w:r>
      <w:r w:rsidR="004A3B3D">
        <w:rPr>
          <w:rFonts w:ascii="Arial" w:eastAsia="Times New Roman" w:hAnsi="Arial" w:cs="Arial"/>
          <w:color w:val="000000"/>
          <w:lang w:eastAsia="en-GB"/>
        </w:rPr>
        <w:t>.</w:t>
      </w:r>
    </w:p>
    <w:p w14:paraId="4C5B0CA0" w14:textId="5D658E3B" w:rsidR="004A3B3D" w:rsidRDefault="004A3B3D" w:rsidP="009C09F4">
      <w:pPr>
        <w:jc w:val="both"/>
        <w:rPr>
          <w:rFonts w:ascii="Arial" w:eastAsia="Times New Roman" w:hAnsi="Arial" w:cs="Arial"/>
          <w:color w:val="000000"/>
          <w:lang w:eastAsia="en-GB"/>
        </w:rPr>
      </w:pPr>
      <w:r>
        <w:rPr>
          <w:rFonts w:ascii="Arial" w:eastAsia="Times New Roman" w:hAnsi="Arial" w:cs="Arial"/>
          <w:color w:val="000000"/>
          <w:lang w:eastAsia="en-GB"/>
        </w:rPr>
        <w:t>There are 3 additional topics of training provided to give mentors further skill development to support their role, although these are not compulsory</w:t>
      </w:r>
      <w:r w:rsidR="00EC7BBE">
        <w:rPr>
          <w:rFonts w:ascii="Arial" w:eastAsia="Times New Roman" w:hAnsi="Arial" w:cs="Arial"/>
          <w:color w:val="000000"/>
          <w:lang w:eastAsia="en-GB"/>
        </w:rPr>
        <w:t xml:space="preserve"> elements</w:t>
      </w:r>
      <w:r>
        <w:rPr>
          <w:rFonts w:ascii="Arial" w:eastAsia="Times New Roman" w:hAnsi="Arial" w:cs="Arial"/>
          <w:color w:val="000000"/>
          <w:lang w:eastAsia="en-GB"/>
        </w:rPr>
        <w:t>:</w:t>
      </w:r>
    </w:p>
    <w:p w14:paraId="3C92AF14" w14:textId="4B8D3192" w:rsidR="009C09F4" w:rsidRDefault="004A3B3D" w:rsidP="004A3B3D">
      <w:pPr>
        <w:pStyle w:val="ListParagraph"/>
        <w:numPr>
          <w:ilvl w:val="0"/>
          <w:numId w:val="4"/>
        </w:numPr>
        <w:jc w:val="both"/>
        <w:rPr>
          <w:rFonts w:ascii="Arial" w:eastAsia="Times New Roman" w:hAnsi="Arial" w:cs="Arial"/>
          <w:color w:val="000000"/>
          <w:lang w:eastAsia="en-GB"/>
        </w:rPr>
      </w:pPr>
      <w:r>
        <w:rPr>
          <w:rFonts w:ascii="Arial" w:eastAsia="Times New Roman" w:hAnsi="Arial" w:cs="Arial"/>
          <w:color w:val="000000"/>
          <w:lang w:eastAsia="en-GB"/>
        </w:rPr>
        <w:t>Professional skills and employability (covering the transferable skills mentors will acquire during their time on the scheme and how they can be articulated in interviews etc)</w:t>
      </w:r>
    </w:p>
    <w:p w14:paraId="2D01F1CF" w14:textId="52BAEE64" w:rsidR="004A3B3D" w:rsidRDefault="004A3B3D" w:rsidP="004A3B3D">
      <w:pPr>
        <w:pStyle w:val="ListParagraph"/>
        <w:numPr>
          <w:ilvl w:val="0"/>
          <w:numId w:val="4"/>
        </w:numPr>
        <w:jc w:val="both"/>
        <w:rPr>
          <w:rFonts w:ascii="Arial" w:eastAsia="Times New Roman" w:hAnsi="Arial" w:cs="Arial"/>
          <w:color w:val="000000"/>
          <w:lang w:eastAsia="en-GB"/>
        </w:rPr>
      </w:pPr>
      <w:r>
        <w:rPr>
          <w:rFonts w:ascii="Arial" w:eastAsia="Times New Roman" w:hAnsi="Arial" w:cs="Arial"/>
          <w:color w:val="000000"/>
          <w:lang w:eastAsia="en-GB"/>
        </w:rPr>
        <w:t>Virtual mentoring (offering tips for engaging mentees on virtual platforms)</w:t>
      </w:r>
    </w:p>
    <w:p w14:paraId="685843B3" w14:textId="7B7A6B55" w:rsidR="004A3B3D" w:rsidRDefault="004A3B3D" w:rsidP="004A3B3D">
      <w:pPr>
        <w:pStyle w:val="ListParagraph"/>
        <w:numPr>
          <w:ilvl w:val="0"/>
          <w:numId w:val="4"/>
        </w:numPr>
        <w:jc w:val="both"/>
        <w:rPr>
          <w:rFonts w:ascii="Arial" w:eastAsia="Times New Roman" w:hAnsi="Arial" w:cs="Arial"/>
          <w:color w:val="000000"/>
          <w:lang w:eastAsia="en-GB"/>
        </w:rPr>
      </w:pPr>
      <w:r>
        <w:rPr>
          <w:rFonts w:ascii="Arial" w:eastAsia="Times New Roman" w:hAnsi="Arial" w:cs="Arial"/>
          <w:color w:val="000000"/>
          <w:lang w:eastAsia="en-GB"/>
        </w:rPr>
        <w:t>Resilience and wellbeing</w:t>
      </w:r>
      <w:r w:rsidR="00F74ABC">
        <w:rPr>
          <w:rFonts w:ascii="Arial" w:eastAsia="Times New Roman" w:hAnsi="Arial" w:cs="Arial"/>
          <w:color w:val="000000"/>
          <w:lang w:eastAsia="en-GB"/>
        </w:rPr>
        <w:t xml:space="preserve"> (signposting to services and support for mentors and mentees, as well as suggesting tips to improve wellbeing)</w:t>
      </w:r>
    </w:p>
    <w:p w14:paraId="22749E42" w14:textId="7BD4D1F0" w:rsidR="00F74ABC" w:rsidRDefault="003F2DA2" w:rsidP="00F74ABC">
      <w:pPr>
        <w:jc w:val="both"/>
        <w:rPr>
          <w:rFonts w:ascii="Arial" w:eastAsia="Times New Roman" w:hAnsi="Arial" w:cs="Arial"/>
          <w:color w:val="000000"/>
          <w:lang w:eastAsia="en-GB"/>
        </w:rPr>
      </w:pPr>
      <w:r>
        <w:rPr>
          <w:rFonts w:ascii="Arial" w:eastAsia="Times New Roman" w:hAnsi="Arial" w:cs="Arial"/>
          <w:color w:val="000000"/>
          <w:lang w:eastAsia="en-GB"/>
        </w:rPr>
        <w:t>M</w:t>
      </w:r>
      <w:r w:rsidR="00F74ABC">
        <w:rPr>
          <w:rFonts w:ascii="Arial" w:eastAsia="Times New Roman" w:hAnsi="Arial" w:cs="Arial"/>
          <w:color w:val="000000"/>
          <w:lang w:eastAsia="en-GB"/>
        </w:rPr>
        <w:t>entor</w:t>
      </w:r>
      <w:r>
        <w:rPr>
          <w:rFonts w:ascii="Arial" w:eastAsia="Times New Roman" w:hAnsi="Arial" w:cs="Arial"/>
          <w:color w:val="000000"/>
          <w:lang w:eastAsia="en-GB"/>
        </w:rPr>
        <w:t>s</w:t>
      </w:r>
      <w:r w:rsidR="00F74ABC">
        <w:rPr>
          <w:rFonts w:ascii="Arial" w:eastAsia="Times New Roman" w:hAnsi="Arial" w:cs="Arial"/>
          <w:color w:val="000000"/>
          <w:lang w:eastAsia="en-GB"/>
        </w:rPr>
        <w:t xml:space="preserve"> can earn a Moodle badge for completing both the compulsory and the additional training (one for each).</w:t>
      </w:r>
    </w:p>
    <w:p w14:paraId="629AD8F9" w14:textId="6B3A159C" w:rsidR="00F74ABC" w:rsidRDefault="00F74ABC" w:rsidP="00F74ABC">
      <w:pPr>
        <w:jc w:val="both"/>
        <w:rPr>
          <w:rFonts w:ascii="Arial" w:eastAsia="Times New Roman" w:hAnsi="Arial" w:cs="Arial"/>
          <w:color w:val="000000"/>
          <w:lang w:eastAsia="en-GB"/>
        </w:rPr>
      </w:pPr>
      <w:r w:rsidRPr="002A3856">
        <w:rPr>
          <w:rFonts w:ascii="Arial" w:eastAsia="Times New Roman" w:hAnsi="Arial" w:cs="Arial"/>
          <w:color w:val="000000"/>
          <w:lang w:eastAsia="en-GB"/>
        </w:rPr>
        <w:t xml:space="preserve">Divisions/departments </w:t>
      </w:r>
      <w:r w:rsidR="002A3856" w:rsidRPr="002A3856">
        <w:rPr>
          <w:rFonts w:ascii="Arial" w:eastAsia="Times New Roman" w:hAnsi="Arial" w:cs="Arial"/>
          <w:color w:val="000000"/>
          <w:lang w:eastAsia="en-GB"/>
        </w:rPr>
        <w:t>will be able to view</w:t>
      </w:r>
      <w:r w:rsidRPr="002A3856">
        <w:rPr>
          <w:rFonts w:ascii="Arial" w:eastAsia="Times New Roman" w:hAnsi="Arial" w:cs="Arial"/>
          <w:color w:val="000000"/>
          <w:lang w:eastAsia="en-GB"/>
        </w:rPr>
        <w:t xml:space="preserve"> which of their students have completed the compulsory elements of training </w:t>
      </w:r>
      <w:r w:rsidR="002A3856" w:rsidRPr="002A3856">
        <w:rPr>
          <w:rFonts w:ascii="Arial" w:eastAsia="Times New Roman" w:hAnsi="Arial" w:cs="Arial"/>
          <w:color w:val="000000"/>
          <w:lang w:eastAsia="en-GB"/>
        </w:rPr>
        <w:t xml:space="preserve">by logging in to the Moodle </w:t>
      </w:r>
      <w:r w:rsidR="005F536C">
        <w:rPr>
          <w:rFonts w:ascii="Arial" w:eastAsia="Times New Roman" w:hAnsi="Arial" w:cs="Arial"/>
          <w:color w:val="000000"/>
          <w:lang w:eastAsia="en-GB"/>
        </w:rPr>
        <w:t xml:space="preserve">mentor </w:t>
      </w:r>
      <w:r w:rsidR="002A3856" w:rsidRPr="002A3856">
        <w:rPr>
          <w:rFonts w:ascii="Arial" w:eastAsia="Times New Roman" w:hAnsi="Arial" w:cs="Arial"/>
          <w:color w:val="000000"/>
          <w:lang w:eastAsia="en-GB"/>
        </w:rPr>
        <w:t>module (training on this will be provided by SLAS).</w:t>
      </w:r>
    </w:p>
    <w:p w14:paraId="2E5BF390" w14:textId="14F7083C" w:rsidR="009052A0" w:rsidRPr="00F74ABC" w:rsidRDefault="009052A0" w:rsidP="00F74ABC">
      <w:pPr>
        <w:jc w:val="both"/>
        <w:rPr>
          <w:rFonts w:ascii="Arial" w:eastAsia="Times New Roman" w:hAnsi="Arial" w:cs="Arial"/>
          <w:color w:val="000000"/>
          <w:lang w:eastAsia="en-GB"/>
        </w:rPr>
      </w:pPr>
      <w:r>
        <w:rPr>
          <w:rFonts w:ascii="Arial" w:eastAsia="Times New Roman" w:hAnsi="Arial" w:cs="Arial"/>
          <w:color w:val="000000"/>
          <w:lang w:eastAsia="en-GB"/>
        </w:rPr>
        <w:t>Note: Mentors who have been trained in previous years do not need to complete the training again, unless any fundamental areas have been changed. In this case, SLAS will contact returning mentors directly.</w:t>
      </w:r>
    </w:p>
    <w:p w14:paraId="07286E93" w14:textId="7860DC90" w:rsidR="00334E95" w:rsidRDefault="00EF021F" w:rsidP="00334E95">
      <w:pPr>
        <w:pStyle w:val="Heading2"/>
      </w:pPr>
      <w:r>
        <w:t>Support for mentors</w:t>
      </w:r>
    </w:p>
    <w:p w14:paraId="36FA84B6" w14:textId="1C34094C" w:rsidR="002A3856" w:rsidRDefault="007C122A" w:rsidP="002A3856">
      <w:pPr>
        <w:jc w:val="both"/>
        <w:rPr>
          <w:rFonts w:ascii="Arial" w:eastAsia="Times New Roman" w:hAnsi="Arial" w:cs="Arial"/>
          <w:color w:val="000000"/>
          <w:lang w:eastAsia="en-GB"/>
        </w:rPr>
      </w:pPr>
      <w:r>
        <w:rPr>
          <w:rFonts w:ascii="Arial" w:eastAsia="Times New Roman" w:hAnsi="Arial" w:cs="Arial"/>
          <w:color w:val="000000"/>
          <w:lang w:eastAsia="en-GB"/>
        </w:rPr>
        <w:t xml:space="preserve">SLAS provides </w:t>
      </w:r>
      <w:r w:rsidR="002A3856" w:rsidRPr="002A3856">
        <w:rPr>
          <w:rFonts w:ascii="Arial" w:eastAsia="Times New Roman" w:hAnsi="Arial" w:cs="Arial"/>
          <w:color w:val="000000"/>
          <w:lang w:eastAsia="en-GB"/>
        </w:rPr>
        <w:t xml:space="preserve">a range of resources to help mentors support their mentees including study guides that can be used to prompt conversations about academic skills, as well as study planners and links </w:t>
      </w:r>
      <w:r>
        <w:rPr>
          <w:rFonts w:ascii="Arial" w:eastAsia="Times New Roman" w:hAnsi="Arial" w:cs="Arial"/>
          <w:color w:val="000000"/>
          <w:lang w:eastAsia="en-GB"/>
        </w:rPr>
        <w:t>to</w:t>
      </w:r>
      <w:r w:rsidRPr="002A3856">
        <w:rPr>
          <w:rFonts w:ascii="Arial" w:eastAsia="Times New Roman" w:hAnsi="Arial" w:cs="Arial"/>
          <w:color w:val="000000"/>
          <w:lang w:eastAsia="en-GB"/>
        </w:rPr>
        <w:t xml:space="preserve"> </w:t>
      </w:r>
      <w:r w:rsidR="002A3856" w:rsidRPr="002A3856">
        <w:rPr>
          <w:rFonts w:ascii="Arial" w:eastAsia="Times New Roman" w:hAnsi="Arial" w:cs="Arial"/>
          <w:color w:val="000000"/>
          <w:lang w:eastAsia="en-GB"/>
        </w:rPr>
        <w:t xml:space="preserve">other support services within the University. SLAS hosts weekly drop-ins </w:t>
      </w:r>
      <w:r w:rsidR="003F2DA2">
        <w:rPr>
          <w:rFonts w:ascii="Arial" w:eastAsia="Times New Roman" w:hAnsi="Arial" w:cs="Arial"/>
          <w:color w:val="000000"/>
          <w:lang w:eastAsia="en-GB"/>
        </w:rPr>
        <w:t xml:space="preserve">online </w:t>
      </w:r>
      <w:r w:rsidR="002A3856" w:rsidRPr="002A3856">
        <w:rPr>
          <w:rFonts w:ascii="Arial" w:eastAsia="Times New Roman" w:hAnsi="Arial" w:cs="Arial"/>
          <w:color w:val="000000"/>
          <w:lang w:eastAsia="en-GB"/>
        </w:rPr>
        <w:t>during term-time for mentors to share ideas or raise issues, and there is a tip</w:t>
      </w:r>
      <w:r w:rsidR="003F2DA2">
        <w:rPr>
          <w:rFonts w:ascii="Arial" w:eastAsia="Times New Roman" w:hAnsi="Arial" w:cs="Arial"/>
          <w:color w:val="000000"/>
          <w:lang w:eastAsia="en-GB"/>
        </w:rPr>
        <w:t>s</w:t>
      </w:r>
      <w:r w:rsidR="002A3856" w:rsidRPr="002A3856">
        <w:rPr>
          <w:rFonts w:ascii="Arial" w:eastAsia="Times New Roman" w:hAnsi="Arial" w:cs="Arial"/>
          <w:color w:val="000000"/>
          <w:lang w:eastAsia="en-GB"/>
        </w:rPr>
        <w:t xml:space="preserve"> board and problem-solving forum on the Moodle </w:t>
      </w:r>
      <w:r w:rsidR="005F536C">
        <w:rPr>
          <w:rFonts w:ascii="Arial" w:eastAsia="Times New Roman" w:hAnsi="Arial" w:cs="Arial"/>
          <w:color w:val="000000"/>
          <w:lang w:eastAsia="en-GB"/>
        </w:rPr>
        <w:t xml:space="preserve">mentor </w:t>
      </w:r>
      <w:r w:rsidR="002A3856" w:rsidRPr="002A3856">
        <w:rPr>
          <w:rFonts w:ascii="Arial" w:eastAsia="Times New Roman" w:hAnsi="Arial" w:cs="Arial"/>
          <w:color w:val="000000"/>
          <w:lang w:eastAsia="en-GB"/>
        </w:rPr>
        <w:t>module so that mentors may share their experiences.</w:t>
      </w:r>
    </w:p>
    <w:p w14:paraId="08F5F596" w14:textId="13556887" w:rsidR="00120BF8" w:rsidRDefault="00120BF8" w:rsidP="002A3856">
      <w:pPr>
        <w:jc w:val="both"/>
        <w:rPr>
          <w:rFonts w:ascii="Arial" w:eastAsia="Times New Roman" w:hAnsi="Arial" w:cs="Arial"/>
          <w:color w:val="000000"/>
          <w:lang w:eastAsia="en-GB"/>
        </w:rPr>
      </w:pPr>
      <w:r w:rsidRPr="000A2AB4">
        <w:rPr>
          <w:rFonts w:ascii="Arial" w:eastAsia="Times New Roman" w:hAnsi="Arial" w:cs="Arial"/>
          <w:color w:val="000000"/>
          <w:lang w:eastAsia="en-GB"/>
        </w:rPr>
        <w:t xml:space="preserve">In 2020-2021 a pilot </w:t>
      </w:r>
      <w:r w:rsidR="007C122A">
        <w:rPr>
          <w:rFonts w:ascii="Arial" w:eastAsia="Times New Roman" w:hAnsi="Arial" w:cs="Arial"/>
          <w:color w:val="000000"/>
          <w:lang w:eastAsia="en-GB"/>
        </w:rPr>
        <w:t xml:space="preserve">was carried out </w:t>
      </w:r>
      <w:r w:rsidRPr="000A2AB4">
        <w:rPr>
          <w:rFonts w:ascii="Arial" w:eastAsia="Times New Roman" w:hAnsi="Arial" w:cs="Arial"/>
          <w:color w:val="000000"/>
          <w:lang w:eastAsia="en-GB"/>
        </w:rPr>
        <w:t>to introduce Lead Mentors</w:t>
      </w:r>
      <w:r w:rsidR="00D44606" w:rsidRPr="000A2AB4">
        <w:rPr>
          <w:rFonts w:ascii="Arial" w:eastAsia="Times New Roman" w:hAnsi="Arial" w:cs="Arial"/>
          <w:color w:val="000000"/>
          <w:lang w:eastAsia="en-GB"/>
        </w:rPr>
        <w:t xml:space="preserve"> - experienced</w:t>
      </w:r>
      <w:r w:rsidR="00D44606">
        <w:rPr>
          <w:rFonts w:ascii="Arial" w:eastAsia="Times New Roman" w:hAnsi="Arial" w:cs="Arial"/>
          <w:color w:val="000000"/>
          <w:lang w:eastAsia="en-GB"/>
        </w:rPr>
        <w:t xml:space="preserve"> mentors trained to support new mentors and </w:t>
      </w:r>
      <w:r w:rsidR="000A2AB4">
        <w:rPr>
          <w:rFonts w:ascii="Arial" w:eastAsia="Times New Roman" w:hAnsi="Arial" w:cs="Arial"/>
          <w:color w:val="000000"/>
          <w:lang w:eastAsia="en-GB"/>
        </w:rPr>
        <w:t xml:space="preserve">facilitate liaison between departments, SLAS and mentors. </w:t>
      </w:r>
      <w:r w:rsidR="000A2AB4" w:rsidRPr="00C95DAA">
        <w:rPr>
          <w:rFonts w:ascii="Arial" w:eastAsia="Times New Roman" w:hAnsi="Arial" w:cs="Arial"/>
          <w:color w:val="000000"/>
          <w:lang w:eastAsia="en-GB"/>
        </w:rPr>
        <w:t>This is under review for 2021-2022</w:t>
      </w:r>
      <w:r w:rsidR="000A2AB4" w:rsidRPr="00EC7BBE">
        <w:rPr>
          <w:rFonts w:ascii="Arial" w:eastAsia="Times New Roman" w:hAnsi="Arial" w:cs="Arial"/>
          <w:color w:val="000000"/>
          <w:lang w:eastAsia="en-GB"/>
        </w:rPr>
        <w:t>.</w:t>
      </w:r>
    </w:p>
    <w:p w14:paraId="223DCEC1" w14:textId="63BE6EA0" w:rsidR="009052A0" w:rsidRPr="002A3856" w:rsidRDefault="009052A0" w:rsidP="002A3856">
      <w:pPr>
        <w:jc w:val="both"/>
        <w:rPr>
          <w:rFonts w:ascii="Arial" w:eastAsia="Times New Roman" w:hAnsi="Arial" w:cs="Arial"/>
          <w:color w:val="000000"/>
          <w:lang w:eastAsia="en-GB"/>
        </w:rPr>
      </w:pPr>
      <w:r>
        <w:rPr>
          <w:rFonts w:ascii="Arial" w:eastAsia="Times New Roman" w:hAnsi="Arial" w:cs="Arial"/>
          <w:color w:val="000000"/>
          <w:lang w:eastAsia="en-GB"/>
        </w:rPr>
        <w:t>Mentors can share ideas or concerns via the Moodle mentor module forum or by attending the mentor drop-ins organised by SLAS during term time. These are weekly</w:t>
      </w:r>
      <w:r w:rsidR="003F2DA2">
        <w:rPr>
          <w:rFonts w:ascii="Arial" w:eastAsia="Times New Roman" w:hAnsi="Arial" w:cs="Arial"/>
          <w:color w:val="000000"/>
          <w:lang w:eastAsia="en-GB"/>
        </w:rPr>
        <w:t>,</w:t>
      </w:r>
      <w:r>
        <w:rPr>
          <w:rFonts w:ascii="Arial" w:eastAsia="Times New Roman" w:hAnsi="Arial" w:cs="Arial"/>
          <w:color w:val="000000"/>
          <w:lang w:eastAsia="en-GB"/>
        </w:rPr>
        <w:t xml:space="preserve"> half-hour open meetings (currently on MS Teams) where mentors can drop in with questions or just to meet other mentors and share and hear ideas. There is no agenda and no need to book in advance.</w:t>
      </w:r>
    </w:p>
    <w:p w14:paraId="76CA504E" w14:textId="7E2B4683" w:rsidR="00334E95" w:rsidRDefault="0062698E" w:rsidP="00334E95">
      <w:pPr>
        <w:pStyle w:val="Heading2"/>
      </w:pPr>
      <w:r>
        <w:t>Mentee recruitment</w:t>
      </w:r>
    </w:p>
    <w:p w14:paraId="0E65F350" w14:textId="4C2675FD" w:rsidR="0062698E" w:rsidRDefault="00C27F55" w:rsidP="0062698E">
      <w:pPr>
        <w:rPr>
          <w:rFonts w:ascii="Arial" w:eastAsia="Times New Roman" w:hAnsi="Arial" w:cs="Arial"/>
          <w:color w:val="000000"/>
          <w:lang w:eastAsia="en-GB"/>
        </w:rPr>
      </w:pPr>
      <w:r w:rsidRPr="00C27F55">
        <w:rPr>
          <w:rFonts w:ascii="Arial" w:eastAsia="Times New Roman" w:hAnsi="Arial" w:cs="Arial"/>
          <w:color w:val="000000"/>
          <w:lang w:eastAsia="en-GB"/>
        </w:rPr>
        <w:t xml:space="preserve">Divisions are encouraged to promote APM to incoming students during the </w:t>
      </w:r>
      <w:proofErr w:type="gramStart"/>
      <w:r w:rsidRPr="00C27F55">
        <w:rPr>
          <w:rFonts w:ascii="Arial" w:eastAsia="Times New Roman" w:hAnsi="Arial" w:cs="Arial"/>
          <w:color w:val="000000"/>
          <w:lang w:eastAsia="en-GB"/>
        </w:rPr>
        <w:t>Summer</w:t>
      </w:r>
      <w:proofErr w:type="gramEnd"/>
      <w:r w:rsidRPr="00C27F55">
        <w:rPr>
          <w:rFonts w:ascii="Arial" w:eastAsia="Times New Roman" w:hAnsi="Arial" w:cs="Arial"/>
          <w:color w:val="000000"/>
          <w:lang w:eastAsia="en-GB"/>
        </w:rPr>
        <w:t xml:space="preserve"> vacation (or earlier) and to start to pre-register them so that they can be matched to a mentor as soon as they arrive on campus.</w:t>
      </w:r>
    </w:p>
    <w:p w14:paraId="7A8945CC" w14:textId="5C7E9355" w:rsidR="00F01DFB" w:rsidRDefault="00F01DFB" w:rsidP="00F01DFB">
      <w:pPr>
        <w:jc w:val="both"/>
        <w:rPr>
          <w:rFonts w:ascii="Arial" w:eastAsia="Times New Roman" w:hAnsi="Arial" w:cs="Arial"/>
          <w:color w:val="000000"/>
          <w:lang w:eastAsia="en-GB"/>
        </w:rPr>
      </w:pPr>
      <w:r>
        <w:rPr>
          <w:rFonts w:ascii="Arial" w:eastAsia="Times New Roman" w:hAnsi="Arial" w:cs="Arial"/>
          <w:color w:val="000000"/>
          <w:lang w:eastAsia="en-GB"/>
        </w:rPr>
        <w:lastRenderedPageBreak/>
        <w:t>New for 2021-2022, SLAS will create a Moodle mentee module where new/incoming students can find out about the scheme, register their interest, and access resources to support their mentoring relationship and learning journey.</w:t>
      </w:r>
    </w:p>
    <w:p w14:paraId="060F9E07" w14:textId="1E1F9F1A" w:rsidR="0062698E" w:rsidRDefault="002A3856" w:rsidP="002A3856">
      <w:pPr>
        <w:jc w:val="both"/>
      </w:pPr>
      <w:bookmarkStart w:id="0" w:name="_Hlk63950158"/>
      <w:r w:rsidRPr="00D1499C">
        <w:rPr>
          <w:rFonts w:ascii="Arial" w:eastAsia="Times New Roman" w:hAnsi="Arial" w:cs="Arial"/>
          <w:color w:val="000000"/>
          <w:lang w:eastAsia="en-GB"/>
        </w:rPr>
        <w:t>SLAS hosts mentee inductions</w:t>
      </w:r>
      <w:r w:rsidR="00F01DFB" w:rsidRPr="00D1499C">
        <w:rPr>
          <w:rFonts w:ascii="Arial" w:eastAsia="Times New Roman" w:hAnsi="Arial" w:cs="Arial"/>
          <w:color w:val="000000"/>
          <w:lang w:eastAsia="en-GB"/>
        </w:rPr>
        <w:t xml:space="preserve"> at the beginning of the academic year</w:t>
      </w:r>
      <w:r w:rsidRPr="00D1499C">
        <w:rPr>
          <w:rFonts w:ascii="Arial" w:eastAsia="Times New Roman" w:hAnsi="Arial" w:cs="Arial"/>
          <w:color w:val="000000"/>
          <w:lang w:eastAsia="en-GB"/>
        </w:rPr>
        <w:t xml:space="preserve"> to illustrate the role of the mentor and how the </w:t>
      </w:r>
      <w:r w:rsidRPr="001E62EC">
        <w:rPr>
          <w:rFonts w:ascii="Arial" w:eastAsia="Times New Roman" w:hAnsi="Arial" w:cs="Arial"/>
          <w:color w:val="000000"/>
          <w:lang w:eastAsia="en-GB"/>
        </w:rPr>
        <w:t>scheme works.</w:t>
      </w:r>
      <w:r w:rsidR="005F536C" w:rsidRPr="001E62EC">
        <w:rPr>
          <w:rFonts w:ascii="Arial" w:eastAsia="Times New Roman" w:hAnsi="Arial" w:cs="Arial"/>
          <w:color w:val="000000"/>
          <w:lang w:eastAsia="en-GB"/>
        </w:rPr>
        <w:t xml:space="preserve"> </w:t>
      </w:r>
      <w:r w:rsidR="001E62EC" w:rsidRPr="001E62EC">
        <w:rPr>
          <w:rFonts w:ascii="Arial" w:eastAsia="Times New Roman" w:hAnsi="Arial" w:cs="Arial"/>
          <w:color w:val="000000"/>
          <w:lang w:eastAsia="en-GB"/>
        </w:rPr>
        <w:t>It is highly advisable that mentees attend these sessions</w:t>
      </w:r>
      <w:r w:rsidR="005F536C" w:rsidRPr="001E62EC">
        <w:rPr>
          <w:rFonts w:ascii="Arial" w:eastAsia="Times New Roman" w:hAnsi="Arial" w:cs="Arial"/>
          <w:color w:val="000000"/>
          <w:lang w:eastAsia="en-GB"/>
        </w:rPr>
        <w:t xml:space="preserve"> </w:t>
      </w:r>
      <w:r w:rsidR="008544E2" w:rsidRPr="001E62EC">
        <w:rPr>
          <w:rFonts w:ascii="Arial" w:eastAsia="Times New Roman" w:hAnsi="Arial" w:cs="Arial"/>
          <w:color w:val="000000"/>
          <w:lang w:eastAsia="en-GB"/>
        </w:rPr>
        <w:t xml:space="preserve">to ensure </w:t>
      </w:r>
      <w:r w:rsidR="001E62EC" w:rsidRPr="001E62EC">
        <w:rPr>
          <w:rFonts w:ascii="Arial" w:eastAsia="Times New Roman" w:hAnsi="Arial" w:cs="Arial"/>
          <w:color w:val="000000"/>
          <w:lang w:eastAsia="en-GB"/>
        </w:rPr>
        <w:t>that they</w:t>
      </w:r>
      <w:r w:rsidR="008544E2" w:rsidRPr="001E62EC">
        <w:rPr>
          <w:rFonts w:ascii="Arial" w:eastAsia="Times New Roman" w:hAnsi="Arial" w:cs="Arial"/>
          <w:color w:val="000000"/>
          <w:lang w:eastAsia="en-GB"/>
        </w:rPr>
        <w:t xml:space="preserve"> are aware of</w:t>
      </w:r>
      <w:r w:rsidR="001E62EC" w:rsidRPr="001E62EC">
        <w:rPr>
          <w:rFonts w:ascii="Arial" w:eastAsia="Times New Roman" w:hAnsi="Arial" w:cs="Arial"/>
          <w:color w:val="000000"/>
          <w:lang w:eastAsia="en-GB"/>
        </w:rPr>
        <w:t xml:space="preserve"> the</w:t>
      </w:r>
      <w:r w:rsidR="008544E2" w:rsidRPr="001E62EC">
        <w:rPr>
          <w:rFonts w:ascii="Arial" w:eastAsia="Times New Roman" w:hAnsi="Arial" w:cs="Arial"/>
          <w:color w:val="000000"/>
          <w:lang w:eastAsia="en-GB"/>
        </w:rPr>
        <w:t xml:space="preserve"> key principles of the scheme</w:t>
      </w:r>
      <w:r w:rsidR="001E62EC" w:rsidRPr="001E62EC">
        <w:rPr>
          <w:rFonts w:ascii="Arial" w:eastAsia="Times New Roman" w:hAnsi="Arial" w:cs="Arial"/>
          <w:color w:val="000000"/>
          <w:lang w:eastAsia="en-GB"/>
        </w:rPr>
        <w:t>,</w:t>
      </w:r>
      <w:r w:rsidR="008544E2" w:rsidRPr="001E62EC">
        <w:rPr>
          <w:rFonts w:ascii="Arial" w:eastAsia="Times New Roman" w:hAnsi="Arial" w:cs="Arial"/>
          <w:color w:val="000000"/>
          <w:lang w:eastAsia="en-GB"/>
        </w:rPr>
        <w:t xml:space="preserve"> such as confidentiality, data protection and communication.</w:t>
      </w:r>
      <w:r w:rsidR="001E62EC" w:rsidRPr="001E62EC">
        <w:rPr>
          <w:rFonts w:ascii="Arial" w:eastAsia="Times New Roman" w:hAnsi="Arial" w:cs="Arial"/>
          <w:color w:val="000000"/>
          <w:lang w:eastAsia="en-GB"/>
        </w:rPr>
        <w:t xml:space="preserve"> The sessions will also give mentees the opportunity to ask questions about the </w:t>
      </w:r>
      <w:proofErr w:type="gramStart"/>
      <w:r w:rsidR="001E62EC" w:rsidRPr="001E62EC">
        <w:rPr>
          <w:rFonts w:ascii="Arial" w:eastAsia="Times New Roman" w:hAnsi="Arial" w:cs="Arial"/>
          <w:color w:val="000000"/>
          <w:lang w:eastAsia="en-GB"/>
        </w:rPr>
        <w:t>scheme, and</w:t>
      </w:r>
      <w:proofErr w:type="gramEnd"/>
      <w:r w:rsidR="001E62EC" w:rsidRPr="001E62EC">
        <w:rPr>
          <w:rFonts w:ascii="Arial" w:eastAsia="Times New Roman" w:hAnsi="Arial" w:cs="Arial"/>
          <w:color w:val="000000"/>
          <w:lang w:eastAsia="en-GB"/>
        </w:rPr>
        <w:t xml:space="preserve"> will reiterate the importance of mentees maintaining engagement with their mentor throughout the academic</w:t>
      </w:r>
      <w:r w:rsidR="001E62EC">
        <w:rPr>
          <w:rFonts w:ascii="Arial" w:eastAsia="Times New Roman" w:hAnsi="Arial" w:cs="Arial"/>
          <w:color w:val="000000"/>
          <w:lang w:eastAsia="en-GB"/>
        </w:rPr>
        <w:t xml:space="preserve"> year.</w:t>
      </w:r>
    </w:p>
    <w:bookmarkEnd w:id="0"/>
    <w:p w14:paraId="7E24C9DC" w14:textId="7D10F119" w:rsidR="0062698E" w:rsidRPr="0062698E" w:rsidRDefault="0062698E" w:rsidP="0062698E">
      <w:pPr>
        <w:pStyle w:val="Heading2"/>
      </w:pPr>
      <w:r>
        <w:t>Mentor/mentee matching</w:t>
      </w:r>
    </w:p>
    <w:p w14:paraId="2263A854" w14:textId="3897239F" w:rsidR="000A2AB4" w:rsidRDefault="0075538A" w:rsidP="000A2AB4">
      <w:pPr>
        <w:jc w:val="both"/>
        <w:rPr>
          <w:rFonts w:ascii="Arial" w:eastAsia="Times New Roman" w:hAnsi="Arial" w:cs="Arial"/>
          <w:color w:val="000000"/>
          <w:lang w:eastAsia="en-GB"/>
        </w:rPr>
      </w:pPr>
      <w:r w:rsidRPr="0075538A">
        <w:rPr>
          <w:rFonts w:ascii="Arial" w:eastAsia="Times New Roman" w:hAnsi="Arial" w:cs="Arial"/>
          <w:color w:val="000000"/>
          <w:lang w:eastAsia="en-GB"/>
        </w:rPr>
        <w:t>Divisions/departments are responsible for the matching of mentors and mentees depending on their own criteria (</w:t>
      </w:r>
      <w:r>
        <w:rPr>
          <w:rFonts w:ascii="Arial" w:eastAsia="Times New Roman" w:hAnsi="Arial" w:cs="Arial"/>
          <w:color w:val="000000"/>
          <w:lang w:eastAsia="en-GB"/>
        </w:rPr>
        <w:t>primarily</w:t>
      </w:r>
      <w:r w:rsidRPr="0075538A">
        <w:rPr>
          <w:rFonts w:ascii="Arial" w:eastAsia="Times New Roman" w:hAnsi="Arial" w:cs="Arial"/>
          <w:color w:val="000000"/>
          <w:lang w:eastAsia="en-GB"/>
        </w:rPr>
        <w:t xml:space="preserve"> subject-related but can also be based on demographic or personal interests/skills). Where possible, matching </w:t>
      </w:r>
      <w:r w:rsidR="00794CBE">
        <w:rPr>
          <w:rFonts w:ascii="Arial" w:eastAsia="Times New Roman" w:hAnsi="Arial" w:cs="Arial"/>
          <w:color w:val="000000"/>
          <w:lang w:eastAsia="en-GB"/>
        </w:rPr>
        <w:t>will</w:t>
      </w:r>
      <w:r w:rsidRPr="0075538A">
        <w:rPr>
          <w:rFonts w:ascii="Arial" w:eastAsia="Times New Roman" w:hAnsi="Arial" w:cs="Arial"/>
          <w:color w:val="000000"/>
          <w:lang w:eastAsia="en-GB"/>
        </w:rPr>
        <w:t xml:space="preserve"> be based firstly on programme, then subject, then department, then division.</w:t>
      </w:r>
      <w:r>
        <w:rPr>
          <w:rFonts w:ascii="Arial" w:eastAsia="Times New Roman" w:hAnsi="Arial" w:cs="Arial"/>
          <w:color w:val="000000"/>
          <w:lang w:eastAsia="en-GB"/>
        </w:rPr>
        <w:t xml:space="preserve"> If there is a surplus of either mentees or mentors, divisions are welcome to work with the cohorts of other divisions</w:t>
      </w:r>
      <w:r w:rsidR="00794CBE">
        <w:rPr>
          <w:rFonts w:ascii="Arial" w:eastAsia="Times New Roman" w:hAnsi="Arial" w:cs="Arial"/>
          <w:color w:val="000000"/>
          <w:lang w:eastAsia="en-GB"/>
        </w:rPr>
        <w:t xml:space="preserve"> if the corresponding division is in agreement</w:t>
      </w:r>
      <w:r>
        <w:rPr>
          <w:rFonts w:ascii="Arial" w:eastAsia="Times New Roman" w:hAnsi="Arial" w:cs="Arial"/>
          <w:color w:val="000000"/>
          <w:lang w:eastAsia="en-GB"/>
        </w:rPr>
        <w:t>.</w:t>
      </w:r>
      <w:r w:rsidR="00794CBE">
        <w:rPr>
          <w:rFonts w:ascii="Arial" w:eastAsia="Times New Roman" w:hAnsi="Arial" w:cs="Arial"/>
          <w:color w:val="000000"/>
          <w:lang w:eastAsia="en-GB"/>
        </w:rPr>
        <w:t xml:space="preserve"> Please contact SLAS for further support in this.</w:t>
      </w:r>
      <w:r>
        <w:rPr>
          <w:rFonts w:ascii="Arial" w:eastAsia="Times New Roman" w:hAnsi="Arial" w:cs="Arial"/>
          <w:color w:val="000000"/>
          <w:lang w:eastAsia="en-GB"/>
        </w:rPr>
        <w:t xml:space="preserve"> </w:t>
      </w:r>
    </w:p>
    <w:p w14:paraId="2A884826" w14:textId="65180618" w:rsidR="000A2AB4" w:rsidRDefault="000F7EE2" w:rsidP="000A2AB4">
      <w:pPr>
        <w:jc w:val="both"/>
        <w:rPr>
          <w:rFonts w:ascii="Arial" w:eastAsia="Times New Roman" w:hAnsi="Arial" w:cs="Arial"/>
          <w:color w:val="000000"/>
          <w:lang w:eastAsia="en-GB"/>
        </w:rPr>
      </w:pPr>
      <w:r>
        <w:rPr>
          <w:rFonts w:ascii="Arial" w:eastAsia="Times New Roman" w:hAnsi="Arial" w:cs="Arial"/>
          <w:color w:val="000000"/>
          <w:lang w:eastAsia="en-GB"/>
        </w:rPr>
        <w:t>Most divisions</w:t>
      </w:r>
      <w:r w:rsidR="00865E5E">
        <w:rPr>
          <w:rFonts w:ascii="Arial" w:eastAsia="Times New Roman" w:hAnsi="Arial" w:cs="Arial"/>
          <w:color w:val="000000"/>
          <w:lang w:eastAsia="en-GB"/>
        </w:rPr>
        <w:t>/departments</w:t>
      </w:r>
      <w:r>
        <w:rPr>
          <w:rFonts w:ascii="Arial" w:eastAsia="Times New Roman" w:hAnsi="Arial" w:cs="Arial"/>
          <w:color w:val="000000"/>
          <w:lang w:eastAsia="en-GB"/>
        </w:rPr>
        <w:t xml:space="preserve"> </w:t>
      </w:r>
      <w:r w:rsidR="00865E5E">
        <w:rPr>
          <w:rFonts w:ascii="Arial" w:eastAsia="Times New Roman" w:hAnsi="Arial" w:cs="Arial"/>
          <w:color w:val="000000"/>
          <w:lang w:eastAsia="en-GB"/>
        </w:rPr>
        <w:t xml:space="preserve">aim for a 1:1 ratio between mentor and mentee. Some may operate a drop-in service and therefore </w:t>
      </w:r>
      <w:r w:rsidR="003F2DA2">
        <w:rPr>
          <w:rFonts w:ascii="Arial" w:eastAsia="Times New Roman" w:hAnsi="Arial" w:cs="Arial"/>
          <w:color w:val="000000"/>
          <w:lang w:eastAsia="en-GB"/>
        </w:rPr>
        <w:t xml:space="preserve">will </w:t>
      </w:r>
      <w:r w:rsidR="00865E5E">
        <w:rPr>
          <w:rFonts w:ascii="Arial" w:eastAsia="Times New Roman" w:hAnsi="Arial" w:cs="Arial"/>
          <w:color w:val="000000"/>
          <w:lang w:eastAsia="en-GB"/>
        </w:rPr>
        <w:t>not require mentors to establish a long-term relationship with mentees. Others (particularly those that assign every incoming student a mentor) may have a higher mentee to mentor ratio where mentors may choose to run group</w:t>
      </w:r>
      <w:r w:rsidR="00794CBE">
        <w:rPr>
          <w:rFonts w:ascii="Arial" w:eastAsia="Times New Roman" w:hAnsi="Arial" w:cs="Arial"/>
          <w:color w:val="000000"/>
          <w:lang w:eastAsia="en-GB"/>
        </w:rPr>
        <w:t xml:space="preserve"> or groups</w:t>
      </w:r>
      <w:r w:rsidR="00865E5E">
        <w:rPr>
          <w:rFonts w:ascii="Arial" w:eastAsia="Times New Roman" w:hAnsi="Arial" w:cs="Arial"/>
          <w:color w:val="000000"/>
          <w:lang w:eastAsia="en-GB"/>
        </w:rPr>
        <w:t xml:space="preserve"> rather </w:t>
      </w:r>
      <w:r w:rsidR="00865E5E" w:rsidRPr="001E62EC">
        <w:rPr>
          <w:rFonts w:ascii="Arial" w:eastAsia="Times New Roman" w:hAnsi="Arial" w:cs="Arial"/>
          <w:color w:val="000000"/>
          <w:lang w:eastAsia="en-GB"/>
        </w:rPr>
        <w:t xml:space="preserve">than individual </w:t>
      </w:r>
      <w:r w:rsidR="003F2DA2" w:rsidRPr="001E62EC">
        <w:rPr>
          <w:rFonts w:ascii="Arial" w:eastAsia="Times New Roman" w:hAnsi="Arial" w:cs="Arial"/>
          <w:color w:val="000000"/>
          <w:lang w:eastAsia="en-GB"/>
        </w:rPr>
        <w:t xml:space="preserve">mentoring </w:t>
      </w:r>
      <w:r w:rsidR="00865E5E" w:rsidRPr="001E62EC">
        <w:rPr>
          <w:rFonts w:ascii="Arial" w:eastAsia="Times New Roman" w:hAnsi="Arial" w:cs="Arial"/>
          <w:color w:val="000000"/>
          <w:lang w:eastAsia="en-GB"/>
        </w:rPr>
        <w:t xml:space="preserve">sessions. In such cases, </w:t>
      </w:r>
      <w:r w:rsidR="00865E5E" w:rsidRPr="001E62EC">
        <w:rPr>
          <w:rFonts w:ascii="Arial" w:eastAsia="Times New Roman" w:hAnsi="Arial" w:cs="Arial"/>
          <w:b/>
          <w:bCs/>
          <w:color w:val="000000"/>
          <w:lang w:eastAsia="en-GB"/>
        </w:rPr>
        <w:t xml:space="preserve">mentors should never be assigned more than 6 mentees </w:t>
      </w:r>
      <w:r w:rsidR="00865E5E" w:rsidRPr="001E62EC">
        <w:rPr>
          <w:rFonts w:ascii="Arial" w:eastAsia="Times New Roman" w:hAnsi="Arial" w:cs="Arial"/>
          <w:color w:val="000000"/>
          <w:lang w:eastAsia="en-GB"/>
        </w:rPr>
        <w:t>at a time</w:t>
      </w:r>
      <w:r w:rsidR="001E62EC" w:rsidRPr="001E62EC">
        <w:rPr>
          <w:rFonts w:ascii="Arial" w:eastAsia="Times New Roman" w:hAnsi="Arial" w:cs="Arial"/>
          <w:color w:val="000000"/>
          <w:lang w:eastAsia="en-GB"/>
        </w:rPr>
        <w:t xml:space="preserve"> so that their mentoring responsibilities do not overly impeach on their time or academic study.</w:t>
      </w:r>
      <w:r w:rsidR="001E62EC">
        <w:rPr>
          <w:rFonts w:ascii="Arial" w:eastAsia="Times New Roman" w:hAnsi="Arial" w:cs="Arial"/>
          <w:color w:val="000000"/>
          <w:lang w:eastAsia="en-GB"/>
        </w:rPr>
        <w:t xml:space="preserve"> </w:t>
      </w:r>
    </w:p>
    <w:p w14:paraId="7E1DBA89" w14:textId="56C9ECA9" w:rsidR="000A2AB4" w:rsidRDefault="0062698E" w:rsidP="000A2AB4">
      <w:pPr>
        <w:jc w:val="both"/>
        <w:rPr>
          <w:rFonts w:ascii="Arial" w:eastAsia="Times New Roman" w:hAnsi="Arial" w:cs="Arial"/>
          <w:color w:val="000000"/>
          <w:lang w:eastAsia="en-GB"/>
        </w:rPr>
      </w:pPr>
      <w:r w:rsidRPr="000A2AB4">
        <w:rPr>
          <w:rFonts w:asciiTheme="majorHAnsi" w:eastAsiaTheme="majorEastAsia" w:hAnsiTheme="majorHAnsi" w:cstheme="majorBidi"/>
          <w:color w:val="2F5496" w:themeColor="accent1" w:themeShade="BF"/>
          <w:sz w:val="26"/>
          <w:szCs w:val="26"/>
        </w:rPr>
        <w:t>Feedback</w:t>
      </w:r>
      <w:r w:rsidR="000A2AB4">
        <w:rPr>
          <w:rFonts w:asciiTheme="majorHAnsi" w:eastAsiaTheme="majorEastAsia" w:hAnsiTheme="majorHAnsi" w:cstheme="majorBidi"/>
          <w:color w:val="2F5496" w:themeColor="accent1" w:themeShade="BF"/>
          <w:sz w:val="26"/>
          <w:szCs w:val="26"/>
        </w:rPr>
        <w:br/>
      </w:r>
      <w:r w:rsidR="000A2AB4">
        <w:rPr>
          <w:rFonts w:ascii="Arial" w:eastAsia="Times New Roman" w:hAnsi="Arial" w:cs="Arial"/>
          <w:color w:val="000000"/>
          <w:lang w:eastAsia="en-GB"/>
        </w:rPr>
        <w:t>SLAS organises an in-person (currently virtual) Mentor Forum at the end of the Autumn term and an online mentee survey (conducted over the Winter vacation) to garner feedback from students</w:t>
      </w:r>
      <w:r w:rsidR="00794CBE">
        <w:rPr>
          <w:rFonts w:ascii="Arial" w:eastAsia="Times New Roman" w:hAnsi="Arial" w:cs="Arial"/>
          <w:color w:val="000000"/>
          <w:lang w:eastAsia="en-GB"/>
        </w:rPr>
        <w:t xml:space="preserve"> about recruitment, induction and training, as well as general feedback on their experiences of the scheme so far</w:t>
      </w:r>
      <w:r w:rsidR="000A2AB4">
        <w:rPr>
          <w:rFonts w:ascii="Arial" w:eastAsia="Times New Roman" w:hAnsi="Arial" w:cs="Arial"/>
          <w:color w:val="000000"/>
          <w:lang w:eastAsia="en-GB"/>
        </w:rPr>
        <w:t>. In the Spring this is reversed; a Mentee Forum is conducted in person and a mentor survey is sent out to be completed over the Spring vacation</w:t>
      </w:r>
      <w:r w:rsidR="00794CBE">
        <w:rPr>
          <w:rFonts w:ascii="Arial" w:eastAsia="Times New Roman" w:hAnsi="Arial" w:cs="Arial"/>
          <w:color w:val="000000"/>
          <w:lang w:eastAsia="en-GB"/>
        </w:rPr>
        <w:t>, to gather feedback about their mentoring relationships</w:t>
      </w:r>
      <w:r w:rsidR="000A2AB4">
        <w:rPr>
          <w:rFonts w:ascii="Arial" w:eastAsia="Times New Roman" w:hAnsi="Arial" w:cs="Arial"/>
          <w:color w:val="000000"/>
          <w:lang w:eastAsia="en-GB"/>
        </w:rPr>
        <w:t>.</w:t>
      </w:r>
      <w:r w:rsidR="00794CBE">
        <w:rPr>
          <w:rFonts w:ascii="Arial" w:eastAsia="Times New Roman" w:hAnsi="Arial" w:cs="Arial"/>
          <w:color w:val="000000"/>
          <w:lang w:eastAsia="en-GB"/>
        </w:rPr>
        <w:t xml:space="preserve"> All feedback gathered at sessions or surveys is anonymous and departmental staff are not invited in order to facilitate an open conversation.</w:t>
      </w:r>
    </w:p>
    <w:p w14:paraId="2F317409" w14:textId="66ED13E0" w:rsidR="0062698E" w:rsidRDefault="00BA1F93" w:rsidP="000A2AB4">
      <w:pPr>
        <w:jc w:val="both"/>
        <w:rPr>
          <w:rFonts w:ascii="Arial" w:eastAsia="Times New Roman" w:hAnsi="Arial" w:cs="Arial"/>
          <w:color w:val="000000"/>
          <w:lang w:eastAsia="en-GB"/>
        </w:rPr>
      </w:pPr>
      <w:r w:rsidRPr="00BA1F93">
        <w:rPr>
          <w:rFonts w:ascii="Arial" w:eastAsia="Times New Roman" w:hAnsi="Arial" w:cs="Arial"/>
          <w:color w:val="000000"/>
          <w:lang w:eastAsia="en-GB"/>
        </w:rPr>
        <w:t>Divisions are welcome to do their own feedback surveys/reports for their students. However, it is strongly recommended that they work with SLAS to determine what data is already held or will be captured by other means to avoid duplication and over-surveying participants.</w:t>
      </w:r>
    </w:p>
    <w:p w14:paraId="214B456C" w14:textId="1245BFEB" w:rsidR="0062698E" w:rsidRPr="0062698E" w:rsidRDefault="000A2AB4" w:rsidP="000A2AB4">
      <w:pPr>
        <w:jc w:val="both"/>
      </w:pPr>
      <w:r>
        <w:rPr>
          <w:rFonts w:ascii="Arial" w:eastAsia="Times New Roman" w:hAnsi="Arial" w:cs="Arial"/>
          <w:color w:val="000000"/>
          <w:lang w:eastAsia="en-GB"/>
        </w:rPr>
        <w:t xml:space="preserve">SLAS invites all APM colleagues to an annual round table meeting during the </w:t>
      </w:r>
      <w:proofErr w:type="gramStart"/>
      <w:r>
        <w:rPr>
          <w:rFonts w:ascii="Arial" w:eastAsia="Times New Roman" w:hAnsi="Arial" w:cs="Arial"/>
          <w:color w:val="000000"/>
          <w:lang w:eastAsia="en-GB"/>
        </w:rPr>
        <w:t>Summer</w:t>
      </w:r>
      <w:proofErr w:type="gramEnd"/>
      <w:r>
        <w:rPr>
          <w:rFonts w:ascii="Arial" w:eastAsia="Times New Roman" w:hAnsi="Arial" w:cs="Arial"/>
          <w:color w:val="000000"/>
          <w:lang w:eastAsia="en-GB"/>
        </w:rPr>
        <w:t xml:space="preserve"> vacation to get feedback from departments/divisions</w:t>
      </w:r>
      <w:r w:rsidR="00794CBE">
        <w:rPr>
          <w:rFonts w:ascii="Arial" w:eastAsia="Times New Roman" w:hAnsi="Arial" w:cs="Arial"/>
          <w:color w:val="000000"/>
          <w:lang w:eastAsia="en-GB"/>
        </w:rPr>
        <w:t xml:space="preserve"> on their experience of the scheme and the support and resources provided by SLAS</w:t>
      </w:r>
      <w:r>
        <w:rPr>
          <w:rFonts w:ascii="Arial" w:eastAsia="Times New Roman" w:hAnsi="Arial" w:cs="Arial"/>
          <w:color w:val="000000"/>
          <w:lang w:eastAsia="en-GB"/>
        </w:rPr>
        <w:t>,</w:t>
      </w:r>
      <w:r w:rsidR="00794CBE">
        <w:rPr>
          <w:rFonts w:ascii="Arial" w:eastAsia="Times New Roman" w:hAnsi="Arial" w:cs="Arial"/>
          <w:color w:val="000000"/>
          <w:lang w:eastAsia="en-GB"/>
        </w:rPr>
        <w:t xml:space="preserve"> as well as</w:t>
      </w:r>
      <w:r>
        <w:rPr>
          <w:rFonts w:ascii="Arial" w:eastAsia="Times New Roman" w:hAnsi="Arial" w:cs="Arial"/>
          <w:color w:val="000000"/>
          <w:lang w:eastAsia="en-GB"/>
        </w:rPr>
        <w:t xml:space="preserve"> to share best practice and ideas, and </w:t>
      </w:r>
      <w:r w:rsidR="00181DD8">
        <w:rPr>
          <w:rFonts w:ascii="Arial" w:eastAsia="Times New Roman" w:hAnsi="Arial" w:cs="Arial"/>
          <w:color w:val="000000"/>
          <w:lang w:eastAsia="en-GB"/>
        </w:rPr>
        <w:t xml:space="preserve">receive </w:t>
      </w:r>
      <w:r>
        <w:rPr>
          <w:rFonts w:ascii="Arial" w:eastAsia="Times New Roman" w:hAnsi="Arial" w:cs="Arial"/>
          <w:color w:val="000000"/>
          <w:lang w:eastAsia="en-GB"/>
        </w:rPr>
        <w:t>update</w:t>
      </w:r>
      <w:r w:rsidR="00181DD8">
        <w:rPr>
          <w:rFonts w:ascii="Arial" w:eastAsia="Times New Roman" w:hAnsi="Arial" w:cs="Arial"/>
          <w:color w:val="000000"/>
          <w:lang w:eastAsia="en-GB"/>
        </w:rPr>
        <w:t>s</w:t>
      </w:r>
      <w:r>
        <w:rPr>
          <w:rFonts w:ascii="Arial" w:eastAsia="Times New Roman" w:hAnsi="Arial" w:cs="Arial"/>
          <w:color w:val="000000"/>
          <w:lang w:eastAsia="en-GB"/>
        </w:rPr>
        <w:t xml:space="preserve"> on plans for the coming academic year.</w:t>
      </w:r>
    </w:p>
    <w:p w14:paraId="40A0B2E5" w14:textId="173D5769" w:rsidR="00334E95" w:rsidRDefault="00334E95" w:rsidP="00334E95">
      <w:pPr>
        <w:pStyle w:val="Heading2"/>
      </w:pPr>
      <w:r>
        <w:t>Reporting</w:t>
      </w:r>
    </w:p>
    <w:p w14:paraId="25F6C1F8" w14:textId="0EAAC155" w:rsidR="009F21A8" w:rsidRDefault="002A3856" w:rsidP="009F21A8">
      <w:pPr>
        <w:pStyle w:val="Heading2"/>
        <w:jc w:val="both"/>
        <w:rPr>
          <w:rFonts w:ascii="Arial" w:eastAsia="Times New Roman" w:hAnsi="Arial" w:cs="Arial"/>
          <w:color w:val="000000"/>
          <w:sz w:val="22"/>
          <w:szCs w:val="22"/>
          <w:lang w:eastAsia="en-GB"/>
        </w:rPr>
      </w:pPr>
      <w:r w:rsidRPr="002A3856">
        <w:rPr>
          <w:rFonts w:ascii="Arial" w:eastAsia="Times New Roman" w:hAnsi="Arial" w:cs="Arial"/>
          <w:color w:val="000000"/>
          <w:sz w:val="22"/>
          <w:szCs w:val="22"/>
          <w:lang w:eastAsia="en-GB"/>
        </w:rPr>
        <w:t>Mentors are asked to complete a short online survey when they interact with mentees so that we can track level of engagement and topics and support covered.</w:t>
      </w:r>
      <w:r>
        <w:rPr>
          <w:rFonts w:ascii="Arial" w:eastAsia="Times New Roman" w:hAnsi="Arial" w:cs="Arial"/>
          <w:color w:val="000000"/>
          <w:sz w:val="22"/>
          <w:szCs w:val="22"/>
          <w:lang w:eastAsia="en-GB"/>
        </w:rPr>
        <w:t xml:space="preserve"> The link for the survey is on the APM Moodle </w:t>
      </w:r>
      <w:r w:rsidR="005F536C">
        <w:rPr>
          <w:rFonts w:ascii="Arial" w:eastAsia="Times New Roman" w:hAnsi="Arial" w:cs="Arial"/>
          <w:color w:val="000000"/>
          <w:sz w:val="22"/>
          <w:szCs w:val="22"/>
          <w:lang w:eastAsia="en-GB"/>
        </w:rPr>
        <w:t xml:space="preserve">mentor </w:t>
      </w:r>
      <w:r w:rsidR="003F2DA2">
        <w:rPr>
          <w:rFonts w:ascii="Arial" w:eastAsia="Times New Roman" w:hAnsi="Arial" w:cs="Arial"/>
          <w:color w:val="000000"/>
          <w:sz w:val="22"/>
          <w:szCs w:val="22"/>
          <w:lang w:eastAsia="en-GB"/>
        </w:rPr>
        <w:t xml:space="preserve">training and induction </w:t>
      </w:r>
      <w:r>
        <w:rPr>
          <w:rFonts w:ascii="Arial" w:eastAsia="Times New Roman" w:hAnsi="Arial" w:cs="Arial"/>
          <w:color w:val="000000"/>
          <w:sz w:val="22"/>
          <w:szCs w:val="22"/>
          <w:lang w:eastAsia="en-GB"/>
        </w:rPr>
        <w:t>module.</w:t>
      </w:r>
    </w:p>
    <w:p w14:paraId="13EB4FE7" w14:textId="2DD560A6" w:rsidR="009F21A8" w:rsidRDefault="009F21A8" w:rsidP="009F21A8">
      <w:pPr>
        <w:jc w:val="both"/>
        <w:rPr>
          <w:lang w:eastAsia="en-GB"/>
        </w:rPr>
      </w:pPr>
      <w:r>
        <w:rPr>
          <w:lang w:eastAsia="en-GB"/>
        </w:rPr>
        <w:br/>
      </w:r>
      <w:r w:rsidRPr="009F21A8">
        <w:rPr>
          <w:rFonts w:ascii="Arial" w:eastAsia="Times New Roman" w:hAnsi="Arial" w:cs="Arial"/>
          <w:color w:val="000000"/>
          <w:lang w:eastAsia="en-GB"/>
        </w:rPr>
        <w:t xml:space="preserve">At the </w:t>
      </w:r>
      <w:r w:rsidRPr="00952959">
        <w:rPr>
          <w:rFonts w:ascii="Arial" w:eastAsia="Times New Roman" w:hAnsi="Arial" w:cs="Arial"/>
          <w:color w:val="000000"/>
          <w:lang w:eastAsia="en-GB"/>
        </w:rPr>
        <w:t xml:space="preserve">end of each academic year, divisions/departments </w:t>
      </w:r>
      <w:r w:rsidR="00952959" w:rsidRPr="00952959">
        <w:rPr>
          <w:rFonts w:ascii="Arial" w:eastAsia="Times New Roman" w:hAnsi="Arial" w:cs="Arial"/>
          <w:color w:val="000000"/>
          <w:lang w:eastAsia="en-GB"/>
        </w:rPr>
        <w:t>will</w:t>
      </w:r>
      <w:r w:rsidRPr="00952959">
        <w:rPr>
          <w:rFonts w:ascii="Arial" w:eastAsia="Times New Roman" w:hAnsi="Arial" w:cs="Arial"/>
          <w:color w:val="000000"/>
          <w:lang w:eastAsia="en-GB"/>
        </w:rPr>
        <w:t xml:space="preserve"> be asked to provide data for the APM annual report</w:t>
      </w:r>
      <w:r w:rsidR="00D1499C" w:rsidRPr="00952959">
        <w:rPr>
          <w:rFonts w:ascii="Arial" w:eastAsia="Times New Roman" w:hAnsi="Arial" w:cs="Arial"/>
          <w:color w:val="000000"/>
          <w:lang w:eastAsia="en-GB"/>
        </w:rPr>
        <w:t xml:space="preserve"> wh</w:t>
      </w:r>
      <w:r w:rsidRPr="00952959">
        <w:rPr>
          <w:rFonts w:ascii="Arial" w:eastAsia="Times New Roman" w:hAnsi="Arial" w:cs="Arial"/>
          <w:color w:val="000000"/>
          <w:lang w:eastAsia="en-GB"/>
        </w:rPr>
        <w:t>ich</w:t>
      </w:r>
      <w:r>
        <w:rPr>
          <w:rFonts w:ascii="Arial" w:eastAsia="Times New Roman" w:hAnsi="Arial" w:cs="Arial"/>
          <w:color w:val="000000"/>
          <w:lang w:eastAsia="en-GB"/>
        </w:rPr>
        <w:t xml:space="preserve"> covers general engagement data and student feedback</w:t>
      </w:r>
      <w:r w:rsidRPr="009F21A8">
        <w:rPr>
          <w:rFonts w:ascii="Arial" w:eastAsia="Times New Roman" w:hAnsi="Arial" w:cs="Arial"/>
          <w:color w:val="000000"/>
          <w:lang w:eastAsia="en-GB"/>
        </w:rPr>
        <w:t xml:space="preserve">. </w:t>
      </w:r>
    </w:p>
    <w:p w14:paraId="0DA302EB" w14:textId="17385DDE" w:rsidR="0062698E" w:rsidRDefault="0062698E" w:rsidP="0062698E">
      <w:pPr>
        <w:pStyle w:val="Heading2"/>
      </w:pPr>
      <w:r>
        <w:t>Key information summary</w:t>
      </w:r>
      <w:r w:rsidR="00F01DFB">
        <w:t xml:space="preserve"> (including changes from previous years)</w:t>
      </w:r>
    </w:p>
    <w:p w14:paraId="14D39E43" w14:textId="77777777" w:rsidR="00E72006" w:rsidRPr="00F01DFB" w:rsidRDefault="00E72006" w:rsidP="00E72006">
      <w:pPr>
        <w:pStyle w:val="ListParagraph"/>
        <w:numPr>
          <w:ilvl w:val="0"/>
          <w:numId w:val="10"/>
        </w:numPr>
        <w:jc w:val="both"/>
        <w:rPr>
          <w:rFonts w:ascii="Arial" w:eastAsia="Times New Roman" w:hAnsi="Arial" w:cs="Arial"/>
          <w:color w:val="000000"/>
          <w:lang w:eastAsia="en-GB"/>
        </w:rPr>
      </w:pPr>
      <w:r>
        <w:rPr>
          <w:rFonts w:ascii="Arial" w:eastAsia="Times New Roman" w:hAnsi="Arial" w:cs="Arial"/>
          <w:color w:val="000000"/>
          <w:lang w:eastAsia="en-GB"/>
        </w:rPr>
        <w:t xml:space="preserve">Mentor recruitment will primarily be conducted in the Spring rather than over the Summer  </w:t>
      </w:r>
    </w:p>
    <w:p w14:paraId="1FFDBC3E" w14:textId="696446F8" w:rsidR="0062698E" w:rsidRPr="00F01DFB" w:rsidRDefault="00F01DFB" w:rsidP="00F01DFB">
      <w:pPr>
        <w:pStyle w:val="ListParagraph"/>
        <w:numPr>
          <w:ilvl w:val="0"/>
          <w:numId w:val="10"/>
        </w:numPr>
        <w:jc w:val="both"/>
        <w:rPr>
          <w:rFonts w:ascii="Arial" w:eastAsia="Times New Roman" w:hAnsi="Arial" w:cs="Arial"/>
          <w:color w:val="000000"/>
          <w:lang w:eastAsia="en-GB"/>
        </w:rPr>
      </w:pPr>
      <w:r w:rsidRPr="00F01DFB">
        <w:rPr>
          <w:rFonts w:ascii="Arial" w:eastAsia="Times New Roman" w:hAnsi="Arial" w:cs="Arial"/>
          <w:color w:val="000000"/>
          <w:lang w:eastAsia="en-GB"/>
        </w:rPr>
        <w:t>Mentors and mentees will use their respective Moodle modules to find out about and apply for the scheme, share best practice with peers, and access resources and training</w:t>
      </w:r>
      <w:r w:rsidR="00E72006">
        <w:rPr>
          <w:rFonts w:ascii="Arial" w:eastAsia="Times New Roman" w:hAnsi="Arial" w:cs="Arial"/>
          <w:color w:val="000000"/>
          <w:lang w:eastAsia="en-GB"/>
        </w:rPr>
        <w:t>. They will need to self-enrol on the module in order to access the material</w:t>
      </w:r>
    </w:p>
    <w:p w14:paraId="265E273E" w14:textId="77777777" w:rsidR="00E72006" w:rsidRDefault="00E72006" w:rsidP="00E72006">
      <w:pPr>
        <w:pStyle w:val="ListParagraph"/>
        <w:numPr>
          <w:ilvl w:val="0"/>
          <w:numId w:val="10"/>
        </w:numPr>
        <w:jc w:val="both"/>
        <w:rPr>
          <w:rFonts w:ascii="Arial" w:eastAsia="Times New Roman" w:hAnsi="Arial" w:cs="Arial"/>
          <w:color w:val="000000"/>
          <w:lang w:eastAsia="en-GB"/>
        </w:rPr>
      </w:pPr>
      <w:r>
        <w:rPr>
          <w:rFonts w:ascii="Arial" w:eastAsia="Times New Roman" w:hAnsi="Arial" w:cs="Arial"/>
          <w:color w:val="000000"/>
          <w:lang w:eastAsia="en-GB"/>
        </w:rPr>
        <w:t>Mentor applications and training records will be accessed by division/department personnel through the Moodle mentor module, and will be given access and training by SLAS</w:t>
      </w:r>
    </w:p>
    <w:p w14:paraId="27E2D640" w14:textId="31CD4954" w:rsidR="00F01DFB" w:rsidRDefault="00F01DFB" w:rsidP="00F01DFB">
      <w:pPr>
        <w:pStyle w:val="ListParagraph"/>
        <w:numPr>
          <w:ilvl w:val="0"/>
          <w:numId w:val="10"/>
        </w:numPr>
        <w:jc w:val="both"/>
        <w:rPr>
          <w:rFonts w:ascii="Arial" w:eastAsia="Times New Roman" w:hAnsi="Arial" w:cs="Arial"/>
          <w:color w:val="000000"/>
          <w:lang w:eastAsia="en-GB"/>
        </w:rPr>
      </w:pPr>
      <w:r w:rsidRPr="00F01DFB">
        <w:rPr>
          <w:rFonts w:ascii="Arial" w:eastAsia="Times New Roman" w:hAnsi="Arial" w:cs="Arial"/>
          <w:color w:val="000000"/>
          <w:lang w:eastAsia="en-GB"/>
        </w:rPr>
        <w:t xml:space="preserve">Mentors can support a </w:t>
      </w:r>
      <w:r w:rsidRPr="00F01DFB">
        <w:rPr>
          <w:rFonts w:ascii="Arial" w:eastAsia="Times New Roman" w:hAnsi="Arial" w:cs="Arial"/>
          <w:b/>
          <w:bCs/>
          <w:color w:val="000000"/>
          <w:lang w:eastAsia="en-GB"/>
        </w:rPr>
        <w:t>maximum of 6 mentees</w:t>
      </w:r>
      <w:r w:rsidRPr="00F01DFB">
        <w:rPr>
          <w:rFonts w:ascii="Arial" w:eastAsia="Times New Roman" w:hAnsi="Arial" w:cs="Arial"/>
          <w:color w:val="000000"/>
          <w:lang w:eastAsia="en-GB"/>
        </w:rPr>
        <w:t xml:space="preserve"> at a time </w:t>
      </w:r>
    </w:p>
    <w:p w14:paraId="490820AE" w14:textId="77777777" w:rsidR="0062698E" w:rsidRDefault="0062698E" w:rsidP="0062698E"/>
    <w:p w14:paraId="7766E367" w14:textId="77777777" w:rsidR="00F01DFB" w:rsidRDefault="00F01DFB">
      <w:pPr>
        <w:rPr>
          <w:rFonts w:asciiTheme="majorHAnsi" w:eastAsiaTheme="majorEastAsia" w:hAnsiTheme="majorHAnsi" w:cstheme="majorBidi"/>
          <w:color w:val="2F5496" w:themeColor="accent1" w:themeShade="BF"/>
          <w:sz w:val="26"/>
          <w:szCs w:val="26"/>
        </w:rPr>
      </w:pPr>
      <w:r>
        <w:br w:type="page"/>
      </w:r>
    </w:p>
    <w:p w14:paraId="0CBFA74E" w14:textId="6C8130B9" w:rsidR="0062698E" w:rsidRPr="00F01DFB" w:rsidRDefault="00F01DFB" w:rsidP="00F01DFB">
      <w:pPr>
        <w:pStyle w:val="Heading1"/>
        <w:rPr>
          <w:b/>
          <w:bCs/>
          <w:u w:val="single"/>
        </w:rPr>
      </w:pPr>
      <w:r w:rsidRPr="00F01DFB">
        <w:rPr>
          <w:b/>
          <w:bCs/>
          <w:u w:val="single"/>
        </w:rPr>
        <w:t>APPENDICES</w:t>
      </w:r>
    </w:p>
    <w:p w14:paraId="2AE3DA38" w14:textId="79A652D4" w:rsidR="0062698E" w:rsidRDefault="0062698E" w:rsidP="0062698E"/>
    <w:p w14:paraId="523D585E" w14:textId="63973F2E" w:rsidR="0062698E" w:rsidRDefault="00F01DFB" w:rsidP="0062698E">
      <w:pPr>
        <w:pStyle w:val="Heading2"/>
      </w:pPr>
      <w:r>
        <w:t xml:space="preserve">Appendix </w:t>
      </w:r>
      <w:r w:rsidR="009052A0">
        <w:t>1</w:t>
      </w:r>
      <w:r>
        <w:t xml:space="preserve">: </w:t>
      </w:r>
      <w:r w:rsidR="0062698E">
        <w:t>Mentor recruitment blurb</w:t>
      </w:r>
    </w:p>
    <w:p w14:paraId="3C5FC331" w14:textId="6AC3C895" w:rsidR="00C95DAA" w:rsidRPr="00C95DAA" w:rsidRDefault="00C95DAA" w:rsidP="00C95DAA">
      <w:pPr>
        <w:rPr>
          <w:b/>
          <w:bCs/>
        </w:rPr>
      </w:pPr>
      <w:r w:rsidRPr="00C95DAA">
        <w:rPr>
          <w:b/>
          <w:bCs/>
        </w:rPr>
        <w:t>N.B This is just sample text and can be amended as appropriate</w:t>
      </w:r>
    </w:p>
    <w:p w14:paraId="5872D14A" w14:textId="77777777" w:rsidR="00172757" w:rsidRDefault="00172757" w:rsidP="00172757"/>
    <w:p w14:paraId="05DFDE49" w14:textId="7D484458" w:rsidR="00172757" w:rsidRDefault="00172757" w:rsidP="00996E29">
      <w:pPr>
        <w:jc w:val="both"/>
      </w:pPr>
      <w:r>
        <w:t>Dear student,</w:t>
      </w:r>
    </w:p>
    <w:p w14:paraId="785F5BD3" w14:textId="77777777" w:rsidR="00172757" w:rsidRPr="00A96B90" w:rsidRDefault="00172757" w:rsidP="00996E29">
      <w:pPr>
        <w:jc w:val="both"/>
        <w:rPr>
          <w:b/>
          <w:bCs/>
        </w:rPr>
      </w:pPr>
      <w:r w:rsidRPr="00A96B90">
        <w:rPr>
          <w:b/>
          <w:bCs/>
        </w:rPr>
        <w:t xml:space="preserve">Help new students and improve your leadership and communication skills by becoming a mentor! </w:t>
      </w:r>
    </w:p>
    <w:p w14:paraId="7D52AE87" w14:textId="77777777" w:rsidR="00172757" w:rsidRDefault="00172757" w:rsidP="00996E29">
      <w:pPr>
        <w:jc w:val="both"/>
      </w:pPr>
      <w:r>
        <w:t xml:space="preserve">The Academic Peer Mentoring Scheme (APM) partners experienced students with new students to support their transition to </w:t>
      </w:r>
      <w:proofErr w:type="gramStart"/>
      <w:r>
        <w:t>University</w:t>
      </w:r>
      <w:proofErr w:type="gramEnd"/>
      <w:r>
        <w:t xml:space="preserve"> and help them develop their learning.   </w:t>
      </w:r>
    </w:p>
    <w:p w14:paraId="67FE5B10" w14:textId="1B8900FD" w:rsidR="00172757" w:rsidRDefault="00172757" w:rsidP="00996E29">
      <w:pPr>
        <w:jc w:val="both"/>
      </w:pPr>
      <w:r>
        <w:t>APM</w:t>
      </w:r>
      <w:r w:rsidRPr="00832845">
        <w:t xml:space="preserve"> is a voluntary scheme which is flexible, confidential, and fits around your availability and preferences. Full training is provided, and</w:t>
      </w:r>
      <w:r>
        <w:t xml:space="preserve"> you</w:t>
      </w:r>
      <w:r w:rsidRPr="00832845">
        <w:t xml:space="preserve"> will receive a Kent certificate </w:t>
      </w:r>
      <w:r>
        <w:t xml:space="preserve">and </w:t>
      </w:r>
      <w:hyperlink r:id="rId12" w:history="1">
        <w:r w:rsidRPr="00E2462E">
          <w:rPr>
            <w:rStyle w:val="Hyperlink"/>
          </w:rPr>
          <w:t>Employability Points</w:t>
        </w:r>
      </w:hyperlink>
      <w:r>
        <w:t>.</w:t>
      </w:r>
      <w:r w:rsidRPr="00832845">
        <w:t xml:space="preserve"> You</w:t>
      </w:r>
      <w:r>
        <w:t xml:space="preserve"> can also claim volunteering hours as part of the </w:t>
      </w:r>
      <w:hyperlink r:id="rId13" w:history="1">
        <w:r w:rsidRPr="00E2462E">
          <w:rPr>
            <w:rStyle w:val="Hyperlink"/>
          </w:rPr>
          <w:t>Kent Volunteering Scheme</w:t>
        </w:r>
      </w:hyperlink>
      <w:r>
        <w:t>, and your</w:t>
      </w:r>
      <w:r w:rsidRPr="00832845">
        <w:t xml:space="preserve"> participation will be reflected on your </w:t>
      </w:r>
      <w:hyperlink r:id="rId14" w:history="1">
        <w:r w:rsidRPr="00C95DAA">
          <w:rPr>
            <w:rStyle w:val="Hyperlink"/>
          </w:rPr>
          <w:t>Higher Education Achievement Record</w:t>
        </w:r>
      </w:hyperlink>
      <w:r>
        <w:t xml:space="preserve"> (HEAR),</w:t>
      </w:r>
      <w:r w:rsidRPr="00832845">
        <w:t xml:space="preserve"> and will be valuable for any future placement or job applications. </w:t>
      </w:r>
    </w:p>
    <w:p w14:paraId="23F875EA" w14:textId="219283A0" w:rsidR="00172757" w:rsidRDefault="00172757" w:rsidP="00996E29">
      <w:pPr>
        <w:jc w:val="both"/>
      </w:pPr>
      <w:r>
        <w:t>Applications to be a mentor are open now and will close on</w:t>
      </w:r>
      <w:r w:rsidR="00C95DAA">
        <w:t xml:space="preserve"> [insert date].</w:t>
      </w:r>
      <w:r>
        <w:t xml:space="preserve"> Enrol on the</w:t>
      </w:r>
      <w:hyperlink r:id="rId15" w:history="1">
        <w:r w:rsidRPr="009C21E3">
          <w:rPr>
            <w:rStyle w:val="Hyperlink"/>
          </w:rPr>
          <w:t xml:space="preserve"> Academic Peer Mentoring Scheme module</w:t>
        </w:r>
      </w:hyperlink>
      <w:r>
        <w:t xml:space="preserve"> on Moodle to find out more and submit your application.</w:t>
      </w:r>
    </w:p>
    <w:p w14:paraId="0DD06A94" w14:textId="7EA4F423" w:rsidR="00172757" w:rsidRDefault="00172757" w:rsidP="00996E29">
      <w:pPr>
        <w:jc w:val="both"/>
        <w:rPr>
          <w:b/>
          <w:bCs/>
          <w:u w:val="single"/>
        </w:rPr>
      </w:pPr>
      <w:r>
        <w:t xml:space="preserve">If you have any questions, please email the Student Learning Advisory Service at </w:t>
      </w:r>
      <w:hyperlink r:id="rId16" w:history="1">
        <w:r w:rsidRPr="0075578B">
          <w:rPr>
            <w:rStyle w:val="Hyperlink"/>
          </w:rPr>
          <w:t>slasapm@kent.ac.uk</w:t>
        </w:r>
      </w:hyperlink>
      <w:r>
        <w:t xml:space="preserve">. </w:t>
      </w:r>
      <w:r w:rsidRPr="00A96B90">
        <w:rPr>
          <w:b/>
          <w:bCs/>
          <w:u w:val="single"/>
        </w:rPr>
        <w:t xml:space="preserve"> </w:t>
      </w:r>
    </w:p>
    <w:p w14:paraId="1936DD3A" w14:textId="7FE65EFC" w:rsidR="00C95DAA" w:rsidRPr="00C95DAA" w:rsidRDefault="00C95DAA" w:rsidP="00996E29">
      <w:pPr>
        <w:jc w:val="both"/>
      </w:pPr>
      <w:r w:rsidRPr="00C95DAA">
        <w:t>Kind regards,</w:t>
      </w:r>
    </w:p>
    <w:p w14:paraId="1673EC90" w14:textId="77777777" w:rsidR="0062698E" w:rsidRDefault="0062698E" w:rsidP="0062698E">
      <w:pPr>
        <w:pStyle w:val="Heading2"/>
      </w:pPr>
    </w:p>
    <w:p w14:paraId="784715B1" w14:textId="77777777" w:rsidR="0062698E" w:rsidRDefault="0062698E" w:rsidP="0062698E">
      <w:pPr>
        <w:pStyle w:val="Heading2"/>
      </w:pPr>
    </w:p>
    <w:p w14:paraId="107DD47A" w14:textId="77777777" w:rsidR="00172757" w:rsidRDefault="00172757">
      <w:pPr>
        <w:rPr>
          <w:rFonts w:asciiTheme="majorHAnsi" w:eastAsiaTheme="majorEastAsia" w:hAnsiTheme="majorHAnsi" w:cstheme="majorBidi"/>
          <w:color w:val="2F5496" w:themeColor="accent1" w:themeShade="BF"/>
          <w:sz w:val="26"/>
          <w:szCs w:val="26"/>
        </w:rPr>
      </w:pPr>
      <w:r>
        <w:br w:type="page"/>
      </w:r>
    </w:p>
    <w:p w14:paraId="6CD5846B" w14:textId="45646272" w:rsidR="0062698E" w:rsidRDefault="00F01DFB" w:rsidP="0062698E">
      <w:pPr>
        <w:pStyle w:val="Heading2"/>
        <w:rPr>
          <w:rFonts w:asciiTheme="minorHAnsi" w:eastAsiaTheme="minorHAnsi" w:hAnsiTheme="minorHAnsi" w:cstheme="minorBidi"/>
          <w:b/>
          <w:bCs/>
          <w:color w:val="auto"/>
          <w:sz w:val="22"/>
          <w:szCs w:val="22"/>
        </w:rPr>
      </w:pPr>
      <w:r w:rsidRPr="00C95DAA">
        <w:rPr>
          <w:rStyle w:val="Heading2Char"/>
        </w:rPr>
        <w:t xml:space="preserve">Appendix </w:t>
      </w:r>
      <w:r w:rsidR="009052A0" w:rsidRPr="00C95DAA">
        <w:rPr>
          <w:rStyle w:val="Heading2Char"/>
        </w:rPr>
        <w:t>2</w:t>
      </w:r>
      <w:r w:rsidRPr="00C95DAA">
        <w:rPr>
          <w:rStyle w:val="Heading2Char"/>
        </w:rPr>
        <w:t xml:space="preserve">: </w:t>
      </w:r>
      <w:r w:rsidR="0062698E" w:rsidRPr="00C95DAA">
        <w:rPr>
          <w:rStyle w:val="Heading2Char"/>
        </w:rPr>
        <w:t>Mentor congratulations blurb</w:t>
      </w:r>
      <w:r w:rsidR="00C95DAA">
        <w:br/>
      </w:r>
      <w:r w:rsidR="00C95DAA" w:rsidRPr="00C95DAA">
        <w:rPr>
          <w:rFonts w:asciiTheme="minorHAnsi" w:eastAsiaTheme="minorHAnsi" w:hAnsiTheme="minorHAnsi" w:cstheme="minorBidi"/>
          <w:b/>
          <w:bCs/>
          <w:color w:val="auto"/>
          <w:sz w:val="22"/>
          <w:szCs w:val="22"/>
        </w:rPr>
        <w:t xml:space="preserve">N.B This is just sample text and can be amended as appropriate. </w:t>
      </w:r>
    </w:p>
    <w:p w14:paraId="3D74FADF" w14:textId="77777777" w:rsidR="00996E29" w:rsidRPr="00996E29" w:rsidRDefault="00996E29" w:rsidP="00996E29">
      <w:pPr>
        <w:jc w:val="both"/>
      </w:pPr>
    </w:p>
    <w:p w14:paraId="07F0CBC0" w14:textId="77777777" w:rsidR="00172757" w:rsidRDefault="00172757" w:rsidP="00996E29">
      <w:pPr>
        <w:jc w:val="both"/>
      </w:pPr>
      <w:r>
        <w:t xml:space="preserve">Dear </w:t>
      </w:r>
      <w:fldSimple w:instr=" MERGEFIELD First_name ">
        <w:r>
          <w:rPr>
            <w:noProof/>
          </w:rPr>
          <w:t>«First_name»</w:t>
        </w:r>
      </w:fldSimple>
      <w:r>
        <w:t>,</w:t>
      </w:r>
    </w:p>
    <w:p w14:paraId="3BC53EE5" w14:textId="77777777" w:rsidR="00172757" w:rsidRDefault="00172757" w:rsidP="00996E29">
      <w:pPr>
        <w:jc w:val="both"/>
      </w:pPr>
      <w:r>
        <w:t>Congratulations! You have been selected as an Academic Peer Mentor for 2020-21. Thank you for volunteering to support incoming students. This year in particular may be challenging for new students and having a peer mentor will be such a help.</w:t>
      </w:r>
    </w:p>
    <w:p w14:paraId="190AAF3C" w14:textId="77777777" w:rsidR="00172757" w:rsidRDefault="00172757" w:rsidP="00996E29">
      <w:pPr>
        <w:jc w:val="both"/>
      </w:pPr>
      <w:r>
        <w:t>Here are the next steps:</w:t>
      </w:r>
    </w:p>
    <w:p w14:paraId="49F154AE" w14:textId="77777777" w:rsidR="00172757" w:rsidRDefault="00172757" w:rsidP="00996E29">
      <w:pPr>
        <w:pStyle w:val="ListParagraph"/>
        <w:numPr>
          <w:ilvl w:val="0"/>
          <w:numId w:val="11"/>
        </w:numPr>
        <w:jc w:val="both"/>
      </w:pPr>
      <w:r>
        <w:t xml:space="preserve">Sign up for one of the 1-hr virtual induction sessions, where you can ask any </w:t>
      </w:r>
      <w:proofErr w:type="gramStart"/>
      <w:r>
        <w:t>questions</w:t>
      </w:r>
      <w:proofErr w:type="gramEnd"/>
      <w:r>
        <w:t xml:space="preserve"> you might have and e-meet some of your fellow mentors</w:t>
      </w:r>
    </w:p>
    <w:p w14:paraId="4A4A86C7" w14:textId="2C55D76B" w:rsidR="00172757" w:rsidRDefault="00E3363C" w:rsidP="00996E29">
      <w:pPr>
        <w:pStyle w:val="ListParagraph"/>
        <w:numPr>
          <w:ilvl w:val="1"/>
          <w:numId w:val="11"/>
        </w:numPr>
        <w:jc w:val="both"/>
      </w:pPr>
      <w:hyperlink r:id="rId17" w:history="1">
        <w:proofErr w:type="spellStart"/>
        <w:r w:rsidR="00996E29">
          <w:rPr>
            <w:rStyle w:val="Hyperlink"/>
          </w:rPr>
          <w:t>xxxxxxxx</w:t>
        </w:r>
        <w:proofErr w:type="spellEnd"/>
      </w:hyperlink>
    </w:p>
    <w:p w14:paraId="28216BE4" w14:textId="3660CE30" w:rsidR="00172757" w:rsidRDefault="00E3363C" w:rsidP="00996E29">
      <w:pPr>
        <w:pStyle w:val="ListParagraph"/>
        <w:numPr>
          <w:ilvl w:val="1"/>
          <w:numId w:val="11"/>
        </w:numPr>
        <w:jc w:val="both"/>
      </w:pPr>
      <w:hyperlink r:id="rId18" w:history="1">
        <w:proofErr w:type="spellStart"/>
        <w:r w:rsidR="00996E29">
          <w:rPr>
            <w:rStyle w:val="Hyperlink"/>
          </w:rPr>
          <w:t>xxxxxxxx</w:t>
        </w:r>
        <w:proofErr w:type="spellEnd"/>
      </w:hyperlink>
    </w:p>
    <w:p w14:paraId="2A31716F" w14:textId="77777777" w:rsidR="00996E29" w:rsidRDefault="00E3363C" w:rsidP="00996E29">
      <w:pPr>
        <w:pStyle w:val="ListParagraph"/>
        <w:numPr>
          <w:ilvl w:val="1"/>
          <w:numId w:val="11"/>
        </w:numPr>
        <w:jc w:val="both"/>
      </w:pPr>
      <w:hyperlink r:id="rId19" w:history="1">
        <w:proofErr w:type="spellStart"/>
        <w:r w:rsidR="00996E29">
          <w:rPr>
            <w:rStyle w:val="Hyperlink"/>
          </w:rPr>
          <w:t>xxxxxxxx</w:t>
        </w:r>
        <w:proofErr w:type="spellEnd"/>
      </w:hyperlink>
    </w:p>
    <w:p w14:paraId="45D988DD" w14:textId="77777777" w:rsidR="00996E29" w:rsidRDefault="00E3363C" w:rsidP="00996E29">
      <w:pPr>
        <w:pStyle w:val="ListParagraph"/>
        <w:numPr>
          <w:ilvl w:val="1"/>
          <w:numId w:val="11"/>
        </w:numPr>
        <w:jc w:val="both"/>
      </w:pPr>
      <w:hyperlink r:id="rId20" w:history="1">
        <w:proofErr w:type="spellStart"/>
        <w:r w:rsidR="00996E29">
          <w:rPr>
            <w:rStyle w:val="Hyperlink"/>
          </w:rPr>
          <w:t>xxxxxxxx</w:t>
        </w:r>
        <w:proofErr w:type="spellEnd"/>
      </w:hyperlink>
    </w:p>
    <w:p w14:paraId="1CEACE53" w14:textId="402C2C63" w:rsidR="00172757" w:rsidRPr="009F2199" w:rsidRDefault="00172757" w:rsidP="00996E29">
      <w:pPr>
        <w:pStyle w:val="ListParagraph"/>
        <w:numPr>
          <w:ilvl w:val="0"/>
          <w:numId w:val="11"/>
        </w:numPr>
        <w:jc w:val="both"/>
      </w:pPr>
      <w:r>
        <w:t xml:space="preserve">Complete the compulsory training elements on the </w:t>
      </w:r>
      <w:hyperlink r:id="rId21" w:history="1">
        <w:r w:rsidRPr="009F2199">
          <w:rPr>
            <w:rStyle w:val="Hyperlink"/>
          </w:rPr>
          <w:t>APM training and development module on Moodle</w:t>
        </w:r>
      </w:hyperlink>
      <w:r>
        <w:t xml:space="preserve">. The deadline for this is </w:t>
      </w:r>
      <w:proofErr w:type="spellStart"/>
      <w:r w:rsidR="00996E29" w:rsidRPr="00996E29">
        <w:rPr>
          <w:b/>
          <w:bCs/>
        </w:rPr>
        <w:t>xxxxx</w:t>
      </w:r>
      <w:r w:rsidR="00996E29">
        <w:rPr>
          <w:b/>
          <w:bCs/>
        </w:rPr>
        <w:t>xxx</w:t>
      </w:r>
      <w:proofErr w:type="spellEnd"/>
      <w:r>
        <w:rPr>
          <w:b/>
          <w:bCs/>
        </w:rPr>
        <w:t xml:space="preserve">. </w:t>
      </w:r>
      <w:r>
        <w:t>If you haven’t already, you will need to self-enrol on the course to see the content. You only need to complete the compulsory sections (‘Skills’, ‘Communication and facilitation techniques’ and ‘Supporting academic peer learning’), although you may find the other sections helpful</w:t>
      </w:r>
    </w:p>
    <w:p w14:paraId="76F9F4FB" w14:textId="77777777" w:rsidR="00172757" w:rsidRDefault="00172757" w:rsidP="00996E29">
      <w:pPr>
        <w:pStyle w:val="ListParagraph"/>
        <w:jc w:val="both"/>
      </w:pPr>
      <w:r>
        <w:rPr>
          <w:b/>
          <w:bCs/>
        </w:rPr>
        <w:t xml:space="preserve">Please note: </w:t>
      </w:r>
      <w:r>
        <w:t>If you are a returning mentor and completed the training last year then you do not need to re-do it, although you may find it helpful to refresh your memory, and there are a few new resources and topics that you might find helpful</w:t>
      </w:r>
    </w:p>
    <w:p w14:paraId="6E382F2D" w14:textId="0783B8BE" w:rsidR="00172757" w:rsidRDefault="00172757" w:rsidP="00996E29">
      <w:pPr>
        <w:pStyle w:val="ListParagraph"/>
        <w:numPr>
          <w:ilvl w:val="0"/>
          <w:numId w:val="11"/>
        </w:numPr>
        <w:jc w:val="both"/>
      </w:pPr>
      <w:r>
        <w:t xml:space="preserve">After 2 October we will check who has completed the compulsory elements of the module and those mentors will be matched with mentees where possible. You will find out who your mentee(s) are by </w:t>
      </w:r>
      <w:proofErr w:type="spellStart"/>
      <w:r w:rsidR="00996E29">
        <w:rPr>
          <w:b/>
          <w:bCs/>
        </w:rPr>
        <w:t>xxxxxxxx</w:t>
      </w:r>
      <w:proofErr w:type="spellEnd"/>
      <w:r>
        <w:rPr>
          <w:b/>
          <w:bCs/>
        </w:rPr>
        <w:t xml:space="preserve">. </w:t>
      </w:r>
      <w:r>
        <w:t>In a change to previous years, you will only receive the APM certificate if you have actually been matched and completed a mentoring relationship, although you do receive a Moodle badge for completing the compulsory training and another one for completing the entire module</w:t>
      </w:r>
    </w:p>
    <w:p w14:paraId="7C76C40F" w14:textId="77777777" w:rsidR="00172757" w:rsidRDefault="00172757" w:rsidP="00996E29">
      <w:pPr>
        <w:jc w:val="both"/>
      </w:pPr>
      <w:r>
        <w:t xml:space="preserve">If you have any questions, please do not hesitate to contact the team at </w:t>
      </w:r>
      <w:hyperlink r:id="rId22" w:history="1">
        <w:r w:rsidRPr="005C1947">
          <w:rPr>
            <w:rStyle w:val="Hyperlink"/>
          </w:rPr>
          <w:t>slasapm@kent.ac.uk</w:t>
        </w:r>
      </w:hyperlink>
      <w:r>
        <w:t xml:space="preserve"> or speak to your School Liaison Tutor. Congratulations again!</w:t>
      </w:r>
    </w:p>
    <w:p w14:paraId="734C773F" w14:textId="71F7AB78" w:rsidR="00172757" w:rsidRDefault="00172757" w:rsidP="00996E29">
      <w:pPr>
        <w:jc w:val="both"/>
      </w:pPr>
      <w:r>
        <w:t>Kind regards,</w:t>
      </w:r>
    </w:p>
    <w:p w14:paraId="055423DF" w14:textId="77777777" w:rsidR="00172757" w:rsidRPr="00172757" w:rsidRDefault="00172757" w:rsidP="00172757"/>
    <w:p w14:paraId="5645DEE0" w14:textId="77777777" w:rsidR="0062698E" w:rsidRDefault="0062698E" w:rsidP="0062698E">
      <w:pPr>
        <w:pStyle w:val="Heading2"/>
      </w:pPr>
    </w:p>
    <w:p w14:paraId="117158A2" w14:textId="77777777" w:rsidR="00172757" w:rsidRDefault="00172757">
      <w:pPr>
        <w:rPr>
          <w:rFonts w:asciiTheme="majorHAnsi" w:eastAsiaTheme="majorEastAsia" w:hAnsiTheme="majorHAnsi" w:cstheme="majorBidi"/>
          <w:color w:val="2F5496" w:themeColor="accent1" w:themeShade="BF"/>
          <w:sz w:val="26"/>
          <w:szCs w:val="26"/>
        </w:rPr>
      </w:pPr>
      <w:r>
        <w:br w:type="page"/>
      </w:r>
    </w:p>
    <w:p w14:paraId="518427B1" w14:textId="61CCA2BD" w:rsidR="0062698E" w:rsidRPr="00C95DAA" w:rsidRDefault="00F01DFB" w:rsidP="00C95DAA">
      <w:pPr>
        <w:rPr>
          <w:b/>
          <w:bCs/>
        </w:rPr>
      </w:pPr>
      <w:r w:rsidRPr="00C95DAA">
        <w:rPr>
          <w:rStyle w:val="Heading2Char"/>
        </w:rPr>
        <w:t xml:space="preserve">Appendix </w:t>
      </w:r>
      <w:r w:rsidR="009052A0" w:rsidRPr="00C95DAA">
        <w:rPr>
          <w:rStyle w:val="Heading2Char"/>
        </w:rPr>
        <w:t>3</w:t>
      </w:r>
      <w:r w:rsidRPr="00C95DAA">
        <w:rPr>
          <w:rStyle w:val="Heading2Char"/>
        </w:rPr>
        <w:t xml:space="preserve">: </w:t>
      </w:r>
      <w:r w:rsidR="0062698E" w:rsidRPr="00C95DAA">
        <w:rPr>
          <w:rStyle w:val="Heading2Char"/>
        </w:rPr>
        <w:t>Mentee recruitment blurb</w:t>
      </w:r>
      <w:r w:rsidR="00C95DAA">
        <w:br/>
      </w:r>
      <w:r w:rsidR="00C95DAA" w:rsidRPr="00A43CAC">
        <w:rPr>
          <w:b/>
          <w:bCs/>
        </w:rPr>
        <w:t>N.B This is just sample text and can be amended as appropriate</w:t>
      </w:r>
      <w:r w:rsidR="00C95DAA">
        <w:rPr>
          <w:b/>
          <w:bCs/>
        </w:rPr>
        <w:t>. Dates are for example only and will vary year to year</w:t>
      </w:r>
    </w:p>
    <w:p w14:paraId="034DAF43" w14:textId="77777777" w:rsidR="00996E29" w:rsidRDefault="00996E29" w:rsidP="00172757"/>
    <w:p w14:paraId="36777DA2" w14:textId="63530758" w:rsidR="00172757" w:rsidRDefault="00172757" w:rsidP="00996E29">
      <w:pPr>
        <w:jc w:val="both"/>
      </w:pPr>
      <w:r>
        <w:t>Dear student,</w:t>
      </w:r>
    </w:p>
    <w:p w14:paraId="211B6DE5" w14:textId="77777777" w:rsidR="00172757" w:rsidRPr="00A96B90" w:rsidRDefault="00172757" w:rsidP="00996E29">
      <w:pPr>
        <w:jc w:val="both"/>
        <w:rPr>
          <w:b/>
          <w:bCs/>
        </w:rPr>
      </w:pPr>
      <w:r w:rsidRPr="00A96B90">
        <w:rPr>
          <w:b/>
          <w:bCs/>
        </w:rPr>
        <w:t>Can we help?</w:t>
      </w:r>
    </w:p>
    <w:p w14:paraId="3453ACF4" w14:textId="77777777" w:rsidR="00172757" w:rsidRDefault="00172757" w:rsidP="00996E29">
      <w:pPr>
        <w:jc w:val="both"/>
      </w:pPr>
      <w:r>
        <w:t xml:space="preserve">To help new students get to grips with their course and navigate their first assignments, all first-year students can apply to have an </w:t>
      </w:r>
      <w:hyperlink r:id="rId23" w:history="1">
        <w:r w:rsidRPr="00951089">
          <w:rPr>
            <w:rStyle w:val="Hyperlink"/>
          </w:rPr>
          <w:t>Academic Peer Mentor</w:t>
        </w:r>
      </w:hyperlink>
      <w:r>
        <w:t xml:space="preserve">. Mentors are experienced students who have been trained to support your transition to </w:t>
      </w:r>
      <w:proofErr w:type="gramStart"/>
      <w:r>
        <w:t>University</w:t>
      </w:r>
      <w:proofErr w:type="gramEnd"/>
      <w:r>
        <w:t xml:space="preserve"> and give you advice on how to manage your learning. </w:t>
      </w:r>
    </w:p>
    <w:p w14:paraId="091EE06A" w14:textId="77777777" w:rsidR="00172757" w:rsidRDefault="00172757" w:rsidP="00996E29">
      <w:pPr>
        <w:jc w:val="both"/>
      </w:pPr>
      <w:r>
        <w:t>If you’d like to find out more about the scheme and how it can help you to enhance your skills, please come along to one of the two virtual Mentee Information Sessions (no need to pre-register):</w:t>
      </w:r>
    </w:p>
    <w:p w14:paraId="0093F8D6" w14:textId="7E7748FC" w:rsidR="00172757" w:rsidRDefault="00E3363C" w:rsidP="00996E29">
      <w:pPr>
        <w:jc w:val="both"/>
      </w:pPr>
      <w:hyperlink r:id="rId24" w:history="1">
        <w:proofErr w:type="spellStart"/>
        <w:r w:rsidR="00996E29">
          <w:rPr>
            <w:rStyle w:val="Hyperlink"/>
          </w:rPr>
          <w:t>xxxxxxxx</w:t>
        </w:r>
        <w:proofErr w:type="spellEnd"/>
      </w:hyperlink>
    </w:p>
    <w:p w14:paraId="47BDD14E" w14:textId="165AF2B8" w:rsidR="00172757" w:rsidRPr="00996E29" w:rsidRDefault="00996E29" w:rsidP="00996E29">
      <w:pPr>
        <w:jc w:val="both"/>
        <w:rPr>
          <w:rStyle w:val="Hyperlink"/>
        </w:rPr>
      </w:pPr>
      <w:proofErr w:type="spellStart"/>
      <w:r w:rsidRPr="00996E29">
        <w:rPr>
          <w:rStyle w:val="Hyperlink"/>
        </w:rPr>
        <w:t>xxxxxxxx</w:t>
      </w:r>
      <w:proofErr w:type="spellEnd"/>
    </w:p>
    <w:p w14:paraId="58137394" w14:textId="77777777" w:rsidR="00172757" w:rsidRDefault="00172757" w:rsidP="00996E29">
      <w:pPr>
        <w:jc w:val="both"/>
      </w:pPr>
      <w:r>
        <w:t>To find out more, or if you’d like to put your name down to receive a mentor, please contact [enter contact info] by [enter deadline].</w:t>
      </w:r>
    </w:p>
    <w:p w14:paraId="7D45DCB0" w14:textId="77777777" w:rsidR="00172757" w:rsidRDefault="00172757" w:rsidP="00996E29">
      <w:pPr>
        <w:jc w:val="both"/>
      </w:pPr>
      <w:r>
        <w:t>Kind regards,</w:t>
      </w:r>
    </w:p>
    <w:p w14:paraId="15F36BB3" w14:textId="77777777" w:rsidR="00172757" w:rsidRPr="00172757" w:rsidRDefault="00172757" w:rsidP="00172757"/>
    <w:p w14:paraId="0C7CBA66" w14:textId="77777777" w:rsidR="0062698E" w:rsidRPr="0062698E" w:rsidRDefault="0062698E" w:rsidP="0062698E"/>
    <w:p w14:paraId="3290FE5C" w14:textId="7F7AECDB" w:rsidR="00334E95" w:rsidRDefault="00334E95" w:rsidP="00334E95">
      <w:pPr>
        <w:pStyle w:val="Heading2"/>
      </w:pPr>
    </w:p>
    <w:p w14:paraId="29DD7ACE" w14:textId="30BD0462" w:rsidR="00334E95" w:rsidRDefault="00334E95" w:rsidP="00334E95">
      <w:pPr>
        <w:pStyle w:val="Heading2"/>
      </w:pPr>
    </w:p>
    <w:p w14:paraId="5E5DEB62" w14:textId="28A86B51" w:rsidR="00334E95" w:rsidRDefault="00334E95" w:rsidP="00334E95">
      <w:pPr>
        <w:pStyle w:val="Heading2"/>
      </w:pPr>
    </w:p>
    <w:sectPr w:rsidR="00334E95" w:rsidSect="00F91D7C">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2D6A" w14:textId="77777777" w:rsidR="00E3363C" w:rsidRDefault="00E3363C" w:rsidP="003664B1">
      <w:pPr>
        <w:spacing w:after="0" w:line="240" w:lineRule="auto"/>
      </w:pPr>
      <w:r>
        <w:separator/>
      </w:r>
    </w:p>
  </w:endnote>
  <w:endnote w:type="continuationSeparator" w:id="0">
    <w:p w14:paraId="78EEDFC3" w14:textId="77777777" w:rsidR="00E3363C" w:rsidRDefault="00E3363C" w:rsidP="0036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121269"/>
      <w:docPartObj>
        <w:docPartGallery w:val="Page Numbers (Bottom of Page)"/>
        <w:docPartUnique/>
      </w:docPartObj>
    </w:sdtPr>
    <w:sdtEndPr>
      <w:rPr>
        <w:noProof/>
      </w:rPr>
    </w:sdtEndPr>
    <w:sdtContent>
      <w:p w14:paraId="066BA04A" w14:textId="28158FC8" w:rsidR="003664B1" w:rsidRDefault="003664B1">
        <w:pPr>
          <w:pStyle w:val="Footer"/>
          <w:jc w:val="right"/>
        </w:pPr>
        <w:r>
          <w:fldChar w:fldCharType="begin"/>
        </w:r>
        <w:r>
          <w:instrText xml:space="preserve"> PAGE   \* MERGEFORMAT </w:instrText>
        </w:r>
        <w:r>
          <w:fldChar w:fldCharType="separate"/>
        </w:r>
        <w:r w:rsidR="00E63AA8">
          <w:rPr>
            <w:noProof/>
          </w:rPr>
          <w:t>1</w:t>
        </w:r>
        <w:r>
          <w:rPr>
            <w:noProof/>
          </w:rPr>
          <w:fldChar w:fldCharType="end"/>
        </w:r>
      </w:p>
    </w:sdtContent>
  </w:sdt>
  <w:p w14:paraId="2359BBDC" w14:textId="77777777" w:rsidR="003664B1" w:rsidRDefault="00366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116F4" w14:textId="77777777" w:rsidR="00E3363C" w:rsidRDefault="00E3363C" w:rsidP="003664B1">
      <w:pPr>
        <w:spacing w:after="0" w:line="240" w:lineRule="auto"/>
      </w:pPr>
      <w:r>
        <w:separator/>
      </w:r>
    </w:p>
  </w:footnote>
  <w:footnote w:type="continuationSeparator" w:id="0">
    <w:p w14:paraId="27717E87" w14:textId="77777777" w:rsidR="00E3363C" w:rsidRDefault="00E3363C" w:rsidP="003664B1">
      <w:pPr>
        <w:spacing w:after="0" w:line="240" w:lineRule="auto"/>
      </w:pPr>
      <w:r>
        <w:continuationSeparator/>
      </w:r>
    </w:p>
  </w:footnote>
  <w:footnote w:id="1">
    <w:p w14:paraId="3F913ED6" w14:textId="31F2BB60" w:rsidR="0062698E" w:rsidRDefault="0062698E">
      <w:pPr>
        <w:pStyle w:val="FootnoteText"/>
      </w:pPr>
      <w:r>
        <w:rPr>
          <w:rStyle w:val="FootnoteReference"/>
        </w:rPr>
        <w:footnoteRef/>
      </w:r>
      <w:r>
        <w:t xml:space="preserve"> Except in SMSAS where mentors are currently paid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E2851"/>
    <w:multiLevelType w:val="hybridMultilevel"/>
    <w:tmpl w:val="C682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42487D"/>
    <w:multiLevelType w:val="hybridMultilevel"/>
    <w:tmpl w:val="2BB085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8A73C8"/>
    <w:multiLevelType w:val="hybridMultilevel"/>
    <w:tmpl w:val="251C1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216319"/>
    <w:multiLevelType w:val="hybridMultilevel"/>
    <w:tmpl w:val="E4F29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452831"/>
    <w:multiLevelType w:val="hybridMultilevel"/>
    <w:tmpl w:val="D0CCC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FF1019"/>
    <w:multiLevelType w:val="hybridMultilevel"/>
    <w:tmpl w:val="A6A80F7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5E3E3A0A"/>
    <w:multiLevelType w:val="hybridMultilevel"/>
    <w:tmpl w:val="A386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E269CA"/>
    <w:multiLevelType w:val="hybridMultilevel"/>
    <w:tmpl w:val="5BFE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386C13"/>
    <w:multiLevelType w:val="hybridMultilevel"/>
    <w:tmpl w:val="A176C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30C"/>
    <w:multiLevelType w:val="hybridMultilevel"/>
    <w:tmpl w:val="29C2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D02518"/>
    <w:multiLevelType w:val="hybridMultilevel"/>
    <w:tmpl w:val="8390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5"/>
  </w:num>
  <w:num w:numId="5">
    <w:abstractNumId w:val="3"/>
  </w:num>
  <w:num w:numId="6">
    <w:abstractNumId w:val="10"/>
  </w:num>
  <w:num w:numId="7">
    <w:abstractNumId w:val="2"/>
  </w:num>
  <w:num w:numId="8">
    <w:abstractNumId w:val="8"/>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E95"/>
    <w:rsid w:val="000651E9"/>
    <w:rsid w:val="000A2AB4"/>
    <w:rsid w:val="000C495B"/>
    <w:rsid w:val="000F7EE2"/>
    <w:rsid w:val="00120BF8"/>
    <w:rsid w:val="001253E4"/>
    <w:rsid w:val="00151D9F"/>
    <w:rsid w:val="00172757"/>
    <w:rsid w:val="00181DD8"/>
    <w:rsid w:val="00193A0A"/>
    <w:rsid w:val="001B4610"/>
    <w:rsid w:val="001E62EC"/>
    <w:rsid w:val="002143EB"/>
    <w:rsid w:val="002A3856"/>
    <w:rsid w:val="002A5072"/>
    <w:rsid w:val="00334E95"/>
    <w:rsid w:val="003664B1"/>
    <w:rsid w:val="003D4449"/>
    <w:rsid w:val="003F2DA2"/>
    <w:rsid w:val="00413BF0"/>
    <w:rsid w:val="00450A00"/>
    <w:rsid w:val="004A3B3D"/>
    <w:rsid w:val="004A71C1"/>
    <w:rsid w:val="004D5787"/>
    <w:rsid w:val="00514C53"/>
    <w:rsid w:val="00567C1E"/>
    <w:rsid w:val="00593B92"/>
    <w:rsid w:val="005A5701"/>
    <w:rsid w:val="005E053F"/>
    <w:rsid w:val="005F536C"/>
    <w:rsid w:val="00616495"/>
    <w:rsid w:val="0062698E"/>
    <w:rsid w:val="006749FD"/>
    <w:rsid w:val="0075538A"/>
    <w:rsid w:val="00794CBE"/>
    <w:rsid w:val="007A0B60"/>
    <w:rsid w:val="007B72A9"/>
    <w:rsid w:val="007C122A"/>
    <w:rsid w:val="007C2FC9"/>
    <w:rsid w:val="007D3454"/>
    <w:rsid w:val="00820347"/>
    <w:rsid w:val="008544E2"/>
    <w:rsid w:val="00855958"/>
    <w:rsid w:val="00865E5E"/>
    <w:rsid w:val="00893A5C"/>
    <w:rsid w:val="008F7041"/>
    <w:rsid w:val="009052A0"/>
    <w:rsid w:val="00952959"/>
    <w:rsid w:val="00972403"/>
    <w:rsid w:val="00996E29"/>
    <w:rsid w:val="009B04BB"/>
    <w:rsid w:val="009C09F4"/>
    <w:rsid w:val="009E4417"/>
    <w:rsid w:val="009E68E1"/>
    <w:rsid w:val="009F21A8"/>
    <w:rsid w:val="00A266A9"/>
    <w:rsid w:val="00A301A5"/>
    <w:rsid w:val="00A326A1"/>
    <w:rsid w:val="00A7219F"/>
    <w:rsid w:val="00A828DD"/>
    <w:rsid w:val="00A95741"/>
    <w:rsid w:val="00B1103D"/>
    <w:rsid w:val="00BA1F93"/>
    <w:rsid w:val="00C01CF8"/>
    <w:rsid w:val="00C27F55"/>
    <w:rsid w:val="00C62526"/>
    <w:rsid w:val="00C95DAA"/>
    <w:rsid w:val="00D1499C"/>
    <w:rsid w:val="00D44606"/>
    <w:rsid w:val="00D56F3D"/>
    <w:rsid w:val="00D90BB8"/>
    <w:rsid w:val="00DA0D71"/>
    <w:rsid w:val="00E209E2"/>
    <w:rsid w:val="00E3363C"/>
    <w:rsid w:val="00E63AA8"/>
    <w:rsid w:val="00E72006"/>
    <w:rsid w:val="00E97CD1"/>
    <w:rsid w:val="00EC7BBE"/>
    <w:rsid w:val="00EE02F2"/>
    <w:rsid w:val="00EF021F"/>
    <w:rsid w:val="00F01DFB"/>
    <w:rsid w:val="00F66BBB"/>
    <w:rsid w:val="00F74ABC"/>
    <w:rsid w:val="00F80A41"/>
    <w:rsid w:val="00F91D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7BE32"/>
  <w15:chartTrackingRefBased/>
  <w15:docId w15:val="{138A3D57-8F7A-4BA2-BCB8-69E21E87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E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4E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E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34E9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34E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4E95"/>
    <w:pPr>
      <w:ind w:left="720"/>
      <w:contextualSpacing/>
    </w:pPr>
  </w:style>
  <w:style w:type="paragraph" w:styleId="Header">
    <w:name w:val="header"/>
    <w:basedOn w:val="Normal"/>
    <w:link w:val="HeaderChar"/>
    <w:uiPriority w:val="99"/>
    <w:unhideWhenUsed/>
    <w:rsid w:val="00366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4B1"/>
  </w:style>
  <w:style w:type="paragraph" w:styleId="Footer">
    <w:name w:val="footer"/>
    <w:basedOn w:val="Normal"/>
    <w:link w:val="FooterChar"/>
    <w:uiPriority w:val="99"/>
    <w:unhideWhenUsed/>
    <w:rsid w:val="00366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4B1"/>
  </w:style>
  <w:style w:type="character" w:styleId="Hyperlink">
    <w:name w:val="Hyperlink"/>
    <w:basedOn w:val="DefaultParagraphFont"/>
    <w:uiPriority w:val="99"/>
    <w:unhideWhenUsed/>
    <w:rsid w:val="003664B1"/>
    <w:rPr>
      <w:color w:val="0563C1" w:themeColor="hyperlink"/>
      <w:u w:val="single"/>
    </w:rPr>
  </w:style>
  <w:style w:type="character" w:customStyle="1" w:styleId="UnresolvedMention1">
    <w:name w:val="Unresolved Mention1"/>
    <w:basedOn w:val="DefaultParagraphFont"/>
    <w:uiPriority w:val="99"/>
    <w:semiHidden/>
    <w:unhideWhenUsed/>
    <w:rsid w:val="003664B1"/>
    <w:rPr>
      <w:color w:val="605E5C"/>
      <w:shd w:val="clear" w:color="auto" w:fill="E1DFDD"/>
    </w:rPr>
  </w:style>
  <w:style w:type="paragraph" w:styleId="FootnoteText">
    <w:name w:val="footnote text"/>
    <w:basedOn w:val="Normal"/>
    <w:link w:val="FootnoteTextChar"/>
    <w:uiPriority w:val="99"/>
    <w:semiHidden/>
    <w:unhideWhenUsed/>
    <w:rsid w:val="00626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98E"/>
    <w:rPr>
      <w:sz w:val="20"/>
      <w:szCs w:val="20"/>
    </w:rPr>
  </w:style>
  <w:style w:type="character" w:styleId="FootnoteReference">
    <w:name w:val="footnote reference"/>
    <w:basedOn w:val="DefaultParagraphFont"/>
    <w:uiPriority w:val="99"/>
    <w:semiHidden/>
    <w:unhideWhenUsed/>
    <w:rsid w:val="0062698E"/>
    <w:rPr>
      <w:vertAlign w:val="superscript"/>
    </w:rPr>
  </w:style>
  <w:style w:type="table" w:styleId="TableGrid">
    <w:name w:val="Table Grid"/>
    <w:basedOn w:val="TableNormal"/>
    <w:uiPriority w:val="39"/>
    <w:rsid w:val="00EF02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6495"/>
    <w:rPr>
      <w:sz w:val="16"/>
      <w:szCs w:val="16"/>
    </w:rPr>
  </w:style>
  <w:style w:type="paragraph" w:styleId="CommentText">
    <w:name w:val="annotation text"/>
    <w:basedOn w:val="Normal"/>
    <w:link w:val="CommentTextChar"/>
    <w:uiPriority w:val="99"/>
    <w:semiHidden/>
    <w:unhideWhenUsed/>
    <w:rsid w:val="00616495"/>
    <w:pPr>
      <w:spacing w:line="240" w:lineRule="auto"/>
    </w:pPr>
    <w:rPr>
      <w:sz w:val="20"/>
      <w:szCs w:val="20"/>
    </w:rPr>
  </w:style>
  <w:style w:type="character" w:customStyle="1" w:styleId="CommentTextChar">
    <w:name w:val="Comment Text Char"/>
    <w:basedOn w:val="DefaultParagraphFont"/>
    <w:link w:val="CommentText"/>
    <w:uiPriority w:val="99"/>
    <w:semiHidden/>
    <w:rsid w:val="00616495"/>
    <w:rPr>
      <w:sz w:val="20"/>
      <w:szCs w:val="20"/>
    </w:rPr>
  </w:style>
  <w:style w:type="paragraph" w:styleId="CommentSubject">
    <w:name w:val="annotation subject"/>
    <w:basedOn w:val="CommentText"/>
    <w:next w:val="CommentText"/>
    <w:link w:val="CommentSubjectChar"/>
    <w:uiPriority w:val="99"/>
    <w:semiHidden/>
    <w:unhideWhenUsed/>
    <w:rsid w:val="00616495"/>
    <w:rPr>
      <w:b/>
      <w:bCs/>
    </w:rPr>
  </w:style>
  <w:style w:type="character" w:customStyle="1" w:styleId="CommentSubjectChar">
    <w:name w:val="Comment Subject Char"/>
    <w:basedOn w:val="CommentTextChar"/>
    <w:link w:val="CommentSubject"/>
    <w:uiPriority w:val="99"/>
    <w:semiHidden/>
    <w:rsid w:val="00616495"/>
    <w:rPr>
      <w:b/>
      <w:bCs/>
      <w:sz w:val="20"/>
      <w:szCs w:val="20"/>
    </w:rPr>
  </w:style>
  <w:style w:type="paragraph" w:styleId="Revision">
    <w:name w:val="Revision"/>
    <w:hidden/>
    <w:uiPriority w:val="99"/>
    <w:semiHidden/>
    <w:rsid w:val="00C95D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61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ac.uk" TargetMode="External"/><Relationship Id="rId13" Type="http://schemas.openxmlformats.org/officeDocument/2006/relationships/hyperlink" Target="https://www.kent.ac.uk/ces/volunteering.html" TargetMode="External"/><Relationship Id="rId18" Type="http://schemas.openxmlformats.org/officeDocument/2006/relationships/hyperlink" Target="https://teams.microsoft.com/dl/launcher/launcher.html?type=meetup-join&amp;deeplinkId=070ea8c8-7e10-4e0e-a792-0bcb4e998d94&amp;directDl=true&amp;msLaunch=true&amp;enableMobilePage=true&amp;url=%2F_%23%2Fl%2Fmeetup-join%2F19%3Ameeting_NTRhNWI2YzgtOTk4My00ZDIwLWJiMWYtYjNkZjQ0MjQ1YTUx@thread.v2%2F0%3Fcontext%3D%257B%2522Tid%2522%253A%252251a9fa56-3f32-449a-a721-3e3f49aa5e9a%2522%252C%2522Oid%2522%253A%2522fe74b2b6-b3fb-4043-91e6-d13696ca2615%2522%257D%26anon%3Dtrue&amp;suppressPrompt=tr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oodle.kent.ac.uk/2020/course/view.php?id=269" TargetMode="External"/><Relationship Id="rId7" Type="http://schemas.openxmlformats.org/officeDocument/2006/relationships/endnotes" Target="endnotes.xml"/><Relationship Id="rId12" Type="http://schemas.openxmlformats.org/officeDocument/2006/relationships/hyperlink" Target="https://www.kent.ac.uk/employabilitypoints/" TargetMode="External"/><Relationship Id="rId17" Type="http://schemas.openxmlformats.org/officeDocument/2006/relationships/hyperlink" Target="https://teams.microsoft.com/dl/launcher/launcher.html?type=meetup-join&amp;deeplinkId=0b209c8b-9c66-49ed-9392-ab5faa588936&amp;directDl=true&amp;msLaunch=true&amp;enableMobilePage=true&amp;url=%2F_%23%2Fl%2Fmeetup-join%2F19%3Ameeting_MjgxNzExOTEtYmI3NC00Y2E0LWIxYmYtNmU4ZjVlNDRjMmRj@thread.v2%2F0%3Fcontext%3D%257B%2522Tid%2522%253A%252251a9fa56-3f32-449a-a721-3e3f49aa5e9a%2522%252C%2522Oid%2522%253A%2522fe74b2b6-b3fb-4043-91e6-d13696ca2615%2522%257D%26anon%3Dtrue&amp;suppressPrompt=tru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lasapm@kent.ac.uk" TargetMode="External"/><Relationship Id="rId20" Type="http://schemas.openxmlformats.org/officeDocument/2006/relationships/hyperlink" Target="https://teams.microsoft.com/dl/launcher/launcher.html?type=meetup-join&amp;deeplinkId=070ea8c8-7e10-4e0e-a792-0bcb4e998d94&amp;directDl=true&amp;msLaunch=true&amp;enableMobilePage=true&amp;url=%2F_%23%2Fl%2Fmeetup-join%2F19%3Ameeting_NTRhNWI2YzgtOTk4My00ZDIwLWJiMWYtYjNkZjQ0MjQ1YTUx@thread.v2%2F0%3Fcontext%3D%257B%2522Tid%2522%253A%252251a9fa56-3f32-449a-a721-3e3f49aa5e9a%2522%252C%2522Oid%2522%253A%2522fe74b2b6-b3fb-4043-91e6-d13696ca2615%2522%257D%26anon%3Dtrue&amp;suppressPrompt=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sapm@kent.ac.uk" TargetMode="External"/><Relationship Id="rId24" Type="http://schemas.openxmlformats.org/officeDocument/2006/relationships/hyperlink" Target="https://teams.microsoft.com/l/meetup-join/19%3ameeting_MWE4YjFkODktYWFjOS00NWVkLWE4NzQtNzY2NWI3NTkwY2Ji%40thread.v2/0?context=%7b%22Tid%22%3a%2251a9fa56-3f32-449a-a721-3e3f49aa5e9a%22%2c%22Oid%22%3a%22a4d85c6d-1935-4cb3-963c-1e26d60e9f9e%22%7d" TargetMode="External"/><Relationship Id="rId5" Type="http://schemas.openxmlformats.org/officeDocument/2006/relationships/webSettings" Target="webSettings.xml"/><Relationship Id="rId15" Type="http://schemas.openxmlformats.org/officeDocument/2006/relationships/hyperlink" Target="https://moodle.kent.ac.uk/2019/course/view.php?id=6734" TargetMode="External"/><Relationship Id="rId23" Type="http://schemas.openxmlformats.org/officeDocument/2006/relationships/hyperlink" Target="https://www.kent.ac.uk/learning/school-support/apm.html" TargetMode="External"/><Relationship Id="rId10" Type="http://schemas.openxmlformats.org/officeDocument/2006/relationships/hyperlink" Target="http://www.kent.ac.uk/employabilitypoints" TargetMode="External"/><Relationship Id="rId19" Type="http://schemas.openxmlformats.org/officeDocument/2006/relationships/hyperlink" Target="https://teams.microsoft.com/dl/launcher/launcher.html?type=meetup-join&amp;deeplinkId=070ea8c8-7e10-4e0e-a792-0bcb4e998d94&amp;directDl=true&amp;msLaunch=true&amp;enableMobilePage=true&amp;url=%2F_%23%2Fl%2Fmeetup-join%2F19%3Ameeting_NTRhNWI2YzgtOTk4My00ZDIwLWJiMWYtYjNkZjQ0MjQ1YTUx@thread.v2%2F0%3Fcontext%3D%257B%2522Tid%2522%253A%252251a9fa56-3f32-449a-a721-3e3f49aa5e9a%2522%252C%2522Oid%2522%253A%2522fe74b2b6-b3fb-4043-91e6-d13696ca2615%2522%257D%26anon%3Dtrue&amp;suppressPrompt=true" TargetMode="External"/><Relationship Id="rId4" Type="http://schemas.openxmlformats.org/officeDocument/2006/relationships/settings" Target="settings.xml"/><Relationship Id="rId9" Type="http://schemas.openxmlformats.org/officeDocument/2006/relationships/hyperlink" Target="http://www.kent.ac.uk/ces/volunteering.html" TargetMode="External"/><Relationship Id="rId14" Type="http://schemas.openxmlformats.org/officeDocument/2006/relationships/hyperlink" Target="http://www.hear.ac.uk" TargetMode="External"/><Relationship Id="rId22" Type="http://schemas.openxmlformats.org/officeDocument/2006/relationships/hyperlink" Target="mailto:slasapm@kent.ac.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1BA9B09-EBA3-4D68-ADD6-2B4FA84E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Senyszyn</dc:creator>
  <cp:keywords/>
  <dc:description/>
  <cp:lastModifiedBy>Tracey Ashmore</cp:lastModifiedBy>
  <cp:revision>2</cp:revision>
  <dcterms:created xsi:type="dcterms:W3CDTF">2021-10-01T11:00:00Z</dcterms:created>
  <dcterms:modified xsi:type="dcterms:W3CDTF">2021-10-01T11:00:00Z</dcterms:modified>
</cp:coreProperties>
</file>