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1538" w14:textId="0BAF3660" w:rsidR="001111B0" w:rsidRPr="005B28EB" w:rsidRDefault="005B28EB" w:rsidP="005B28EB">
      <w:pPr>
        <w:jc w:val="center"/>
        <w:rPr>
          <w:b/>
          <w:bCs/>
          <w:sz w:val="32"/>
          <w:szCs w:val="32"/>
        </w:rPr>
      </w:pPr>
      <w:r w:rsidRPr="005B28EB">
        <w:rPr>
          <w:b/>
          <w:bCs/>
          <w:sz w:val="32"/>
          <w:szCs w:val="32"/>
        </w:rPr>
        <w:t>Kent Law School Next Generation Doctoral Scholarship</w:t>
      </w:r>
    </w:p>
    <w:p w14:paraId="5BC5B0AE" w14:textId="0CEC6947" w:rsidR="005B28EB" w:rsidRDefault="005B28EB">
      <w:r>
        <w:t xml:space="preserve">Please complete and email this form to </w:t>
      </w:r>
      <w:hyperlink r:id="rId6" w:history="1">
        <w:r w:rsidRPr="00657F52">
          <w:rPr>
            <w:rStyle w:val="Hyperlink"/>
          </w:rPr>
          <w:t>lssjpgrfunding@kent.ac.uk</w:t>
        </w:r>
      </w:hyperlink>
      <w:r>
        <w:t xml:space="preserve"> </w:t>
      </w:r>
      <w:r>
        <w:rPr>
          <w:b/>
          <w:bCs/>
        </w:rPr>
        <w:t xml:space="preserve">by the Scholarship deadline </w:t>
      </w:r>
      <w:r>
        <w:t>(Wednesday 01 March 2023, 12noon GMT</w:t>
      </w:r>
      <w:r w:rsidRPr="005B28EB">
        <w:t>),</w:t>
      </w:r>
      <w:r>
        <w:rPr>
          <w:b/>
          <w:bCs/>
        </w:rPr>
        <w:t xml:space="preserve"> </w:t>
      </w:r>
      <w:r>
        <w:t xml:space="preserve">with the email subject title </w:t>
      </w:r>
      <w:r w:rsidRPr="005B28EB">
        <w:rPr>
          <w:b/>
          <w:bCs/>
        </w:rPr>
        <w:t>‘Kent Law School Next Generation Doctoral Scholarship’</w:t>
      </w:r>
      <w:r>
        <w:t>.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5B28EB" w14:paraId="0E218A01" w14:textId="77777777" w:rsidTr="005B28EB">
        <w:tc>
          <w:tcPr>
            <w:tcW w:w="3828" w:type="dxa"/>
          </w:tcPr>
          <w:p w14:paraId="7118A8B6" w14:textId="2FFF68F5" w:rsidR="005B28EB" w:rsidRPr="008A1DB6" w:rsidRDefault="005B28EB">
            <w:pPr>
              <w:rPr>
                <w:b/>
                <w:bCs/>
              </w:rPr>
            </w:pPr>
            <w:r w:rsidRPr="008A1DB6">
              <w:rPr>
                <w:b/>
                <w:bCs/>
              </w:rPr>
              <w:t>Full Name</w:t>
            </w:r>
          </w:p>
          <w:p w14:paraId="396E134B" w14:textId="27E40175" w:rsidR="005B28EB" w:rsidRDefault="005B28EB"/>
        </w:tc>
        <w:tc>
          <w:tcPr>
            <w:tcW w:w="5812" w:type="dxa"/>
          </w:tcPr>
          <w:p w14:paraId="4EE6FA6A" w14:textId="77777777" w:rsidR="005B28EB" w:rsidRDefault="005B28EB"/>
        </w:tc>
      </w:tr>
      <w:tr w:rsidR="005B28EB" w14:paraId="141B5F95" w14:textId="77777777" w:rsidTr="005B28EB">
        <w:tc>
          <w:tcPr>
            <w:tcW w:w="3828" w:type="dxa"/>
          </w:tcPr>
          <w:p w14:paraId="39A78D77" w14:textId="77777777" w:rsidR="005B28EB" w:rsidRPr="008A1DB6" w:rsidRDefault="005B28EB">
            <w:pPr>
              <w:rPr>
                <w:b/>
                <w:bCs/>
              </w:rPr>
            </w:pPr>
            <w:r w:rsidRPr="008A1DB6">
              <w:rPr>
                <w:b/>
                <w:bCs/>
              </w:rPr>
              <w:t>Kent Vision Application Number</w:t>
            </w:r>
          </w:p>
          <w:p w14:paraId="37B80581" w14:textId="685FAE1D" w:rsidR="005B28EB" w:rsidRDefault="005B28EB"/>
        </w:tc>
        <w:tc>
          <w:tcPr>
            <w:tcW w:w="5812" w:type="dxa"/>
          </w:tcPr>
          <w:p w14:paraId="29B80819" w14:textId="77777777" w:rsidR="005B28EB" w:rsidRDefault="005B28EB"/>
        </w:tc>
      </w:tr>
      <w:tr w:rsidR="005B28EB" w14:paraId="4784590A" w14:textId="77777777" w:rsidTr="005B28EB">
        <w:tc>
          <w:tcPr>
            <w:tcW w:w="3828" w:type="dxa"/>
          </w:tcPr>
          <w:p w14:paraId="2C1B2021" w14:textId="23678BD2" w:rsidR="005B28EB" w:rsidRPr="008A1DB6" w:rsidRDefault="005B28EB">
            <w:pPr>
              <w:rPr>
                <w:b/>
                <w:bCs/>
              </w:rPr>
            </w:pPr>
            <w:r w:rsidRPr="008A1DB6">
              <w:rPr>
                <w:b/>
                <w:bCs/>
              </w:rPr>
              <w:t>Title of your proposed research project</w:t>
            </w:r>
          </w:p>
          <w:p w14:paraId="42B6A51C" w14:textId="77777777" w:rsidR="005B28EB" w:rsidRDefault="005B28EB">
            <w:pPr>
              <w:rPr>
                <w:b/>
                <w:bCs/>
              </w:rPr>
            </w:pPr>
          </w:p>
          <w:p w14:paraId="4211C384" w14:textId="58655690" w:rsidR="008A1DB6" w:rsidRPr="008A1DB6" w:rsidRDefault="008A1DB6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3E8676B2" w14:textId="77777777" w:rsidR="005B28EB" w:rsidRDefault="005B28EB"/>
        </w:tc>
      </w:tr>
      <w:tr w:rsidR="005B28EB" w14:paraId="4E4BB5FA" w14:textId="77777777" w:rsidTr="005B28EB">
        <w:tc>
          <w:tcPr>
            <w:tcW w:w="3828" w:type="dxa"/>
          </w:tcPr>
          <w:p w14:paraId="4BF3922F" w14:textId="77777777" w:rsidR="005B28EB" w:rsidRPr="008A1DB6" w:rsidRDefault="005B28EB">
            <w:pPr>
              <w:rPr>
                <w:b/>
                <w:bCs/>
              </w:rPr>
            </w:pPr>
            <w:r w:rsidRPr="008A1DB6">
              <w:rPr>
                <w:b/>
                <w:bCs/>
              </w:rPr>
              <w:t>Mode of Study</w:t>
            </w:r>
          </w:p>
          <w:p w14:paraId="19FF94BA" w14:textId="7FF7767B" w:rsidR="005B28EB" w:rsidRDefault="005B28EB">
            <w:r>
              <w:t>(</w:t>
            </w:r>
            <w:r w:rsidR="00295F7D">
              <w:t xml:space="preserve">Please confirm that you intend to study </w:t>
            </w:r>
            <w:r w:rsidR="00AA0BB4">
              <w:t>f</w:t>
            </w:r>
            <w:r w:rsidR="00295F7D">
              <w:t xml:space="preserve">ull-time – part-time students </w:t>
            </w:r>
            <w:r w:rsidR="00AA0BB4">
              <w:t xml:space="preserve">in KLS </w:t>
            </w:r>
            <w:r w:rsidR="00295F7D">
              <w:t>are not currently eligible for this scholarship</w:t>
            </w:r>
            <w:r>
              <w:t>)</w:t>
            </w:r>
          </w:p>
          <w:p w14:paraId="792E88F4" w14:textId="27AC59D9" w:rsidR="005B28EB" w:rsidRDefault="005B28EB"/>
        </w:tc>
        <w:tc>
          <w:tcPr>
            <w:tcW w:w="5812" w:type="dxa"/>
          </w:tcPr>
          <w:p w14:paraId="0948F0D4" w14:textId="77777777" w:rsidR="005B28EB" w:rsidRDefault="005B28EB"/>
        </w:tc>
      </w:tr>
      <w:tr w:rsidR="005B28EB" w14:paraId="12CC5A90" w14:textId="77777777" w:rsidTr="005B28EB">
        <w:tc>
          <w:tcPr>
            <w:tcW w:w="3828" w:type="dxa"/>
          </w:tcPr>
          <w:p w14:paraId="560AA5FB" w14:textId="77777777" w:rsidR="005B28EB" w:rsidRPr="008A1DB6" w:rsidRDefault="005B28EB">
            <w:pPr>
              <w:rPr>
                <w:b/>
                <w:bCs/>
              </w:rPr>
            </w:pPr>
            <w:r w:rsidRPr="008A1DB6">
              <w:rPr>
                <w:b/>
                <w:bCs/>
              </w:rPr>
              <w:t>Tuition Fees</w:t>
            </w:r>
          </w:p>
          <w:p w14:paraId="08F9C615" w14:textId="77777777" w:rsidR="005B28EB" w:rsidRDefault="005B28EB">
            <w:r>
              <w:t>(Home/UK or International/EU)</w:t>
            </w:r>
          </w:p>
          <w:p w14:paraId="4991242B" w14:textId="7CF97490" w:rsidR="005B28EB" w:rsidRDefault="005B28EB"/>
        </w:tc>
        <w:tc>
          <w:tcPr>
            <w:tcW w:w="5812" w:type="dxa"/>
          </w:tcPr>
          <w:p w14:paraId="6025521F" w14:textId="77777777" w:rsidR="005B28EB" w:rsidRDefault="005B28EB"/>
        </w:tc>
      </w:tr>
      <w:tr w:rsidR="005B28EB" w14:paraId="4629F85A" w14:textId="77777777" w:rsidTr="005B28EB">
        <w:tc>
          <w:tcPr>
            <w:tcW w:w="3828" w:type="dxa"/>
          </w:tcPr>
          <w:p w14:paraId="18802468" w14:textId="53894D69" w:rsidR="005B28EB" w:rsidRPr="008A1DB6" w:rsidRDefault="005B28EB">
            <w:pPr>
              <w:rPr>
                <w:b/>
                <w:bCs/>
              </w:rPr>
            </w:pPr>
            <w:r w:rsidRPr="008A1DB6">
              <w:rPr>
                <w:b/>
                <w:bCs/>
              </w:rPr>
              <w:t xml:space="preserve">Are you a Home/UK candidate of Black or </w:t>
            </w:r>
            <w:r w:rsidR="009265FD">
              <w:rPr>
                <w:b/>
                <w:bCs/>
              </w:rPr>
              <w:t>other ethnic minority heritage (including mixed heritage</w:t>
            </w:r>
            <w:r w:rsidR="00AA0BB4">
              <w:rPr>
                <w:b/>
                <w:bCs/>
              </w:rPr>
              <w:t>)</w:t>
            </w:r>
            <w:r w:rsidR="009265FD">
              <w:rPr>
                <w:b/>
                <w:bCs/>
              </w:rPr>
              <w:t>?</w:t>
            </w:r>
          </w:p>
          <w:p w14:paraId="4269300E" w14:textId="24BEE792" w:rsidR="005B28EB" w:rsidRDefault="005B28EB">
            <w:r>
              <w:t>(</w:t>
            </w:r>
            <w:r w:rsidR="009265FD">
              <w:t xml:space="preserve">If you feel comfortable doing so, please specify – this helps us monitor our positive action measure). </w:t>
            </w:r>
          </w:p>
          <w:p w14:paraId="44BAFDFC" w14:textId="4BF6495C" w:rsidR="008A1DB6" w:rsidRDefault="008A1DB6"/>
        </w:tc>
        <w:tc>
          <w:tcPr>
            <w:tcW w:w="5812" w:type="dxa"/>
          </w:tcPr>
          <w:p w14:paraId="54AE84D0" w14:textId="77777777" w:rsidR="005B28EB" w:rsidRDefault="005B28EB"/>
        </w:tc>
      </w:tr>
    </w:tbl>
    <w:p w14:paraId="648F8BB4" w14:textId="29DA2679" w:rsidR="005B28EB" w:rsidRDefault="005B28EB"/>
    <w:p w14:paraId="3102B052" w14:textId="52240C18" w:rsidR="005B28EB" w:rsidRDefault="005B28EB">
      <w:r>
        <w:t xml:space="preserve">Part of the selection criteria is ensuring that we have the right supervisory expertise at KLS for your proposed research project. Please detail below which members of KLS or </w:t>
      </w:r>
      <w:r w:rsidR="008A1DB6">
        <w:t xml:space="preserve">other </w:t>
      </w:r>
      <w:r>
        <w:t xml:space="preserve">University of Kent </w:t>
      </w:r>
      <w:r w:rsidR="008A1DB6">
        <w:t xml:space="preserve">academic </w:t>
      </w:r>
      <w:r>
        <w:t xml:space="preserve">staff you have already liaised with about your application. Please see </w:t>
      </w:r>
      <w:hyperlink r:id="rId7" w:history="1">
        <w:r w:rsidRPr="005B28EB">
          <w:rPr>
            <w:rStyle w:val="Hyperlink"/>
          </w:rPr>
          <w:t>here</w:t>
        </w:r>
      </w:hyperlink>
      <w:r>
        <w:t xml:space="preserve"> for KLS academic staff. </w:t>
      </w:r>
    </w:p>
    <w:p w14:paraId="59BF6F73" w14:textId="20238504" w:rsidR="005B28EB" w:rsidRDefault="005B28EB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8A1DB6" w14:paraId="62B94A62" w14:textId="77777777" w:rsidTr="008A1DB6">
        <w:tc>
          <w:tcPr>
            <w:tcW w:w="4253" w:type="dxa"/>
          </w:tcPr>
          <w:p w14:paraId="0E5A101A" w14:textId="206DF4D8" w:rsidR="008A1DB6" w:rsidRPr="008A1DB6" w:rsidRDefault="008A1DB6">
            <w:pPr>
              <w:rPr>
                <w:b/>
                <w:bCs/>
              </w:rPr>
            </w:pPr>
            <w:r w:rsidRPr="008A1DB6">
              <w:rPr>
                <w:b/>
                <w:bCs/>
              </w:rPr>
              <w:t>Academic’s name and School/Department</w:t>
            </w:r>
          </w:p>
        </w:tc>
        <w:tc>
          <w:tcPr>
            <w:tcW w:w="5387" w:type="dxa"/>
          </w:tcPr>
          <w:p w14:paraId="30286B9F" w14:textId="39780220" w:rsidR="008A1DB6" w:rsidRPr="008A1DB6" w:rsidRDefault="008A1DB6">
            <w:pPr>
              <w:rPr>
                <w:b/>
                <w:bCs/>
              </w:rPr>
            </w:pPr>
            <w:r w:rsidRPr="008A1DB6">
              <w:rPr>
                <w:b/>
                <w:bCs/>
              </w:rPr>
              <w:t>Have you corresponded / met with the proposed supervisor(s)</w:t>
            </w:r>
            <w:r w:rsidRPr="008A1DB6">
              <w:t xml:space="preserve"> [please give brief details]</w:t>
            </w:r>
          </w:p>
        </w:tc>
      </w:tr>
      <w:tr w:rsidR="008A1DB6" w14:paraId="48BFB5CA" w14:textId="77777777" w:rsidTr="008A1DB6">
        <w:tc>
          <w:tcPr>
            <w:tcW w:w="4253" w:type="dxa"/>
          </w:tcPr>
          <w:p w14:paraId="20C187C5" w14:textId="77777777" w:rsidR="008A1DB6" w:rsidRDefault="008A1DB6"/>
          <w:p w14:paraId="1483D19B" w14:textId="77777777" w:rsidR="008A1DB6" w:rsidRDefault="008A1DB6"/>
          <w:p w14:paraId="79676DB9" w14:textId="3B8265AF" w:rsidR="008A1DB6" w:rsidRDefault="008A1DB6"/>
        </w:tc>
        <w:tc>
          <w:tcPr>
            <w:tcW w:w="5387" w:type="dxa"/>
          </w:tcPr>
          <w:p w14:paraId="0FE94BBE" w14:textId="77777777" w:rsidR="008A1DB6" w:rsidRDefault="008A1DB6"/>
        </w:tc>
      </w:tr>
      <w:tr w:rsidR="008A1DB6" w14:paraId="0FB41C92" w14:textId="77777777" w:rsidTr="008A1DB6">
        <w:tc>
          <w:tcPr>
            <w:tcW w:w="4253" w:type="dxa"/>
          </w:tcPr>
          <w:p w14:paraId="26CAD2DC" w14:textId="77777777" w:rsidR="008A1DB6" w:rsidRDefault="008A1DB6"/>
          <w:p w14:paraId="24C2602F" w14:textId="77777777" w:rsidR="008A1DB6" w:rsidRDefault="008A1DB6"/>
          <w:p w14:paraId="5D9D71C8" w14:textId="77777777" w:rsidR="008A1DB6" w:rsidRDefault="008A1DB6"/>
          <w:p w14:paraId="7DADD162" w14:textId="4FF0A2AC" w:rsidR="008A1DB6" w:rsidRDefault="008A1DB6"/>
        </w:tc>
        <w:tc>
          <w:tcPr>
            <w:tcW w:w="5387" w:type="dxa"/>
          </w:tcPr>
          <w:p w14:paraId="104695FD" w14:textId="77777777" w:rsidR="008A1DB6" w:rsidRDefault="008A1DB6"/>
        </w:tc>
      </w:tr>
    </w:tbl>
    <w:p w14:paraId="05BBFD8A" w14:textId="652C7F36" w:rsidR="008A1DB6" w:rsidRPr="008A1DB6" w:rsidRDefault="008A1DB6">
      <w:pPr>
        <w:rPr>
          <w:i/>
          <w:iCs/>
        </w:rPr>
      </w:pPr>
      <w:r>
        <w:rPr>
          <w:i/>
          <w:iCs/>
        </w:rPr>
        <w:t xml:space="preserve">Add additional rows if required. </w:t>
      </w:r>
    </w:p>
    <w:sectPr w:rsidR="008A1DB6" w:rsidRPr="008A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F321" w14:textId="77777777" w:rsidR="00452700" w:rsidRDefault="00452700" w:rsidP="00AA0BB4">
      <w:pPr>
        <w:spacing w:after="0" w:line="240" w:lineRule="auto"/>
      </w:pPr>
      <w:r>
        <w:separator/>
      </w:r>
    </w:p>
  </w:endnote>
  <w:endnote w:type="continuationSeparator" w:id="0">
    <w:p w14:paraId="749D2719" w14:textId="77777777" w:rsidR="00452700" w:rsidRDefault="00452700" w:rsidP="00AA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C3F2" w14:textId="77777777" w:rsidR="00452700" w:rsidRDefault="00452700" w:rsidP="00AA0BB4">
      <w:pPr>
        <w:spacing w:after="0" w:line="240" w:lineRule="auto"/>
      </w:pPr>
      <w:r>
        <w:separator/>
      </w:r>
    </w:p>
  </w:footnote>
  <w:footnote w:type="continuationSeparator" w:id="0">
    <w:p w14:paraId="0919DE39" w14:textId="77777777" w:rsidR="00452700" w:rsidRDefault="00452700" w:rsidP="00AA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95"/>
    <w:rsid w:val="001111B0"/>
    <w:rsid w:val="00295F7D"/>
    <w:rsid w:val="00452700"/>
    <w:rsid w:val="005B28EB"/>
    <w:rsid w:val="008A1DB6"/>
    <w:rsid w:val="009265FD"/>
    <w:rsid w:val="00AA0BB4"/>
    <w:rsid w:val="00E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03CFA"/>
  <w15:chartTrackingRefBased/>
  <w15:docId w15:val="{E38512CC-2E52-4BDE-BD0B-0D7E7605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8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28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0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BB4"/>
  </w:style>
  <w:style w:type="paragraph" w:styleId="Footer">
    <w:name w:val="footer"/>
    <w:basedOn w:val="Normal"/>
    <w:link w:val="FooterChar"/>
    <w:uiPriority w:val="99"/>
    <w:unhideWhenUsed/>
    <w:rsid w:val="00AA0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ent.ac.uk/law/peo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sjpgrfunding@kent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1146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McCandless</dc:creator>
  <cp:keywords/>
  <dc:description/>
  <cp:lastModifiedBy>Julie McCandless</cp:lastModifiedBy>
  <cp:revision>2</cp:revision>
  <dcterms:created xsi:type="dcterms:W3CDTF">2022-12-12T11:15:00Z</dcterms:created>
  <dcterms:modified xsi:type="dcterms:W3CDTF">2022-12-12T11:15:00Z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15fb261a0bc8f50532d33e851d6fa6aeae2bedecca42dc659ea0d0d3eb721503</vt:lpwstr>
  </property>
</Properties>
</file>