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950E" w14:textId="77777777" w:rsidR="00256438" w:rsidRDefault="00256438" w:rsidP="00EE4C12">
      <w:pPr>
        <w:pStyle w:val="Heading2"/>
        <w:rPr>
          <w:rFonts w:cstheme="majorHAnsi"/>
        </w:rPr>
      </w:pPr>
      <w:r>
        <w:rPr>
          <w:rFonts w:cstheme="majorHAnsi"/>
        </w:rPr>
        <w:t>University of Kent Outreach and Widening Participation</w:t>
      </w:r>
    </w:p>
    <w:p w14:paraId="7E29DD56" w14:textId="13C74502" w:rsidR="00EE4C12" w:rsidRPr="005F2EE9" w:rsidRDefault="005C11E9" w:rsidP="00EE4C12">
      <w:pPr>
        <w:pStyle w:val="Heading2"/>
        <w:rPr>
          <w:rFonts w:cstheme="majorHAnsi"/>
        </w:rPr>
      </w:pPr>
      <w:r w:rsidRPr="005F2EE9">
        <w:rPr>
          <w:rFonts w:cstheme="majorHAnsi"/>
        </w:rPr>
        <w:t xml:space="preserve">Policy </w:t>
      </w:r>
      <w:r w:rsidR="005F2EE9" w:rsidRPr="005F2EE9">
        <w:rPr>
          <w:rFonts w:cstheme="majorHAnsi"/>
        </w:rPr>
        <w:t>for Administration of Medication</w:t>
      </w:r>
      <w:r w:rsidR="00EE4C12" w:rsidRPr="005F2EE9">
        <w:rPr>
          <w:rFonts w:cstheme="majorHAnsi"/>
        </w:rPr>
        <w:t xml:space="preserve"> – Residentials</w:t>
      </w:r>
    </w:p>
    <w:p w14:paraId="271D166B" w14:textId="77777777" w:rsidR="00EE4C12" w:rsidRPr="005F2EE9" w:rsidRDefault="00EE4C12" w:rsidP="00EE4C12">
      <w:pPr>
        <w:rPr>
          <w:rFonts w:asciiTheme="majorHAnsi" w:hAnsiTheme="majorHAnsi" w:cstheme="majorHAnsi"/>
          <w:sz w:val="22"/>
          <w:szCs w:val="22"/>
        </w:rPr>
      </w:pPr>
    </w:p>
    <w:p w14:paraId="21F1C92F" w14:textId="77777777" w:rsidR="00EE4C12" w:rsidRPr="005F2EE9" w:rsidRDefault="00EE4C12" w:rsidP="00EE4C12">
      <w:pPr>
        <w:rPr>
          <w:rFonts w:asciiTheme="majorHAnsi" w:hAnsiTheme="majorHAnsi" w:cstheme="majorHAnsi"/>
          <w:sz w:val="22"/>
          <w:szCs w:val="22"/>
        </w:rPr>
      </w:pPr>
      <w:r w:rsidRPr="005F2EE9">
        <w:rPr>
          <w:rFonts w:asciiTheme="majorHAnsi" w:hAnsiTheme="majorHAnsi" w:cstheme="majorHAnsi"/>
          <w:sz w:val="22"/>
          <w:szCs w:val="22"/>
        </w:rPr>
        <w:t>N.B.  in the text below</w:t>
      </w:r>
      <w:r w:rsidRPr="005F2EE9">
        <w:rPr>
          <w:rStyle w:val="apple-converted-space"/>
          <w:rFonts w:asciiTheme="majorHAnsi" w:hAnsiTheme="majorHAnsi" w:cstheme="majorHAnsi"/>
          <w:sz w:val="22"/>
          <w:szCs w:val="22"/>
        </w:rPr>
        <w:t> </w:t>
      </w:r>
      <w:r w:rsidRPr="005F2EE9">
        <w:rPr>
          <w:rFonts w:asciiTheme="majorHAnsi" w:hAnsiTheme="majorHAnsi" w:cstheme="majorHAnsi"/>
          <w:i/>
          <w:iCs/>
          <w:sz w:val="22"/>
          <w:szCs w:val="22"/>
        </w:rPr>
        <w:t>member of staff</w:t>
      </w:r>
      <w:r w:rsidRPr="005F2EE9">
        <w:rPr>
          <w:rStyle w:val="apple-converted-space"/>
          <w:rFonts w:asciiTheme="majorHAnsi" w:hAnsiTheme="majorHAnsi" w:cstheme="majorHAnsi"/>
          <w:sz w:val="22"/>
          <w:szCs w:val="22"/>
        </w:rPr>
        <w:t> </w:t>
      </w:r>
      <w:r w:rsidRPr="005F2EE9">
        <w:rPr>
          <w:rFonts w:asciiTheme="majorHAnsi" w:hAnsiTheme="majorHAnsi" w:cstheme="majorHAnsi"/>
          <w:sz w:val="22"/>
          <w:szCs w:val="22"/>
        </w:rPr>
        <w:t>does not include student ambassadors unless clearly specified</w:t>
      </w:r>
    </w:p>
    <w:p w14:paraId="4D2E66D6" w14:textId="77777777" w:rsidR="005F2EE9" w:rsidRDefault="00EE4C12" w:rsidP="005F2EE9">
      <w:pPr>
        <w:rPr>
          <w:rFonts w:asciiTheme="majorHAnsi" w:hAnsiTheme="majorHAnsi" w:cstheme="majorHAnsi"/>
          <w:sz w:val="22"/>
          <w:szCs w:val="22"/>
        </w:rPr>
      </w:pPr>
      <w:r w:rsidRPr="005F2EE9">
        <w:rPr>
          <w:rFonts w:asciiTheme="majorHAnsi" w:hAnsiTheme="majorHAnsi" w:cstheme="majorHAnsi"/>
          <w:sz w:val="22"/>
          <w:szCs w:val="22"/>
        </w:rPr>
        <w:t> </w:t>
      </w:r>
    </w:p>
    <w:p w14:paraId="6383F121" w14:textId="486A1A4C" w:rsidR="005F2EE9" w:rsidRDefault="005F2EE9" w:rsidP="005F2EE9">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 xml:space="preserve">A medical consent form </w:t>
      </w:r>
      <w:r w:rsidR="00EE4C12" w:rsidRPr="005F2EE9">
        <w:rPr>
          <w:rFonts w:asciiTheme="majorHAnsi" w:hAnsiTheme="majorHAnsi" w:cstheme="majorHAnsi"/>
          <w:sz w:val="22"/>
          <w:szCs w:val="22"/>
        </w:rPr>
        <w:t>(fully completed and signed)</w:t>
      </w:r>
      <w:r>
        <w:rPr>
          <w:rFonts w:asciiTheme="majorHAnsi" w:hAnsiTheme="majorHAnsi" w:cstheme="majorHAnsi"/>
          <w:sz w:val="22"/>
          <w:szCs w:val="22"/>
        </w:rPr>
        <w:t xml:space="preserve"> must be in place</w:t>
      </w:r>
      <w:r w:rsidR="00EE4C12" w:rsidRPr="005F2EE9">
        <w:rPr>
          <w:rFonts w:asciiTheme="majorHAnsi" w:hAnsiTheme="majorHAnsi" w:cstheme="majorHAnsi"/>
          <w:sz w:val="22"/>
          <w:szCs w:val="22"/>
        </w:rPr>
        <w:t xml:space="preserve"> for every Summer School</w:t>
      </w:r>
      <w:r>
        <w:rPr>
          <w:rFonts w:asciiTheme="majorHAnsi" w:hAnsiTheme="majorHAnsi" w:cstheme="majorHAnsi"/>
          <w:sz w:val="22"/>
          <w:szCs w:val="22"/>
        </w:rPr>
        <w:t>/Residential</w:t>
      </w:r>
      <w:r w:rsidR="00EE4C12" w:rsidRPr="005F2EE9">
        <w:rPr>
          <w:rFonts w:asciiTheme="majorHAnsi" w:hAnsiTheme="majorHAnsi" w:cstheme="majorHAnsi"/>
          <w:sz w:val="22"/>
          <w:szCs w:val="22"/>
        </w:rPr>
        <w:t xml:space="preserve"> participant</w:t>
      </w:r>
      <w:r w:rsidR="003F1A1F">
        <w:rPr>
          <w:rFonts w:asciiTheme="majorHAnsi" w:hAnsiTheme="majorHAnsi" w:cstheme="majorHAnsi"/>
          <w:sz w:val="22"/>
          <w:szCs w:val="22"/>
        </w:rPr>
        <w:t xml:space="preserve"> (see Appendix A)</w:t>
      </w:r>
      <w:r w:rsidR="00EE4C12" w:rsidRPr="005F2EE9">
        <w:rPr>
          <w:rFonts w:asciiTheme="majorHAnsi" w:hAnsiTheme="majorHAnsi" w:cstheme="majorHAnsi"/>
          <w:sz w:val="22"/>
          <w:szCs w:val="22"/>
        </w:rPr>
        <w:t xml:space="preserve">. </w:t>
      </w:r>
    </w:p>
    <w:p w14:paraId="3C72A5BB" w14:textId="18FCC689" w:rsidR="005F2EE9" w:rsidRDefault="005F2EE9" w:rsidP="005F2EE9">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For students who are over 18 on the 1</w:t>
      </w:r>
      <w:r w:rsidRPr="005F2EE9">
        <w:rPr>
          <w:rFonts w:asciiTheme="majorHAnsi" w:hAnsiTheme="majorHAnsi" w:cstheme="majorHAnsi"/>
          <w:sz w:val="22"/>
          <w:szCs w:val="22"/>
          <w:vertAlign w:val="superscript"/>
        </w:rPr>
        <w:t>st</w:t>
      </w:r>
      <w:r>
        <w:rPr>
          <w:rFonts w:asciiTheme="majorHAnsi" w:hAnsiTheme="majorHAnsi" w:cstheme="majorHAnsi"/>
          <w:sz w:val="22"/>
          <w:szCs w:val="22"/>
        </w:rPr>
        <w:t xml:space="preserve"> day of the Summer School/Residential: the form must be signed by the student.</w:t>
      </w:r>
    </w:p>
    <w:p w14:paraId="71F69A25" w14:textId="77777777" w:rsidR="005F2EE9" w:rsidRDefault="005F2EE9" w:rsidP="005F2EE9">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For students who are under 18 on the 1</w:t>
      </w:r>
      <w:r w:rsidRPr="005F2EE9">
        <w:rPr>
          <w:rFonts w:asciiTheme="majorHAnsi" w:hAnsiTheme="majorHAnsi" w:cstheme="majorHAnsi"/>
          <w:sz w:val="22"/>
          <w:szCs w:val="22"/>
          <w:vertAlign w:val="superscript"/>
        </w:rPr>
        <w:t>st</w:t>
      </w:r>
      <w:r>
        <w:rPr>
          <w:rFonts w:asciiTheme="majorHAnsi" w:hAnsiTheme="majorHAnsi" w:cstheme="majorHAnsi"/>
          <w:sz w:val="22"/>
          <w:szCs w:val="22"/>
        </w:rPr>
        <w:t xml:space="preserve"> day of the Summer School/Residential: The form must be signed by the students’ Legal Guardian. </w:t>
      </w:r>
    </w:p>
    <w:p w14:paraId="1F1A740B" w14:textId="77777777" w:rsidR="005F2EE9" w:rsidRDefault="005F2EE9" w:rsidP="005F2EE9">
      <w:pPr>
        <w:pStyle w:val="ListParagraph"/>
        <w:ind w:left="1440"/>
        <w:rPr>
          <w:rFonts w:asciiTheme="majorHAnsi" w:hAnsiTheme="majorHAnsi" w:cstheme="majorHAnsi"/>
          <w:sz w:val="22"/>
          <w:szCs w:val="22"/>
        </w:rPr>
      </w:pPr>
    </w:p>
    <w:p w14:paraId="0CFB235B" w14:textId="0CEAE42D" w:rsidR="00BC3225" w:rsidRDefault="00EE4C12" w:rsidP="00BC3225">
      <w:pPr>
        <w:pStyle w:val="ListParagraph"/>
        <w:numPr>
          <w:ilvl w:val="0"/>
          <w:numId w:val="3"/>
        </w:numPr>
        <w:rPr>
          <w:rFonts w:asciiTheme="majorHAnsi" w:hAnsiTheme="majorHAnsi" w:cstheme="majorHAnsi"/>
          <w:sz w:val="22"/>
          <w:szCs w:val="22"/>
        </w:rPr>
      </w:pPr>
      <w:r w:rsidRPr="005F2EE9">
        <w:rPr>
          <w:rFonts w:asciiTheme="majorHAnsi" w:hAnsiTheme="majorHAnsi" w:cstheme="majorHAnsi"/>
          <w:sz w:val="22"/>
          <w:szCs w:val="22"/>
        </w:rPr>
        <w:t xml:space="preserve">All medical consent forms </w:t>
      </w:r>
      <w:r w:rsidR="005F2EE9">
        <w:rPr>
          <w:rFonts w:asciiTheme="majorHAnsi" w:hAnsiTheme="majorHAnsi" w:cstheme="majorHAnsi"/>
          <w:sz w:val="22"/>
          <w:szCs w:val="22"/>
        </w:rPr>
        <w:t>must</w:t>
      </w:r>
      <w:r w:rsidRPr="005F2EE9">
        <w:rPr>
          <w:rFonts w:asciiTheme="majorHAnsi" w:hAnsiTheme="majorHAnsi" w:cstheme="majorHAnsi"/>
          <w:sz w:val="22"/>
          <w:szCs w:val="22"/>
        </w:rPr>
        <w:t xml:space="preserve"> be scanned and saved in</w:t>
      </w:r>
      <w:r w:rsidR="005F2EE9">
        <w:rPr>
          <w:rFonts w:asciiTheme="majorHAnsi" w:hAnsiTheme="majorHAnsi" w:cstheme="majorHAnsi"/>
          <w:sz w:val="22"/>
          <w:szCs w:val="22"/>
        </w:rPr>
        <w:t xml:space="preserve"> a secure folder on the University of Kent’s drive.</w:t>
      </w:r>
      <w:r w:rsidRPr="005F2EE9">
        <w:rPr>
          <w:rFonts w:asciiTheme="majorHAnsi" w:hAnsiTheme="majorHAnsi" w:cstheme="majorHAnsi"/>
          <w:sz w:val="22"/>
          <w:szCs w:val="22"/>
        </w:rPr>
        <w:t xml:space="preserve"> </w:t>
      </w:r>
      <w:r w:rsidR="00BC3225">
        <w:rPr>
          <w:rFonts w:asciiTheme="majorHAnsi" w:hAnsiTheme="majorHAnsi" w:cstheme="majorHAnsi"/>
          <w:sz w:val="22"/>
          <w:szCs w:val="22"/>
        </w:rPr>
        <w:t xml:space="preserve">These forms will only be accessible to staff who are managing or helping to administer the Summer School and who require access to this information for the administration of the Summer School and safeguarding the wellbeing of participants. </w:t>
      </w:r>
      <w:r w:rsidR="00BC3225">
        <w:rPr>
          <w:rFonts w:asciiTheme="majorHAnsi" w:hAnsiTheme="majorHAnsi" w:cstheme="majorHAnsi"/>
          <w:sz w:val="22"/>
          <w:szCs w:val="22"/>
        </w:rPr>
        <w:br/>
      </w:r>
    </w:p>
    <w:p w14:paraId="13051F6A" w14:textId="33FA136E" w:rsidR="008A7D84" w:rsidRPr="008A7D84" w:rsidRDefault="005F2EE9" w:rsidP="008A7D84">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Hard copies may be available for reference during the Summer School/Residential</w:t>
      </w:r>
      <w:r w:rsidR="00BC3225">
        <w:rPr>
          <w:rFonts w:asciiTheme="majorHAnsi" w:hAnsiTheme="majorHAnsi" w:cstheme="majorHAnsi"/>
          <w:sz w:val="22"/>
          <w:szCs w:val="22"/>
        </w:rPr>
        <w:t xml:space="preserve">. These copies must only be available to Summer School Managers and the student ambassadors who are directly supervising the student(s) in question. No other student ambassadors or members of University staff should have access to the student(s) medical information.  All hard copies </w:t>
      </w:r>
      <w:r w:rsidRPr="00BC3225">
        <w:rPr>
          <w:rFonts w:asciiTheme="majorHAnsi" w:hAnsiTheme="majorHAnsi" w:cstheme="majorHAnsi"/>
          <w:sz w:val="22"/>
          <w:szCs w:val="22"/>
        </w:rPr>
        <w:t>must</w:t>
      </w:r>
      <w:r w:rsidR="00EE4C12" w:rsidRPr="00BC3225">
        <w:rPr>
          <w:rFonts w:asciiTheme="majorHAnsi" w:hAnsiTheme="majorHAnsi" w:cstheme="majorHAnsi"/>
          <w:sz w:val="22"/>
          <w:szCs w:val="22"/>
        </w:rPr>
        <w:t xml:space="preserve"> be shredded </w:t>
      </w:r>
      <w:r w:rsidR="003F1A1F">
        <w:rPr>
          <w:rFonts w:asciiTheme="majorHAnsi" w:hAnsiTheme="majorHAnsi" w:cstheme="majorHAnsi"/>
          <w:sz w:val="22"/>
          <w:szCs w:val="22"/>
        </w:rPr>
        <w:t>within two weeks of</w:t>
      </w:r>
      <w:r w:rsidR="00EE4C12" w:rsidRPr="00BC3225">
        <w:rPr>
          <w:rFonts w:asciiTheme="majorHAnsi" w:hAnsiTheme="majorHAnsi" w:cstheme="majorHAnsi"/>
          <w:sz w:val="22"/>
          <w:szCs w:val="22"/>
        </w:rPr>
        <w:t xml:space="preserve"> the summer school </w:t>
      </w:r>
      <w:r w:rsidR="003F1A1F">
        <w:rPr>
          <w:rFonts w:asciiTheme="majorHAnsi" w:hAnsiTheme="majorHAnsi" w:cstheme="majorHAnsi"/>
          <w:sz w:val="22"/>
          <w:szCs w:val="22"/>
        </w:rPr>
        <w:t xml:space="preserve">finishing </w:t>
      </w:r>
      <w:r w:rsidR="00EE4C12" w:rsidRPr="00BC3225">
        <w:rPr>
          <w:rFonts w:asciiTheme="majorHAnsi" w:hAnsiTheme="majorHAnsi" w:cstheme="majorHAnsi"/>
          <w:sz w:val="22"/>
          <w:szCs w:val="22"/>
        </w:rPr>
        <w:t>(as per the data protection procedures).</w:t>
      </w:r>
      <w:r w:rsidR="003F1A1F">
        <w:rPr>
          <w:rFonts w:asciiTheme="majorHAnsi" w:hAnsiTheme="majorHAnsi" w:cstheme="majorHAnsi"/>
          <w:sz w:val="22"/>
          <w:szCs w:val="22"/>
        </w:rPr>
        <w:t xml:space="preserve"> Forms may have to be kept longer if there were any medical emergencies.</w:t>
      </w:r>
    </w:p>
    <w:p w14:paraId="6E40856B" w14:textId="77777777" w:rsidR="00BC3225" w:rsidRDefault="00BC3225" w:rsidP="00BC3225">
      <w:pPr>
        <w:pStyle w:val="ListParagraph"/>
        <w:rPr>
          <w:rFonts w:asciiTheme="majorHAnsi" w:hAnsiTheme="majorHAnsi" w:cstheme="majorHAnsi"/>
          <w:sz w:val="22"/>
          <w:szCs w:val="22"/>
        </w:rPr>
      </w:pPr>
    </w:p>
    <w:p w14:paraId="42F3FE41" w14:textId="1B25A148" w:rsidR="0079770B" w:rsidRDefault="003F1A1F" w:rsidP="0079770B">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 xml:space="preserve">If the student is under 18, and </w:t>
      </w:r>
      <w:r w:rsidR="00EE4C12" w:rsidRPr="00BC3225">
        <w:rPr>
          <w:rFonts w:asciiTheme="majorHAnsi" w:hAnsiTheme="majorHAnsi" w:cstheme="majorHAnsi"/>
          <w:sz w:val="22"/>
          <w:szCs w:val="22"/>
        </w:rPr>
        <w:t xml:space="preserve">a Legal Guardian </w:t>
      </w:r>
      <w:r w:rsidR="0079770B">
        <w:rPr>
          <w:rFonts w:asciiTheme="majorHAnsi" w:hAnsiTheme="majorHAnsi" w:cstheme="majorHAnsi"/>
          <w:sz w:val="22"/>
          <w:szCs w:val="22"/>
        </w:rPr>
        <w:t xml:space="preserve">requests that medicines are kept and/or administered by University staff </w:t>
      </w:r>
      <w:r w:rsidR="00EE4C12" w:rsidRPr="00BC3225">
        <w:rPr>
          <w:rFonts w:asciiTheme="majorHAnsi" w:hAnsiTheme="majorHAnsi" w:cstheme="majorHAnsi"/>
          <w:sz w:val="22"/>
          <w:szCs w:val="22"/>
        </w:rPr>
        <w:t>on behalf of their child/ward</w:t>
      </w:r>
      <w:r w:rsidR="0079770B">
        <w:rPr>
          <w:rFonts w:asciiTheme="majorHAnsi" w:hAnsiTheme="majorHAnsi" w:cstheme="majorHAnsi"/>
          <w:sz w:val="22"/>
          <w:szCs w:val="22"/>
        </w:rPr>
        <w:t>, the following applies</w:t>
      </w:r>
      <w:r w:rsidR="00EE4C12" w:rsidRPr="00BC3225">
        <w:rPr>
          <w:rFonts w:asciiTheme="majorHAnsi" w:hAnsiTheme="majorHAnsi" w:cstheme="majorHAnsi"/>
          <w:sz w:val="22"/>
          <w:szCs w:val="22"/>
        </w:rPr>
        <w:t>:</w:t>
      </w:r>
    </w:p>
    <w:p w14:paraId="2BB416D5" w14:textId="77777777" w:rsidR="008A7D84" w:rsidRPr="008A7D84" w:rsidRDefault="008A7D84" w:rsidP="008A7D84">
      <w:pPr>
        <w:rPr>
          <w:rFonts w:asciiTheme="majorHAnsi" w:hAnsiTheme="majorHAnsi" w:cstheme="majorHAnsi"/>
          <w:sz w:val="22"/>
          <w:szCs w:val="22"/>
        </w:rPr>
      </w:pPr>
    </w:p>
    <w:p w14:paraId="1A6427B3" w14:textId="31099133" w:rsidR="0079770B" w:rsidRDefault="00EE4C12" w:rsidP="0079770B">
      <w:pPr>
        <w:pStyle w:val="ListParagraph"/>
        <w:numPr>
          <w:ilvl w:val="1"/>
          <w:numId w:val="3"/>
        </w:numPr>
        <w:rPr>
          <w:rFonts w:asciiTheme="majorHAnsi" w:hAnsiTheme="majorHAnsi" w:cstheme="majorHAnsi"/>
          <w:sz w:val="22"/>
          <w:szCs w:val="22"/>
        </w:rPr>
      </w:pPr>
      <w:r w:rsidRPr="0079770B">
        <w:rPr>
          <w:rFonts w:asciiTheme="majorHAnsi" w:hAnsiTheme="majorHAnsi" w:cstheme="majorHAnsi"/>
          <w:sz w:val="22"/>
          <w:szCs w:val="22"/>
        </w:rPr>
        <w:t>All details</w:t>
      </w:r>
      <w:r w:rsidR="0079770B">
        <w:rPr>
          <w:rFonts w:asciiTheme="majorHAnsi" w:hAnsiTheme="majorHAnsi" w:cstheme="majorHAnsi"/>
          <w:sz w:val="22"/>
          <w:szCs w:val="22"/>
        </w:rPr>
        <w:t xml:space="preserve"> of the medicine and administration procedures including dosage,</w:t>
      </w:r>
      <w:r w:rsidRPr="0079770B">
        <w:rPr>
          <w:rFonts w:asciiTheme="majorHAnsi" w:hAnsiTheme="majorHAnsi" w:cstheme="majorHAnsi"/>
          <w:sz w:val="22"/>
          <w:szCs w:val="22"/>
        </w:rPr>
        <w:t xml:space="preserve"> must be </w:t>
      </w:r>
      <w:r w:rsidR="0079770B">
        <w:rPr>
          <w:rFonts w:asciiTheme="majorHAnsi" w:hAnsiTheme="majorHAnsi" w:cstheme="majorHAnsi"/>
          <w:sz w:val="22"/>
          <w:szCs w:val="22"/>
        </w:rPr>
        <w:t xml:space="preserve">detailed </w:t>
      </w:r>
      <w:r w:rsidRPr="0079770B">
        <w:rPr>
          <w:rFonts w:asciiTheme="majorHAnsi" w:hAnsiTheme="majorHAnsi" w:cstheme="majorHAnsi"/>
          <w:sz w:val="22"/>
          <w:szCs w:val="22"/>
        </w:rPr>
        <w:t>on the medical consent form</w:t>
      </w:r>
      <w:r w:rsidR="008A7D84">
        <w:rPr>
          <w:rFonts w:asciiTheme="majorHAnsi" w:hAnsiTheme="majorHAnsi" w:cstheme="majorHAnsi"/>
          <w:sz w:val="22"/>
          <w:szCs w:val="22"/>
        </w:rPr>
        <w:t xml:space="preserve"> (see point 1).</w:t>
      </w:r>
    </w:p>
    <w:p w14:paraId="1AE25E51" w14:textId="77777777" w:rsidR="0079770B" w:rsidRDefault="00EE4C12" w:rsidP="0079770B">
      <w:pPr>
        <w:pStyle w:val="ListParagraph"/>
        <w:numPr>
          <w:ilvl w:val="1"/>
          <w:numId w:val="3"/>
        </w:numPr>
        <w:rPr>
          <w:rFonts w:asciiTheme="majorHAnsi" w:hAnsiTheme="majorHAnsi" w:cstheme="majorHAnsi"/>
          <w:sz w:val="22"/>
          <w:szCs w:val="22"/>
        </w:rPr>
      </w:pPr>
      <w:r w:rsidRPr="0079770B">
        <w:rPr>
          <w:rFonts w:asciiTheme="majorHAnsi" w:hAnsiTheme="majorHAnsi" w:cstheme="majorHAnsi"/>
          <w:sz w:val="22"/>
          <w:szCs w:val="22"/>
        </w:rPr>
        <w:t>All medicine provided to the University must be in the original container as dispensed by the pharmacy, and it must be in date. The medicine must have the manufacturer’s, pharmacist’s and/or general practitioner’s instructions. This should be checked in on the day using the “Record of Medicine” (details below) by a University member of staff (not student ambassador).</w:t>
      </w:r>
    </w:p>
    <w:p w14:paraId="5F4C6BCF" w14:textId="690B3B30" w:rsidR="0079770B" w:rsidRDefault="00EE4C12" w:rsidP="0079770B">
      <w:pPr>
        <w:pStyle w:val="ListParagraph"/>
        <w:numPr>
          <w:ilvl w:val="1"/>
          <w:numId w:val="3"/>
        </w:numPr>
        <w:rPr>
          <w:rFonts w:asciiTheme="majorHAnsi" w:hAnsiTheme="majorHAnsi" w:cstheme="majorHAnsi"/>
          <w:sz w:val="22"/>
          <w:szCs w:val="22"/>
        </w:rPr>
      </w:pPr>
      <w:r w:rsidRPr="0079770B">
        <w:rPr>
          <w:rFonts w:asciiTheme="majorHAnsi" w:hAnsiTheme="majorHAnsi" w:cstheme="majorHAnsi"/>
          <w:sz w:val="22"/>
          <w:szCs w:val="22"/>
        </w:rPr>
        <w:t>The University member of staff must follow the manufacturer’s, pharmacist’s and/or general practitioner’s instructions</w:t>
      </w:r>
      <w:r w:rsidR="008A7D84">
        <w:rPr>
          <w:rFonts w:asciiTheme="majorHAnsi" w:hAnsiTheme="majorHAnsi" w:cstheme="majorHAnsi"/>
          <w:sz w:val="22"/>
          <w:szCs w:val="22"/>
        </w:rPr>
        <w:t>. I</w:t>
      </w:r>
      <w:r w:rsidRPr="0079770B">
        <w:rPr>
          <w:rFonts w:asciiTheme="majorHAnsi" w:hAnsiTheme="majorHAnsi" w:cstheme="majorHAnsi"/>
          <w:sz w:val="22"/>
          <w:szCs w:val="22"/>
        </w:rPr>
        <w:t>n the unlikely event that the Legal Guardian has different requirements from those on the packaging,</w:t>
      </w:r>
      <w:r w:rsidR="0079770B">
        <w:rPr>
          <w:rFonts w:asciiTheme="majorHAnsi" w:hAnsiTheme="majorHAnsi" w:cstheme="majorHAnsi"/>
          <w:sz w:val="22"/>
          <w:szCs w:val="22"/>
        </w:rPr>
        <w:t xml:space="preserve"> they will be made aware</w:t>
      </w:r>
      <w:r w:rsidRPr="0079770B">
        <w:rPr>
          <w:rFonts w:asciiTheme="majorHAnsi" w:hAnsiTheme="majorHAnsi" w:cstheme="majorHAnsi"/>
          <w:sz w:val="22"/>
          <w:szCs w:val="22"/>
        </w:rPr>
        <w:t xml:space="preserve"> of the discrepancy and that the University won’t be able to administer the medicine. </w:t>
      </w:r>
    </w:p>
    <w:p w14:paraId="077CE434" w14:textId="0717DC1D" w:rsidR="0079770B" w:rsidRDefault="00EE4C12" w:rsidP="0079770B">
      <w:pPr>
        <w:pStyle w:val="ListParagraph"/>
        <w:numPr>
          <w:ilvl w:val="1"/>
          <w:numId w:val="3"/>
        </w:numPr>
        <w:rPr>
          <w:rStyle w:val="apple-converted-space"/>
          <w:rFonts w:asciiTheme="majorHAnsi" w:hAnsiTheme="majorHAnsi" w:cstheme="majorHAnsi"/>
          <w:sz w:val="22"/>
          <w:szCs w:val="22"/>
        </w:rPr>
      </w:pPr>
      <w:r w:rsidRPr="0079770B">
        <w:rPr>
          <w:rFonts w:asciiTheme="majorHAnsi" w:hAnsiTheme="majorHAnsi" w:cstheme="majorHAnsi"/>
          <w:sz w:val="22"/>
          <w:szCs w:val="22"/>
        </w:rPr>
        <w:t xml:space="preserve">The University member of staff responsible for the administration of medicine must complete a “Record of Medicine” </w:t>
      </w:r>
      <w:r w:rsidR="008A7D84">
        <w:rPr>
          <w:rFonts w:asciiTheme="majorHAnsi" w:hAnsiTheme="majorHAnsi" w:cstheme="majorHAnsi"/>
          <w:sz w:val="22"/>
          <w:szCs w:val="22"/>
        </w:rPr>
        <w:t xml:space="preserve">(see Appendix </w:t>
      </w:r>
      <w:r w:rsidR="003F1A1F">
        <w:rPr>
          <w:rFonts w:asciiTheme="majorHAnsi" w:hAnsiTheme="majorHAnsi" w:cstheme="majorHAnsi"/>
          <w:sz w:val="22"/>
          <w:szCs w:val="22"/>
        </w:rPr>
        <w:t>B</w:t>
      </w:r>
      <w:r w:rsidR="008A7D84">
        <w:rPr>
          <w:rFonts w:asciiTheme="majorHAnsi" w:hAnsiTheme="majorHAnsi" w:cstheme="majorHAnsi"/>
          <w:sz w:val="22"/>
          <w:szCs w:val="22"/>
        </w:rPr>
        <w:t xml:space="preserve">) </w:t>
      </w:r>
      <w:r w:rsidRPr="0079770B">
        <w:rPr>
          <w:rFonts w:asciiTheme="majorHAnsi" w:hAnsiTheme="majorHAnsi" w:cstheme="majorHAnsi"/>
          <w:sz w:val="22"/>
          <w:szCs w:val="22"/>
        </w:rPr>
        <w:t xml:space="preserve">for each student and each medicine, which will include a record of all times when the medicine was given to the student. Medicine should be self-administered, under the supervision of a member of staff. Once the residential is finished, </w:t>
      </w:r>
      <w:r w:rsidR="0079770B">
        <w:rPr>
          <w:rFonts w:asciiTheme="majorHAnsi" w:hAnsiTheme="majorHAnsi" w:cstheme="majorHAnsi"/>
          <w:sz w:val="22"/>
          <w:szCs w:val="22"/>
        </w:rPr>
        <w:t xml:space="preserve">copies are </w:t>
      </w:r>
      <w:r w:rsidRPr="0079770B">
        <w:rPr>
          <w:rFonts w:asciiTheme="majorHAnsi" w:hAnsiTheme="majorHAnsi" w:cstheme="majorHAnsi"/>
          <w:sz w:val="22"/>
          <w:szCs w:val="22"/>
        </w:rPr>
        <w:t xml:space="preserve">scanned and saved on </w:t>
      </w:r>
      <w:r w:rsidR="0079770B">
        <w:rPr>
          <w:rFonts w:asciiTheme="majorHAnsi" w:hAnsiTheme="majorHAnsi" w:cstheme="majorHAnsi"/>
          <w:sz w:val="22"/>
          <w:szCs w:val="22"/>
        </w:rPr>
        <w:t>the University of Kent secure drive</w:t>
      </w:r>
      <w:r w:rsidRPr="0079770B">
        <w:rPr>
          <w:rFonts w:asciiTheme="majorHAnsi" w:hAnsiTheme="majorHAnsi" w:cstheme="majorHAnsi"/>
          <w:sz w:val="22"/>
          <w:szCs w:val="22"/>
        </w:rPr>
        <w:t xml:space="preserve">. </w:t>
      </w:r>
      <w:r w:rsidR="0079770B">
        <w:rPr>
          <w:rFonts w:asciiTheme="majorHAnsi" w:hAnsiTheme="majorHAnsi" w:cstheme="majorHAnsi"/>
          <w:sz w:val="22"/>
          <w:szCs w:val="22"/>
        </w:rPr>
        <w:t>These forms must be a</w:t>
      </w:r>
      <w:r w:rsidRPr="0079770B">
        <w:rPr>
          <w:rFonts w:asciiTheme="majorHAnsi" w:hAnsiTheme="majorHAnsi" w:cstheme="majorHAnsi"/>
          <w:sz w:val="22"/>
          <w:szCs w:val="22"/>
        </w:rPr>
        <w:t>ccurately completed and accessible in case of any future queries.</w:t>
      </w:r>
      <w:r w:rsidRPr="0079770B">
        <w:rPr>
          <w:rStyle w:val="apple-converted-space"/>
          <w:rFonts w:asciiTheme="majorHAnsi" w:hAnsiTheme="majorHAnsi" w:cstheme="majorHAnsi"/>
          <w:sz w:val="22"/>
          <w:szCs w:val="22"/>
        </w:rPr>
        <w:t> </w:t>
      </w:r>
      <w:r w:rsidR="0079770B">
        <w:rPr>
          <w:rStyle w:val="apple-converted-space"/>
          <w:rFonts w:asciiTheme="majorHAnsi" w:hAnsiTheme="majorHAnsi" w:cstheme="majorHAnsi"/>
          <w:sz w:val="22"/>
          <w:szCs w:val="22"/>
        </w:rPr>
        <w:t>Legal guardians will be provided with a copy of this form at the end of the Summer School/Residential.</w:t>
      </w:r>
    </w:p>
    <w:p w14:paraId="6A4725DC" w14:textId="55B7D011" w:rsidR="005218C9" w:rsidRDefault="00EE4C12" w:rsidP="005218C9">
      <w:pPr>
        <w:pStyle w:val="ListParagraph"/>
        <w:numPr>
          <w:ilvl w:val="1"/>
          <w:numId w:val="3"/>
        </w:numPr>
        <w:rPr>
          <w:rFonts w:asciiTheme="majorHAnsi" w:hAnsiTheme="majorHAnsi" w:cstheme="majorHAnsi"/>
          <w:sz w:val="22"/>
          <w:szCs w:val="22"/>
        </w:rPr>
      </w:pPr>
      <w:r w:rsidRPr="0079770B">
        <w:rPr>
          <w:rFonts w:asciiTheme="majorHAnsi" w:hAnsiTheme="majorHAnsi" w:cstheme="majorHAnsi"/>
          <w:sz w:val="22"/>
          <w:szCs w:val="22"/>
        </w:rPr>
        <w:t xml:space="preserve">If a student refuses to take the medication the University member of staff </w:t>
      </w:r>
      <w:r w:rsidR="005218C9">
        <w:rPr>
          <w:rFonts w:asciiTheme="majorHAnsi" w:hAnsiTheme="majorHAnsi" w:cstheme="majorHAnsi"/>
          <w:sz w:val="22"/>
          <w:szCs w:val="22"/>
        </w:rPr>
        <w:t>will</w:t>
      </w:r>
      <w:r w:rsidRPr="0079770B">
        <w:rPr>
          <w:rFonts w:asciiTheme="majorHAnsi" w:hAnsiTheme="majorHAnsi" w:cstheme="majorHAnsi"/>
          <w:sz w:val="22"/>
          <w:szCs w:val="22"/>
        </w:rPr>
        <w:t xml:space="preserve"> not force them to do so</w:t>
      </w:r>
      <w:r w:rsidR="005218C9">
        <w:rPr>
          <w:rFonts w:asciiTheme="majorHAnsi" w:hAnsiTheme="majorHAnsi" w:cstheme="majorHAnsi"/>
          <w:sz w:val="22"/>
          <w:szCs w:val="22"/>
        </w:rPr>
        <w:t xml:space="preserve">. This will be noted </w:t>
      </w:r>
      <w:r w:rsidRPr="0079770B">
        <w:rPr>
          <w:rFonts w:asciiTheme="majorHAnsi" w:hAnsiTheme="majorHAnsi" w:cstheme="majorHAnsi"/>
          <w:sz w:val="22"/>
          <w:szCs w:val="22"/>
        </w:rPr>
        <w:t xml:space="preserve">in the Record of Medicine form </w:t>
      </w:r>
      <w:r w:rsidR="004C31D0">
        <w:rPr>
          <w:rFonts w:asciiTheme="majorHAnsi" w:hAnsiTheme="majorHAnsi" w:cstheme="majorHAnsi"/>
          <w:sz w:val="22"/>
          <w:szCs w:val="22"/>
        </w:rPr>
        <w:t xml:space="preserve">and </w:t>
      </w:r>
      <w:r w:rsidRPr="0079770B">
        <w:rPr>
          <w:rFonts w:asciiTheme="majorHAnsi" w:hAnsiTheme="majorHAnsi" w:cstheme="majorHAnsi"/>
          <w:sz w:val="22"/>
          <w:szCs w:val="22"/>
        </w:rPr>
        <w:t>the Legal Guardian</w:t>
      </w:r>
      <w:r w:rsidR="005218C9">
        <w:rPr>
          <w:rFonts w:asciiTheme="majorHAnsi" w:hAnsiTheme="majorHAnsi" w:cstheme="majorHAnsi"/>
          <w:sz w:val="22"/>
          <w:szCs w:val="22"/>
        </w:rPr>
        <w:t xml:space="preserve"> will be informed</w:t>
      </w:r>
      <w:r w:rsidRPr="0079770B">
        <w:rPr>
          <w:rFonts w:asciiTheme="majorHAnsi" w:hAnsiTheme="majorHAnsi" w:cstheme="majorHAnsi"/>
          <w:sz w:val="22"/>
          <w:szCs w:val="22"/>
        </w:rPr>
        <w:t xml:space="preserve"> of the refusal.</w:t>
      </w:r>
      <w:r w:rsidR="005218C9">
        <w:rPr>
          <w:rFonts w:asciiTheme="majorHAnsi" w:hAnsiTheme="majorHAnsi" w:cstheme="majorHAnsi"/>
          <w:sz w:val="22"/>
          <w:szCs w:val="22"/>
        </w:rPr>
        <w:t xml:space="preserve"> </w:t>
      </w:r>
      <w:r w:rsidR="003F1A1F">
        <w:rPr>
          <w:rFonts w:asciiTheme="majorHAnsi" w:hAnsiTheme="majorHAnsi" w:cstheme="majorHAnsi"/>
          <w:sz w:val="22"/>
          <w:szCs w:val="22"/>
        </w:rPr>
        <w:t>The Legal Guardian</w:t>
      </w:r>
      <w:r w:rsidR="005218C9">
        <w:rPr>
          <w:rFonts w:asciiTheme="majorHAnsi" w:hAnsiTheme="majorHAnsi" w:cstheme="majorHAnsi"/>
          <w:sz w:val="22"/>
          <w:szCs w:val="22"/>
        </w:rPr>
        <w:t xml:space="preserve"> will be </w:t>
      </w:r>
      <w:r w:rsidR="003F1A1F">
        <w:rPr>
          <w:rFonts w:asciiTheme="majorHAnsi" w:hAnsiTheme="majorHAnsi" w:cstheme="majorHAnsi"/>
          <w:sz w:val="22"/>
          <w:szCs w:val="22"/>
        </w:rPr>
        <w:t>notified</w:t>
      </w:r>
      <w:r w:rsidR="005218C9">
        <w:rPr>
          <w:rFonts w:asciiTheme="majorHAnsi" w:hAnsiTheme="majorHAnsi" w:cstheme="majorHAnsi"/>
          <w:sz w:val="22"/>
          <w:szCs w:val="22"/>
        </w:rPr>
        <w:t xml:space="preserve"> using the contact details provided by Legal Guardians in the medical consent form.</w:t>
      </w:r>
      <w:r w:rsidRPr="0079770B">
        <w:rPr>
          <w:rFonts w:asciiTheme="majorHAnsi" w:hAnsiTheme="majorHAnsi" w:cstheme="majorHAnsi"/>
          <w:sz w:val="22"/>
          <w:szCs w:val="22"/>
        </w:rPr>
        <w:t xml:space="preserve"> If the </w:t>
      </w:r>
      <w:r w:rsidRPr="0079770B">
        <w:rPr>
          <w:rFonts w:asciiTheme="majorHAnsi" w:hAnsiTheme="majorHAnsi" w:cstheme="majorHAnsi"/>
          <w:sz w:val="22"/>
          <w:szCs w:val="22"/>
        </w:rPr>
        <w:lastRenderedPageBreak/>
        <w:t>refusal leads to a medical emergency, the University member of staff should contact the emergency services and inform the legal guardian (as per normal procedure</w:t>
      </w:r>
      <w:r w:rsidR="004C31D0">
        <w:rPr>
          <w:rFonts w:asciiTheme="majorHAnsi" w:hAnsiTheme="majorHAnsi" w:cstheme="majorHAnsi"/>
          <w:sz w:val="22"/>
          <w:szCs w:val="22"/>
        </w:rPr>
        <w:t xml:space="preserve"> outlined in the risk assessment</w:t>
      </w:r>
      <w:r w:rsidRPr="0079770B">
        <w:rPr>
          <w:rFonts w:asciiTheme="majorHAnsi" w:hAnsiTheme="majorHAnsi" w:cstheme="majorHAnsi"/>
          <w:sz w:val="22"/>
          <w:szCs w:val="22"/>
        </w:rPr>
        <w:t>).</w:t>
      </w:r>
    </w:p>
    <w:p w14:paraId="45F2037C" w14:textId="0449CF3F" w:rsidR="005218C9" w:rsidRDefault="00EE4C12" w:rsidP="005218C9">
      <w:pPr>
        <w:pStyle w:val="ListParagraph"/>
        <w:numPr>
          <w:ilvl w:val="1"/>
          <w:numId w:val="3"/>
        </w:numPr>
        <w:rPr>
          <w:rFonts w:asciiTheme="majorHAnsi" w:hAnsiTheme="majorHAnsi" w:cstheme="majorHAnsi"/>
          <w:sz w:val="22"/>
          <w:szCs w:val="22"/>
        </w:rPr>
      </w:pPr>
      <w:r w:rsidRPr="005218C9">
        <w:rPr>
          <w:rFonts w:asciiTheme="majorHAnsi" w:hAnsiTheme="majorHAnsi" w:cstheme="majorHAnsi"/>
          <w:sz w:val="22"/>
          <w:szCs w:val="22"/>
        </w:rPr>
        <w:t xml:space="preserve">If a student has complex medical needs, an individual </w:t>
      </w:r>
      <w:r w:rsidR="004C31D0">
        <w:rPr>
          <w:rFonts w:asciiTheme="majorHAnsi" w:hAnsiTheme="majorHAnsi" w:cstheme="majorHAnsi"/>
          <w:sz w:val="22"/>
          <w:szCs w:val="22"/>
        </w:rPr>
        <w:t xml:space="preserve">risk </w:t>
      </w:r>
      <w:r w:rsidRPr="005218C9">
        <w:rPr>
          <w:rFonts w:asciiTheme="majorHAnsi" w:hAnsiTheme="majorHAnsi" w:cstheme="majorHAnsi"/>
          <w:sz w:val="22"/>
          <w:szCs w:val="22"/>
        </w:rPr>
        <w:t xml:space="preserve">assessment will need to be carried out. </w:t>
      </w:r>
      <w:r w:rsidR="004C31D0">
        <w:rPr>
          <w:rFonts w:asciiTheme="majorHAnsi" w:hAnsiTheme="majorHAnsi" w:cstheme="majorHAnsi"/>
          <w:sz w:val="22"/>
          <w:szCs w:val="22"/>
        </w:rPr>
        <w:t xml:space="preserve">This should be done in consultation with the student, or their parent/guardian if under the age of 18.  </w:t>
      </w:r>
    </w:p>
    <w:p w14:paraId="621CB680" w14:textId="77777777" w:rsidR="005218C9" w:rsidRDefault="00EE4C12" w:rsidP="005218C9">
      <w:pPr>
        <w:pStyle w:val="ListParagraph"/>
        <w:numPr>
          <w:ilvl w:val="1"/>
          <w:numId w:val="3"/>
        </w:numPr>
        <w:rPr>
          <w:rFonts w:asciiTheme="majorHAnsi" w:hAnsiTheme="majorHAnsi" w:cstheme="majorHAnsi"/>
          <w:sz w:val="22"/>
          <w:szCs w:val="22"/>
        </w:rPr>
      </w:pPr>
      <w:r w:rsidRPr="005218C9">
        <w:rPr>
          <w:rFonts w:asciiTheme="majorHAnsi" w:hAnsiTheme="majorHAnsi" w:cstheme="majorHAnsi"/>
          <w:sz w:val="22"/>
          <w:szCs w:val="22"/>
        </w:rPr>
        <w:t xml:space="preserve">Student Ambassadors should under no circumstances be responsible for storing and/or administering the medicine(s). This </w:t>
      </w:r>
      <w:r w:rsidR="005218C9">
        <w:rPr>
          <w:rFonts w:asciiTheme="majorHAnsi" w:hAnsiTheme="majorHAnsi" w:cstheme="majorHAnsi"/>
          <w:sz w:val="22"/>
          <w:szCs w:val="22"/>
        </w:rPr>
        <w:t>is</w:t>
      </w:r>
      <w:r w:rsidRPr="005218C9">
        <w:rPr>
          <w:rFonts w:asciiTheme="majorHAnsi" w:hAnsiTheme="majorHAnsi" w:cstheme="majorHAnsi"/>
          <w:sz w:val="22"/>
          <w:szCs w:val="22"/>
        </w:rPr>
        <w:t xml:space="preserve"> the sole responsibility of the Summer School manager(s).</w:t>
      </w:r>
    </w:p>
    <w:p w14:paraId="31BCA174" w14:textId="222BAA2C" w:rsidR="00EE4C12" w:rsidRDefault="005218C9" w:rsidP="005218C9">
      <w:pPr>
        <w:pStyle w:val="ListParagraph"/>
        <w:numPr>
          <w:ilvl w:val="1"/>
          <w:numId w:val="3"/>
        </w:numPr>
        <w:rPr>
          <w:rStyle w:val="apple-converted-space"/>
          <w:rFonts w:asciiTheme="majorHAnsi" w:hAnsiTheme="majorHAnsi" w:cstheme="majorHAnsi"/>
          <w:sz w:val="22"/>
          <w:szCs w:val="22"/>
        </w:rPr>
      </w:pPr>
      <w:r>
        <w:rPr>
          <w:rFonts w:asciiTheme="majorHAnsi" w:hAnsiTheme="majorHAnsi" w:cstheme="majorHAnsi"/>
          <w:sz w:val="22"/>
          <w:szCs w:val="22"/>
        </w:rPr>
        <w:t xml:space="preserve">All medication will be stored </w:t>
      </w:r>
      <w:r w:rsidR="00EE4C12" w:rsidRPr="005218C9">
        <w:rPr>
          <w:rFonts w:asciiTheme="majorHAnsi" w:hAnsiTheme="majorHAnsi" w:cstheme="majorHAnsi"/>
          <w:sz w:val="22"/>
          <w:szCs w:val="22"/>
        </w:rPr>
        <w:t xml:space="preserve">in a secure place such as a locked cupboard with restricted access. The exception to this are medicines, such as asthma inhalers and EpiPens, which must be readily available to students and must </w:t>
      </w:r>
      <w:r w:rsidR="00EE6462" w:rsidRPr="005218C9">
        <w:rPr>
          <w:rFonts w:asciiTheme="majorHAnsi" w:hAnsiTheme="majorHAnsi" w:cstheme="majorHAnsi"/>
          <w:sz w:val="22"/>
          <w:szCs w:val="22"/>
        </w:rPr>
        <w:t>not</w:t>
      </w:r>
      <w:r w:rsidR="00EE4C12" w:rsidRPr="005218C9">
        <w:rPr>
          <w:rFonts w:asciiTheme="majorHAnsi" w:hAnsiTheme="majorHAnsi" w:cstheme="majorHAnsi"/>
          <w:sz w:val="22"/>
          <w:szCs w:val="22"/>
        </w:rPr>
        <w:t xml:space="preserve"> be locked away.</w:t>
      </w:r>
      <w:r w:rsidR="00EE4C12" w:rsidRPr="005218C9">
        <w:rPr>
          <w:rStyle w:val="apple-converted-space"/>
          <w:rFonts w:asciiTheme="majorHAnsi" w:hAnsiTheme="majorHAnsi" w:cstheme="majorHAnsi"/>
          <w:sz w:val="22"/>
          <w:szCs w:val="22"/>
        </w:rPr>
        <w:t> </w:t>
      </w:r>
    </w:p>
    <w:p w14:paraId="002C0DB0" w14:textId="77777777" w:rsidR="003F1A1F" w:rsidRDefault="003F1A1F" w:rsidP="003F1A1F">
      <w:pPr>
        <w:pStyle w:val="ListParagraph"/>
        <w:ind w:left="1440"/>
        <w:rPr>
          <w:rStyle w:val="apple-converted-space"/>
          <w:rFonts w:asciiTheme="majorHAnsi" w:hAnsiTheme="majorHAnsi" w:cstheme="majorHAnsi"/>
          <w:sz w:val="22"/>
          <w:szCs w:val="22"/>
        </w:rPr>
      </w:pPr>
    </w:p>
    <w:p w14:paraId="26285016" w14:textId="4E6A5981" w:rsidR="003F1A1F" w:rsidRDefault="003F1A1F" w:rsidP="003F1A1F">
      <w:pPr>
        <w:pStyle w:val="ListParagraph"/>
        <w:numPr>
          <w:ilvl w:val="0"/>
          <w:numId w:val="3"/>
        </w:numPr>
        <w:rPr>
          <w:rStyle w:val="apple-converted-space"/>
          <w:rFonts w:asciiTheme="majorHAnsi" w:hAnsiTheme="majorHAnsi" w:cstheme="majorHAnsi"/>
          <w:sz w:val="22"/>
          <w:szCs w:val="22"/>
        </w:rPr>
      </w:pPr>
      <w:r>
        <w:rPr>
          <w:rStyle w:val="apple-converted-space"/>
          <w:rFonts w:asciiTheme="majorHAnsi" w:hAnsiTheme="majorHAnsi" w:cstheme="majorHAnsi"/>
          <w:sz w:val="22"/>
          <w:szCs w:val="22"/>
        </w:rPr>
        <w:t xml:space="preserve">If the student is over 18, </w:t>
      </w:r>
      <w:r w:rsidR="002E5850">
        <w:rPr>
          <w:rStyle w:val="apple-converted-space"/>
          <w:rFonts w:asciiTheme="majorHAnsi" w:hAnsiTheme="majorHAnsi" w:cstheme="majorHAnsi"/>
          <w:sz w:val="22"/>
          <w:szCs w:val="22"/>
        </w:rPr>
        <w:t>the student will be expected to keep and self-administer medication. In the event that the medication needs to be kept in the fri</w:t>
      </w:r>
      <w:r w:rsidR="00545FA1">
        <w:rPr>
          <w:rStyle w:val="apple-converted-space"/>
          <w:rFonts w:asciiTheme="majorHAnsi" w:hAnsiTheme="majorHAnsi" w:cstheme="majorHAnsi"/>
          <w:sz w:val="22"/>
          <w:szCs w:val="22"/>
        </w:rPr>
        <w:t xml:space="preserve">dge, or in a locked cupboard, the student will need to specify this on the medical consent form. </w:t>
      </w:r>
    </w:p>
    <w:p w14:paraId="60F8844D" w14:textId="688D9F2F" w:rsidR="00545FA1" w:rsidRDefault="00545FA1" w:rsidP="00545FA1">
      <w:pPr>
        <w:pStyle w:val="ListParagraph"/>
        <w:numPr>
          <w:ilvl w:val="1"/>
          <w:numId w:val="3"/>
        </w:numPr>
        <w:rPr>
          <w:rStyle w:val="apple-converted-space"/>
          <w:rFonts w:asciiTheme="majorHAnsi" w:hAnsiTheme="majorHAnsi" w:cstheme="majorHAnsi"/>
          <w:sz w:val="22"/>
          <w:szCs w:val="22"/>
        </w:rPr>
      </w:pPr>
      <w:r>
        <w:rPr>
          <w:rStyle w:val="apple-converted-space"/>
          <w:rFonts w:asciiTheme="majorHAnsi" w:hAnsiTheme="majorHAnsi" w:cstheme="majorHAnsi"/>
          <w:sz w:val="22"/>
          <w:szCs w:val="22"/>
        </w:rPr>
        <w:t xml:space="preserve">The University member of staff responsible for accessing the student’s medication must complete a “Record of Medicine” for each student and each medicine. </w:t>
      </w:r>
    </w:p>
    <w:p w14:paraId="1C20C37D" w14:textId="36670478" w:rsidR="007B5971" w:rsidRDefault="007B5971" w:rsidP="00545FA1">
      <w:pPr>
        <w:pStyle w:val="ListParagraph"/>
        <w:numPr>
          <w:ilvl w:val="1"/>
          <w:numId w:val="3"/>
        </w:numPr>
        <w:rPr>
          <w:rStyle w:val="apple-converted-space"/>
          <w:rFonts w:asciiTheme="majorHAnsi" w:hAnsiTheme="majorHAnsi" w:cstheme="majorHAnsi"/>
          <w:sz w:val="22"/>
          <w:szCs w:val="22"/>
        </w:rPr>
      </w:pPr>
      <w:r>
        <w:rPr>
          <w:rStyle w:val="apple-converted-space"/>
          <w:rFonts w:asciiTheme="majorHAnsi" w:hAnsiTheme="majorHAnsi" w:cstheme="majorHAnsi"/>
          <w:sz w:val="22"/>
          <w:szCs w:val="22"/>
        </w:rPr>
        <w:t>Student Ambassadors should under no circumstances be responsible for storing the medicine(s).</w:t>
      </w:r>
    </w:p>
    <w:p w14:paraId="7CCFCC6C" w14:textId="77777777" w:rsidR="005218C9" w:rsidRPr="005218C9" w:rsidRDefault="005218C9" w:rsidP="005218C9">
      <w:pPr>
        <w:pStyle w:val="ListParagraph"/>
        <w:ind w:left="1440"/>
        <w:rPr>
          <w:rFonts w:asciiTheme="majorHAnsi" w:hAnsiTheme="majorHAnsi" w:cstheme="majorHAnsi"/>
          <w:sz w:val="22"/>
          <w:szCs w:val="22"/>
        </w:rPr>
      </w:pPr>
    </w:p>
    <w:p w14:paraId="13A89BF8" w14:textId="77777777" w:rsidR="00D80A2F" w:rsidRDefault="00EE4C12" w:rsidP="007B5971">
      <w:pPr>
        <w:pStyle w:val="ListParagraph"/>
        <w:numPr>
          <w:ilvl w:val="0"/>
          <w:numId w:val="3"/>
        </w:numPr>
        <w:rPr>
          <w:rFonts w:asciiTheme="majorHAnsi" w:hAnsiTheme="majorHAnsi" w:cstheme="majorHAnsi"/>
          <w:sz w:val="22"/>
          <w:szCs w:val="22"/>
        </w:rPr>
      </w:pPr>
      <w:r w:rsidRPr="005F2EE9">
        <w:rPr>
          <w:rFonts w:asciiTheme="majorHAnsi" w:hAnsiTheme="majorHAnsi" w:cstheme="majorHAnsi"/>
          <w:sz w:val="22"/>
          <w:szCs w:val="22"/>
        </w:rPr>
        <w:t xml:space="preserve">The only ‘over-the-counter’ medication that the University is allowed to give to students is Paracetamol (Ibuprofen and/or Aspirin </w:t>
      </w:r>
      <w:r w:rsidR="005218C9">
        <w:rPr>
          <w:rFonts w:asciiTheme="majorHAnsi" w:hAnsiTheme="majorHAnsi" w:cstheme="majorHAnsi"/>
          <w:sz w:val="22"/>
          <w:szCs w:val="22"/>
        </w:rPr>
        <w:t>will</w:t>
      </w:r>
      <w:r w:rsidRPr="005F2EE9">
        <w:rPr>
          <w:rFonts w:asciiTheme="majorHAnsi" w:hAnsiTheme="majorHAnsi" w:cstheme="majorHAnsi"/>
          <w:sz w:val="22"/>
          <w:szCs w:val="22"/>
        </w:rPr>
        <w:t xml:space="preserve"> only be given to students if prescribed by their </w:t>
      </w:r>
      <w:r w:rsidR="0026771F" w:rsidRPr="005F2EE9">
        <w:rPr>
          <w:rFonts w:asciiTheme="majorHAnsi" w:hAnsiTheme="majorHAnsi" w:cstheme="majorHAnsi"/>
          <w:sz w:val="22"/>
          <w:szCs w:val="22"/>
        </w:rPr>
        <w:t>doctor and</w:t>
      </w:r>
      <w:r w:rsidRPr="005F2EE9">
        <w:rPr>
          <w:rFonts w:asciiTheme="majorHAnsi" w:hAnsiTheme="majorHAnsi" w:cstheme="majorHAnsi"/>
          <w:sz w:val="22"/>
          <w:szCs w:val="22"/>
        </w:rPr>
        <w:t xml:space="preserve"> specified in the medical consent form). </w:t>
      </w:r>
      <w:r w:rsidR="007B5971">
        <w:rPr>
          <w:rFonts w:asciiTheme="majorHAnsi" w:hAnsiTheme="majorHAnsi" w:cstheme="majorHAnsi"/>
          <w:sz w:val="22"/>
          <w:szCs w:val="22"/>
        </w:rPr>
        <w:t>For students who are under 18, t</w:t>
      </w:r>
      <w:r w:rsidR="005218C9">
        <w:rPr>
          <w:rFonts w:asciiTheme="majorHAnsi" w:hAnsiTheme="majorHAnsi" w:cstheme="majorHAnsi"/>
          <w:sz w:val="22"/>
          <w:szCs w:val="22"/>
        </w:rPr>
        <w:t>he student</w:t>
      </w:r>
      <w:r w:rsidR="004C31D0">
        <w:rPr>
          <w:rFonts w:asciiTheme="majorHAnsi" w:hAnsiTheme="majorHAnsi" w:cstheme="majorHAnsi"/>
          <w:sz w:val="22"/>
          <w:szCs w:val="22"/>
        </w:rPr>
        <w:t>’s</w:t>
      </w:r>
      <w:r w:rsidR="005218C9">
        <w:rPr>
          <w:rFonts w:asciiTheme="majorHAnsi" w:hAnsiTheme="majorHAnsi" w:cstheme="majorHAnsi"/>
          <w:sz w:val="22"/>
          <w:szCs w:val="22"/>
        </w:rPr>
        <w:t xml:space="preserve"> Legal Guardian must have provided wr</w:t>
      </w:r>
      <w:r w:rsidRPr="005F2EE9">
        <w:rPr>
          <w:rFonts w:asciiTheme="majorHAnsi" w:hAnsiTheme="majorHAnsi" w:cstheme="majorHAnsi"/>
          <w:sz w:val="22"/>
          <w:szCs w:val="22"/>
        </w:rPr>
        <w:t xml:space="preserve">itten </w:t>
      </w:r>
      <w:r w:rsidR="005218C9">
        <w:rPr>
          <w:rFonts w:asciiTheme="majorHAnsi" w:hAnsiTheme="majorHAnsi" w:cstheme="majorHAnsi"/>
          <w:sz w:val="22"/>
          <w:szCs w:val="22"/>
        </w:rPr>
        <w:t>consent</w:t>
      </w:r>
      <w:r w:rsidRPr="005F2EE9">
        <w:rPr>
          <w:rFonts w:asciiTheme="majorHAnsi" w:hAnsiTheme="majorHAnsi" w:cstheme="majorHAnsi"/>
          <w:sz w:val="22"/>
          <w:szCs w:val="22"/>
        </w:rPr>
        <w:t xml:space="preserve"> (via the Medical Consent Form) to give Paracetamol to students – verbal consent is not enough. Details of when and what was given to the student </w:t>
      </w:r>
      <w:r w:rsidR="0039710F">
        <w:rPr>
          <w:rFonts w:asciiTheme="majorHAnsi" w:hAnsiTheme="majorHAnsi" w:cstheme="majorHAnsi"/>
          <w:sz w:val="22"/>
          <w:szCs w:val="22"/>
        </w:rPr>
        <w:t>will</w:t>
      </w:r>
      <w:r w:rsidRPr="005F2EE9">
        <w:rPr>
          <w:rFonts w:asciiTheme="majorHAnsi" w:hAnsiTheme="majorHAnsi" w:cstheme="majorHAnsi"/>
          <w:sz w:val="22"/>
          <w:szCs w:val="22"/>
        </w:rPr>
        <w:t xml:space="preserve"> be recorded on the “Record of Medicine”.</w:t>
      </w:r>
    </w:p>
    <w:p w14:paraId="3B387F9E" w14:textId="77777777" w:rsidR="00D80A2F" w:rsidRDefault="00D80A2F" w:rsidP="00D80A2F">
      <w:pPr>
        <w:pStyle w:val="ListParagraph"/>
        <w:rPr>
          <w:rFonts w:asciiTheme="majorHAnsi" w:hAnsiTheme="majorHAnsi" w:cstheme="majorHAnsi"/>
          <w:sz w:val="22"/>
          <w:szCs w:val="22"/>
        </w:rPr>
      </w:pPr>
    </w:p>
    <w:p w14:paraId="5B35C44D" w14:textId="77777777" w:rsidR="00D80A2F" w:rsidRDefault="00EE4C12" w:rsidP="00D80A2F">
      <w:pPr>
        <w:pStyle w:val="ListParagraph"/>
        <w:numPr>
          <w:ilvl w:val="0"/>
          <w:numId w:val="3"/>
        </w:numPr>
        <w:rPr>
          <w:rFonts w:asciiTheme="majorHAnsi" w:hAnsiTheme="majorHAnsi" w:cstheme="majorHAnsi"/>
          <w:sz w:val="22"/>
          <w:szCs w:val="22"/>
        </w:rPr>
      </w:pPr>
      <w:r w:rsidRPr="00D80A2F">
        <w:rPr>
          <w:rFonts w:asciiTheme="majorHAnsi" w:hAnsiTheme="majorHAnsi" w:cstheme="majorHAnsi"/>
          <w:sz w:val="22"/>
          <w:szCs w:val="22"/>
        </w:rPr>
        <w:t>Participants and student ambassadors</w:t>
      </w:r>
      <w:r w:rsidR="007B5971" w:rsidRPr="00D80A2F">
        <w:rPr>
          <w:rFonts w:asciiTheme="majorHAnsi" w:hAnsiTheme="majorHAnsi" w:cstheme="majorHAnsi"/>
          <w:sz w:val="22"/>
          <w:szCs w:val="22"/>
        </w:rPr>
        <w:t xml:space="preserve"> will be made aware of </w:t>
      </w:r>
      <w:r w:rsidRPr="00D80A2F">
        <w:rPr>
          <w:rFonts w:asciiTheme="majorHAnsi" w:hAnsiTheme="majorHAnsi" w:cstheme="majorHAnsi"/>
          <w:sz w:val="22"/>
          <w:szCs w:val="22"/>
        </w:rPr>
        <w:t xml:space="preserve">what to do in the event of an emergency. All staff and student ambassadors working at the Summer School </w:t>
      </w:r>
      <w:r w:rsidR="0039710F" w:rsidRPr="00D80A2F">
        <w:rPr>
          <w:rFonts w:asciiTheme="majorHAnsi" w:hAnsiTheme="majorHAnsi" w:cstheme="majorHAnsi"/>
          <w:sz w:val="22"/>
          <w:szCs w:val="22"/>
        </w:rPr>
        <w:t>will</w:t>
      </w:r>
      <w:r w:rsidRPr="00D80A2F">
        <w:rPr>
          <w:rFonts w:asciiTheme="majorHAnsi" w:hAnsiTheme="majorHAnsi" w:cstheme="majorHAnsi"/>
          <w:sz w:val="22"/>
          <w:szCs w:val="22"/>
        </w:rPr>
        <w:t xml:space="preserve"> be aware of the University’s policy on emergency procedures, including the identity and role of the member of staff responsible for carrying them out. </w:t>
      </w:r>
      <w:r w:rsidR="004C31D0" w:rsidRPr="00D80A2F">
        <w:rPr>
          <w:rFonts w:asciiTheme="majorHAnsi" w:hAnsiTheme="majorHAnsi" w:cstheme="majorHAnsi"/>
          <w:sz w:val="22"/>
          <w:szCs w:val="22"/>
        </w:rPr>
        <w:t>This will be clearly outlined on the Summer School/Residential risk assessment.</w:t>
      </w:r>
    </w:p>
    <w:p w14:paraId="38B8B543" w14:textId="77777777" w:rsidR="00D80A2F" w:rsidRPr="00D80A2F" w:rsidRDefault="00D80A2F" w:rsidP="00D80A2F">
      <w:pPr>
        <w:pStyle w:val="ListParagraph"/>
        <w:rPr>
          <w:rFonts w:asciiTheme="majorHAnsi" w:hAnsiTheme="majorHAnsi" w:cstheme="majorHAnsi"/>
          <w:sz w:val="22"/>
          <w:szCs w:val="22"/>
        </w:rPr>
      </w:pPr>
    </w:p>
    <w:p w14:paraId="226F626B" w14:textId="0184B58E" w:rsidR="007B5971" w:rsidRDefault="007B5971" w:rsidP="00D80A2F">
      <w:pPr>
        <w:pStyle w:val="ListParagraph"/>
        <w:numPr>
          <w:ilvl w:val="0"/>
          <w:numId w:val="3"/>
        </w:numPr>
        <w:rPr>
          <w:rStyle w:val="apple-converted-space"/>
          <w:rFonts w:asciiTheme="majorHAnsi" w:hAnsiTheme="majorHAnsi" w:cstheme="majorHAnsi"/>
          <w:sz w:val="22"/>
          <w:szCs w:val="22"/>
        </w:rPr>
      </w:pPr>
      <w:r w:rsidRPr="00D80A2F">
        <w:rPr>
          <w:rFonts w:asciiTheme="majorHAnsi" w:hAnsiTheme="majorHAnsi" w:cstheme="majorHAnsi"/>
          <w:sz w:val="22"/>
          <w:szCs w:val="22"/>
        </w:rPr>
        <w:t>In case of a medical emergency, a</w:t>
      </w:r>
      <w:r w:rsidR="00EE4C12" w:rsidRPr="00D80A2F">
        <w:rPr>
          <w:rFonts w:asciiTheme="majorHAnsi" w:hAnsiTheme="majorHAnsi" w:cstheme="majorHAnsi"/>
          <w:sz w:val="22"/>
          <w:szCs w:val="22"/>
        </w:rPr>
        <w:t>n appropriate member of staff (not a student ambassador) should be available to accompany a student to hospital or medical appointments, and to remain with them until the legal guardian</w:t>
      </w:r>
      <w:r w:rsidRPr="00D80A2F">
        <w:rPr>
          <w:rFonts w:asciiTheme="majorHAnsi" w:hAnsiTheme="majorHAnsi" w:cstheme="majorHAnsi"/>
          <w:sz w:val="22"/>
          <w:szCs w:val="22"/>
        </w:rPr>
        <w:t xml:space="preserve"> </w:t>
      </w:r>
      <w:r w:rsidR="00EE4C12" w:rsidRPr="00D80A2F">
        <w:rPr>
          <w:rFonts w:asciiTheme="majorHAnsi" w:hAnsiTheme="majorHAnsi" w:cstheme="majorHAnsi"/>
          <w:sz w:val="22"/>
          <w:szCs w:val="22"/>
        </w:rPr>
        <w:t>arrives</w:t>
      </w:r>
      <w:r w:rsidRPr="00D80A2F">
        <w:rPr>
          <w:rFonts w:asciiTheme="majorHAnsi" w:hAnsiTheme="majorHAnsi" w:cstheme="majorHAnsi"/>
          <w:sz w:val="22"/>
          <w:szCs w:val="22"/>
        </w:rPr>
        <w:t xml:space="preserve"> if the student is under 18. </w:t>
      </w:r>
      <w:r w:rsidR="00EE4C12" w:rsidRPr="00D80A2F">
        <w:rPr>
          <w:rStyle w:val="apple-converted-space"/>
          <w:rFonts w:asciiTheme="majorHAnsi" w:hAnsiTheme="majorHAnsi" w:cstheme="majorHAnsi"/>
          <w:sz w:val="22"/>
          <w:szCs w:val="22"/>
        </w:rPr>
        <w:t> </w:t>
      </w:r>
      <w:r w:rsidR="004C31D0" w:rsidRPr="00D80A2F">
        <w:rPr>
          <w:rStyle w:val="apple-converted-space"/>
          <w:rFonts w:asciiTheme="majorHAnsi" w:hAnsiTheme="majorHAnsi" w:cstheme="majorHAnsi"/>
          <w:sz w:val="22"/>
          <w:szCs w:val="22"/>
        </w:rPr>
        <w:t>Procedures should be followed as outlined in the Summer School/Residential risk assessment.</w:t>
      </w:r>
    </w:p>
    <w:p w14:paraId="7C1CEC17" w14:textId="77777777" w:rsidR="00D80A2F" w:rsidRPr="00D80A2F" w:rsidRDefault="00D80A2F" w:rsidP="00D80A2F">
      <w:pPr>
        <w:rPr>
          <w:rFonts w:asciiTheme="majorHAnsi" w:hAnsiTheme="majorHAnsi" w:cstheme="majorHAnsi"/>
          <w:sz w:val="22"/>
          <w:szCs w:val="22"/>
        </w:rPr>
      </w:pPr>
    </w:p>
    <w:p w14:paraId="0415E3B5" w14:textId="1FBA62CA" w:rsidR="007B5971" w:rsidRPr="007B5971" w:rsidRDefault="00EE4C12" w:rsidP="007B5971">
      <w:pPr>
        <w:pStyle w:val="ListParagraph"/>
        <w:numPr>
          <w:ilvl w:val="0"/>
          <w:numId w:val="3"/>
        </w:numPr>
        <w:rPr>
          <w:rFonts w:asciiTheme="majorHAnsi" w:hAnsiTheme="majorHAnsi" w:cstheme="majorHAnsi"/>
          <w:sz w:val="22"/>
          <w:szCs w:val="22"/>
        </w:rPr>
      </w:pPr>
      <w:r w:rsidRPr="005F2EE9">
        <w:rPr>
          <w:rFonts w:asciiTheme="majorHAnsi" w:hAnsiTheme="majorHAnsi" w:cstheme="majorHAnsi"/>
          <w:sz w:val="22"/>
          <w:szCs w:val="22"/>
        </w:rPr>
        <w:t>In the event that a student is taken to hospital</w:t>
      </w:r>
      <w:r w:rsidR="007B5971">
        <w:rPr>
          <w:rFonts w:asciiTheme="majorHAnsi" w:hAnsiTheme="majorHAnsi" w:cstheme="majorHAnsi"/>
          <w:sz w:val="22"/>
          <w:szCs w:val="22"/>
        </w:rPr>
        <w:t>:</w:t>
      </w:r>
    </w:p>
    <w:p w14:paraId="4C6E2C2F" w14:textId="2500AB00" w:rsidR="00BE641A" w:rsidRDefault="007B5971" w:rsidP="007B5971">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 xml:space="preserve"> If the student is under 18,</w:t>
      </w:r>
      <w:r w:rsidR="00EE4C12" w:rsidRPr="005F2EE9">
        <w:rPr>
          <w:rFonts w:asciiTheme="majorHAnsi" w:hAnsiTheme="majorHAnsi" w:cstheme="majorHAnsi"/>
          <w:sz w:val="22"/>
          <w:szCs w:val="22"/>
        </w:rPr>
        <w:t xml:space="preserve"> the member of staff </w:t>
      </w:r>
      <w:r>
        <w:rPr>
          <w:rFonts w:asciiTheme="majorHAnsi" w:hAnsiTheme="majorHAnsi" w:cstheme="majorHAnsi"/>
          <w:sz w:val="22"/>
          <w:szCs w:val="22"/>
        </w:rPr>
        <w:t>will</w:t>
      </w:r>
      <w:r w:rsidR="00EE4C12" w:rsidRPr="005F2EE9">
        <w:rPr>
          <w:rFonts w:asciiTheme="majorHAnsi" w:hAnsiTheme="majorHAnsi" w:cstheme="majorHAnsi"/>
          <w:sz w:val="22"/>
          <w:szCs w:val="22"/>
        </w:rPr>
        <w:t xml:space="preserve"> inform the Legal Guardian immediately</w:t>
      </w:r>
      <w:r w:rsidR="00D823D5">
        <w:rPr>
          <w:rFonts w:asciiTheme="majorHAnsi" w:hAnsiTheme="majorHAnsi" w:cstheme="majorHAnsi"/>
          <w:sz w:val="22"/>
          <w:szCs w:val="22"/>
        </w:rPr>
        <w:t xml:space="preserve"> and remain with the student until the Legal Guardian arrives/the patient is discharged (see point 10)</w:t>
      </w:r>
    </w:p>
    <w:p w14:paraId="625A7DD5" w14:textId="007610C6" w:rsidR="007B5971" w:rsidRDefault="007B5971" w:rsidP="007B5971">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 xml:space="preserve">If the student is over 18, the emergency contact will be contacted if requested by the student or if the student is unable to make this decision for medical reasons (e.g. the student is unconscious). </w:t>
      </w:r>
    </w:p>
    <w:p w14:paraId="3218B23E" w14:textId="306239DE" w:rsidR="00D823D5" w:rsidRDefault="00D823D5" w:rsidP="007B5971">
      <w:pPr>
        <w:pStyle w:val="ListParagraph"/>
        <w:numPr>
          <w:ilvl w:val="1"/>
          <w:numId w:val="3"/>
        </w:numPr>
        <w:rPr>
          <w:rFonts w:asciiTheme="majorHAnsi" w:hAnsiTheme="majorHAnsi" w:cstheme="majorHAnsi"/>
          <w:sz w:val="22"/>
          <w:szCs w:val="22"/>
        </w:rPr>
      </w:pPr>
      <w:r>
        <w:rPr>
          <w:rFonts w:asciiTheme="majorHAnsi" w:hAnsiTheme="majorHAnsi" w:cstheme="majorHAnsi"/>
          <w:sz w:val="22"/>
          <w:szCs w:val="22"/>
        </w:rPr>
        <w:t>The member of staff should remain with the patient until the Legal Guardian arrives (if under the age of 18).</w:t>
      </w:r>
    </w:p>
    <w:p w14:paraId="449A3B8E" w14:textId="77777777" w:rsidR="007B5971" w:rsidRPr="007B5971" w:rsidRDefault="007B5971" w:rsidP="007B5971">
      <w:pPr>
        <w:pStyle w:val="ListParagraph"/>
        <w:rPr>
          <w:rFonts w:asciiTheme="majorHAnsi" w:hAnsiTheme="majorHAnsi" w:cstheme="majorHAnsi"/>
          <w:sz w:val="22"/>
          <w:szCs w:val="22"/>
        </w:rPr>
      </w:pPr>
    </w:p>
    <w:p w14:paraId="143FDB55" w14:textId="2A3E8B57" w:rsidR="00EE4C12" w:rsidRDefault="00BE641A" w:rsidP="00BE641A">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The</w:t>
      </w:r>
      <w:r w:rsidR="00EE4C12" w:rsidRPr="005F2EE9">
        <w:rPr>
          <w:rFonts w:asciiTheme="majorHAnsi" w:hAnsiTheme="majorHAnsi" w:cstheme="majorHAnsi"/>
          <w:sz w:val="22"/>
          <w:szCs w:val="22"/>
        </w:rPr>
        <w:t xml:space="preserve"> University cannot make any medical decisions on behalf of the student – emergency services should not ask for the opinion of University staff, but in case this happens </w:t>
      </w:r>
      <w:r w:rsidR="0039710F">
        <w:rPr>
          <w:rFonts w:asciiTheme="majorHAnsi" w:hAnsiTheme="majorHAnsi" w:cstheme="majorHAnsi"/>
          <w:sz w:val="22"/>
          <w:szCs w:val="22"/>
        </w:rPr>
        <w:t xml:space="preserve">members </w:t>
      </w:r>
      <w:r w:rsidR="0039710F">
        <w:rPr>
          <w:rFonts w:asciiTheme="majorHAnsi" w:hAnsiTheme="majorHAnsi" w:cstheme="majorHAnsi"/>
          <w:sz w:val="22"/>
          <w:szCs w:val="22"/>
        </w:rPr>
        <w:lastRenderedPageBreak/>
        <w:t>of staff will</w:t>
      </w:r>
      <w:r w:rsidR="00EE4C12" w:rsidRPr="005F2EE9">
        <w:rPr>
          <w:rFonts w:asciiTheme="majorHAnsi" w:hAnsiTheme="majorHAnsi" w:cstheme="majorHAnsi"/>
          <w:sz w:val="22"/>
          <w:szCs w:val="22"/>
        </w:rPr>
        <w:t xml:space="preserve"> refrain from giving </w:t>
      </w:r>
      <w:r w:rsidR="0039710F">
        <w:rPr>
          <w:rFonts w:asciiTheme="majorHAnsi" w:hAnsiTheme="majorHAnsi" w:cstheme="majorHAnsi"/>
          <w:sz w:val="22"/>
          <w:szCs w:val="22"/>
        </w:rPr>
        <w:t>their</w:t>
      </w:r>
      <w:r w:rsidR="00EE4C12" w:rsidRPr="005F2EE9">
        <w:rPr>
          <w:rFonts w:asciiTheme="majorHAnsi" w:hAnsiTheme="majorHAnsi" w:cstheme="majorHAnsi"/>
          <w:sz w:val="22"/>
          <w:szCs w:val="22"/>
        </w:rPr>
        <w:t xml:space="preserve"> opinion. </w:t>
      </w:r>
      <w:r w:rsidR="0039710F">
        <w:rPr>
          <w:rFonts w:asciiTheme="majorHAnsi" w:hAnsiTheme="majorHAnsi" w:cstheme="majorHAnsi"/>
          <w:sz w:val="22"/>
          <w:szCs w:val="22"/>
        </w:rPr>
        <w:t>The University will</w:t>
      </w:r>
      <w:r w:rsidR="00EE4C12" w:rsidRPr="005F2EE9">
        <w:rPr>
          <w:rFonts w:asciiTheme="majorHAnsi" w:hAnsiTheme="majorHAnsi" w:cstheme="majorHAnsi"/>
          <w:sz w:val="22"/>
          <w:szCs w:val="22"/>
        </w:rPr>
        <w:t xml:space="preserve"> share the </w:t>
      </w:r>
      <w:r>
        <w:rPr>
          <w:rFonts w:asciiTheme="majorHAnsi" w:hAnsiTheme="majorHAnsi" w:cstheme="majorHAnsi"/>
          <w:sz w:val="22"/>
          <w:szCs w:val="22"/>
        </w:rPr>
        <w:t>M</w:t>
      </w:r>
      <w:r w:rsidR="00EE4C12" w:rsidRPr="00BE641A">
        <w:rPr>
          <w:rFonts w:asciiTheme="majorHAnsi" w:hAnsiTheme="majorHAnsi" w:cstheme="majorHAnsi"/>
          <w:sz w:val="22"/>
          <w:szCs w:val="22"/>
        </w:rPr>
        <w:t xml:space="preserve">edical Consent Form and the Record of Medicine with the emergency services, and </w:t>
      </w:r>
      <w:r w:rsidR="0039710F" w:rsidRPr="00BE641A">
        <w:rPr>
          <w:rFonts w:asciiTheme="majorHAnsi" w:hAnsiTheme="majorHAnsi" w:cstheme="majorHAnsi"/>
          <w:sz w:val="22"/>
          <w:szCs w:val="22"/>
        </w:rPr>
        <w:t xml:space="preserve">the emergency services are entitled to </w:t>
      </w:r>
      <w:r w:rsidR="00EE4C12" w:rsidRPr="00BE641A">
        <w:rPr>
          <w:rFonts w:asciiTheme="majorHAnsi" w:hAnsiTheme="majorHAnsi" w:cstheme="majorHAnsi"/>
          <w:sz w:val="22"/>
          <w:szCs w:val="22"/>
        </w:rPr>
        <w:t xml:space="preserve">make copies if required. </w:t>
      </w:r>
      <w:r>
        <w:rPr>
          <w:rFonts w:asciiTheme="majorHAnsi" w:hAnsiTheme="majorHAnsi" w:cstheme="majorHAnsi"/>
          <w:sz w:val="22"/>
          <w:szCs w:val="22"/>
        </w:rPr>
        <w:t>For students who are under 18, i</w:t>
      </w:r>
      <w:r w:rsidR="00EE4C12" w:rsidRPr="00BE641A">
        <w:rPr>
          <w:rFonts w:asciiTheme="majorHAnsi" w:hAnsiTheme="majorHAnsi" w:cstheme="majorHAnsi"/>
          <w:sz w:val="22"/>
          <w:szCs w:val="22"/>
        </w:rPr>
        <w:t>n the event that the Legal Guardian is unable to pick up the student from the hospital once discharged and University staff are told by the Legal Guardian to allow the student to travel by bus and/or independently, the University member of staff should satisfy themselves that:</w:t>
      </w:r>
    </w:p>
    <w:p w14:paraId="3C745003" w14:textId="77777777" w:rsidR="0026771F" w:rsidRPr="006737A3" w:rsidRDefault="0026771F" w:rsidP="006737A3">
      <w:pPr>
        <w:ind w:left="360"/>
        <w:rPr>
          <w:rFonts w:asciiTheme="majorHAnsi" w:hAnsiTheme="majorHAnsi" w:cstheme="majorHAnsi"/>
          <w:sz w:val="22"/>
          <w:szCs w:val="22"/>
        </w:rPr>
      </w:pPr>
    </w:p>
    <w:p w14:paraId="70CE1348" w14:textId="77777777" w:rsidR="00EE4C12" w:rsidRPr="005F2EE9" w:rsidRDefault="00EE4C12" w:rsidP="005218C9">
      <w:pPr>
        <w:pStyle w:val="ListParagraph"/>
        <w:numPr>
          <w:ilvl w:val="2"/>
          <w:numId w:val="3"/>
        </w:numPr>
        <w:rPr>
          <w:rFonts w:asciiTheme="majorHAnsi" w:hAnsiTheme="majorHAnsi" w:cstheme="majorHAnsi"/>
          <w:sz w:val="22"/>
          <w:szCs w:val="22"/>
        </w:rPr>
      </w:pPr>
      <w:r w:rsidRPr="005F2EE9">
        <w:rPr>
          <w:rFonts w:asciiTheme="majorHAnsi" w:hAnsiTheme="majorHAnsi" w:cstheme="majorHAnsi"/>
          <w:sz w:val="22"/>
          <w:szCs w:val="22"/>
        </w:rPr>
        <w:t>The student has been assessed as medically fit</w:t>
      </w:r>
    </w:p>
    <w:p w14:paraId="2CC6B555" w14:textId="77777777" w:rsidR="00EE4C12" w:rsidRPr="005F2EE9" w:rsidRDefault="00EE4C12" w:rsidP="005218C9">
      <w:pPr>
        <w:pStyle w:val="ListParagraph"/>
        <w:numPr>
          <w:ilvl w:val="2"/>
          <w:numId w:val="3"/>
        </w:numPr>
        <w:rPr>
          <w:rFonts w:asciiTheme="majorHAnsi" w:hAnsiTheme="majorHAnsi" w:cstheme="majorHAnsi"/>
          <w:sz w:val="22"/>
          <w:szCs w:val="22"/>
        </w:rPr>
      </w:pPr>
      <w:r w:rsidRPr="005F2EE9">
        <w:rPr>
          <w:rFonts w:asciiTheme="majorHAnsi" w:hAnsiTheme="majorHAnsi" w:cstheme="majorHAnsi"/>
          <w:sz w:val="22"/>
          <w:szCs w:val="22"/>
        </w:rPr>
        <w:t>The student is of sufficient maturity and emotionally capable of travelling alone</w:t>
      </w:r>
    </w:p>
    <w:p w14:paraId="5E27413D" w14:textId="77777777" w:rsidR="00EE4C12" w:rsidRPr="005F2EE9" w:rsidRDefault="00EE4C12" w:rsidP="005218C9">
      <w:pPr>
        <w:pStyle w:val="ListParagraph"/>
        <w:numPr>
          <w:ilvl w:val="2"/>
          <w:numId w:val="3"/>
        </w:numPr>
        <w:rPr>
          <w:rFonts w:asciiTheme="majorHAnsi" w:hAnsiTheme="majorHAnsi" w:cstheme="majorHAnsi"/>
          <w:sz w:val="22"/>
          <w:szCs w:val="22"/>
        </w:rPr>
      </w:pPr>
      <w:r w:rsidRPr="005F2EE9">
        <w:rPr>
          <w:rFonts w:asciiTheme="majorHAnsi" w:hAnsiTheme="majorHAnsi" w:cstheme="majorHAnsi"/>
          <w:sz w:val="22"/>
          <w:szCs w:val="22"/>
        </w:rPr>
        <w:t>If the University member of staff has any concerns about the points above they should inform the Legal Guardian of them and be permitted to offer a taxi to the student.</w:t>
      </w:r>
    </w:p>
    <w:p w14:paraId="22FEA651" w14:textId="702039DD" w:rsidR="00EE4C12" w:rsidRDefault="00EE4C12" w:rsidP="005218C9">
      <w:pPr>
        <w:pStyle w:val="ListParagraph"/>
        <w:numPr>
          <w:ilvl w:val="2"/>
          <w:numId w:val="3"/>
        </w:numPr>
        <w:rPr>
          <w:rFonts w:asciiTheme="majorHAnsi" w:hAnsiTheme="majorHAnsi" w:cstheme="majorHAnsi"/>
          <w:sz w:val="22"/>
          <w:szCs w:val="22"/>
        </w:rPr>
      </w:pPr>
      <w:r w:rsidRPr="005F2EE9">
        <w:rPr>
          <w:rFonts w:asciiTheme="majorHAnsi" w:hAnsiTheme="majorHAnsi" w:cstheme="majorHAnsi"/>
          <w:sz w:val="22"/>
          <w:szCs w:val="22"/>
        </w:rPr>
        <w:t>In the unlikely event that the student has to remain overnight in the hospital, the University member of staff does not have to remain with the student. It is the Legal Guardian’s responsibility to ensure that necessary arrangements are made to attend to the student and pick them up from hospital.</w:t>
      </w:r>
    </w:p>
    <w:p w14:paraId="1F58D5E3" w14:textId="77777777" w:rsidR="00BE641A" w:rsidRPr="005F2EE9" w:rsidRDefault="00BE641A" w:rsidP="00BE641A">
      <w:pPr>
        <w:pStyle w:val="ListParagraph"/>
        <w:ind w:left="2160"/>
        <w:rPr>
          <w:rFonts w:asciiTheme="majorHAnsi" w:hAnsiTheme="majorHAnsi" w:cstheme="majorHAnsi"/>
          <w:sz w:val="22"/>
          <w:szCs w:val="22"/>
        </w:rPr>
      </w:pPr>
    </w:p>
    <w:p w14:paraId="37A09E2F" w14:textId="70CAECF6" w:rsidR="00256226" w:rsidRDefault="00EE4C12" w:rsidP="00EE4C12">
      <w:pPr>
        <w:pStyle w:val="ListParagraph"/>
        <w:numPr>
          <w:ilvl w:val="0"/>
          <w:numId w:val="3"/>
        </w:numPr>
        <w:rPr>
          <w:rFonts w:asciiTheme="majorHAnsi" w:hAnsiTheme="majorHAnsi" w:cstheme="majorHAnsi"/>
          <w:sz w:val="22"/>
          <w:szCs w:val="22"/>
        </w:rPr>
      </w:pPr>
      <w:r w:rsidRPr="005F2EE9">
        <w:rPr>
          <w:rFonts w:asciiTheme="majorHAnsi" w:hAnsiTheme="majorHAnsi" w:cstheme="majorHAnsi"/>
          <w:sz w:val="22"/>
          <w:szCs w:val="22"/>
        </w:rPr>
        <w:t>In case of a minor accident, first aid should be provided by a trained member of staff only. No student ambassadors should administer first aid even if trained to do so.</w:t>
      </w:r>
    </w:p>
    <w:p w14:paraId="0AC8FF65" w14:textId="77777777" w:rsidR="00BE641A" w:rsidRDefault="00BE641A" w:rsidP="00BE641A">
      <w:pPr>
        <w:pStyle w:val="ListParagraph"/>
        <w:rPr>
          <w:rFonts w:asciiTheme="majorHAnsi" w:hAnsiTheme="majorHAnsi" w:cstheme="majorHAnsi"/>
          <w:sz w:val="22"/>
          <w:szCs w:val="22"/>
        </w:rPr>
      </w:pPr>
    </w:p>
    <w:p w14:paraId="21419138" w14:textId="1E10A0A7" w:rsidR="002E6E74" w:rsidRDefault="00256226" w:rsidP="00EE4C12">
      <w:pPr>
        <w:pStyle w:val="ListParagraph"/>
        <w:numPr>
          <w:ilvl w:val="0"/>
          <w:numId w:val="3"/>
        </w:numPr>
        <w:rPr>
          <w:rFonts w:asciiTheme="majorHAnsi" w:hAnsiTheme="majorHAnsi" w:cstheme="majorHAnsi"/>
          <w:sz w:val="22"/>
          <w:szCs w:val="22"/>
        </w:rPr>
      </w:pPr>
      <w:r>
        <w:rPr>
          <w:rFonts w:asciiTheme="majorHAnsi" w:hAnsiTheme="majorHAnsi" w:cstheme="majorHAnsi"/>
          <w:sz w:val="22"/>
          <w:szCs w:val="22"/>
        </w:rPr>
        <w:t>A</w:t>
      </w:r>
      <w:r w:rsidR="00EE4C12" w:rsidRPr="00256226">
        <w:rPr>
          <w:rFonts w:asciiTheme="majorHAnsi" w:hAnsiTheme="majorHAnsi" w:cstheme="majorHAnsi"/>
          <w:sz w:val="22"/>
          <w:szCs w:val="22"/>
        </w:rPr>
        <w:t xml:space="preserve"> risk assessment, including a section covering medical issues/concerns, </w:t>
      </w:r>
      <w:r>
        <w:rPr>
          <w:rFonts w:asciiTheme="majorHAnsi" w:hAnsiTheme="majorHAnsi" w:cstheme="majorHAnsi"/>
          <w:sz w:val="22"/>
          <w:szCs w:val="22"/>
        </w:rPr>
        <w:t xml:space="preserve">will be </w:t>
      </w:r>
      <w:r w:rsidR="00EE4C12" w:rsidRPr="00256226">
        <w:rPr>
          <w:rFonts w:asciiTheme="majorHAnsi" w:hAnsiTheme="majorHAnsi" w:cstheme="majorHAnsi"/>
          <w:sz w:val="22"/>
          <w:szCs w:val="22"/>
        </w:rPr>
        <w:t xml:space="preserve">in place (and adhered to) for each </w:t>
      </w:r>
      <w:r w:rsidR="004C31D0">
        <w:rPr>
          <w:rFonts w:asciiTheme="majorHAnsi" w:hAnsiTheme="majorHAnsi" w:cstheme="majorHAnsi"/>
          <w:sz w:val="22"/>
          <w:szCs w:val="22"/>
        </w:rPr>
        <w:t>S</w:t>
      </w:r>
      <w:r w:rsidR="00EE4C12" w:rsidRPr="00256226">
        <w:rPr>
          <w:rFonts w:asciiTheme="majorHAnsi" w:hAnsiTheme="majorHAnsi" w:cstheme="majorHAnsi"/>
          <w:sz w:val="22"/>
          <w:szCs w:val="22"/>
        </w:rPr>
        <w:t xml:space="preserve">ummer </w:t>
      </w:r>
      <w:r w:rsidR="004C31D0">
        <w:rPr>
          <w:rFonts w:asciiTheme="majorHAnsi" w:hAnsiTheme="majorHAnsi" w:cstheme="majorHAnsi"/>
          <w:sz w:val="22"/>
          <w:szCs w:val="22"/>
        </w:rPr>
        <w:t>S</w:t>
      </w:r>
      <w:r w:rsidR="00EE4C12" w:rsidRPr="00256226">
        <w:rPr>
          <w:rFonts w:asciiTheme="majorHAnsi" w:hAnsiTheme="majorHAnsi" w:cstheme="majorHAnsi"/>
          <w:sz w:val="22"/>
          <w:szCs w:val="22"/>
        </w:rPr>
        <w:t>chool</w:t>
      </w:r>
      <w:r>
        <w:rPr>
          <w:rFonts w:asciiTheme="majorHAnsi" w:hAnsiTheme="majorHAnsi" w:cstheme="majorHAnsi"/>
          <w:sz w:val="22"/>
          <w:szCs w:val="22"/>
        </w:rPr>
        <w:t>/</w:t>
      </w:r>
      <w:r w:rsidR="004C31D0">
        <w:rPr>
          <w:rFonts w:asciiTheme="majorHAnsi" w:hAnsiTheme="majorHAnsi" w:cstheme="majorHAnsi"/>
          <w:sz w:val="22"/>
          <w:szCs w:val="22"/>
        </w:rPr>
        <w:t>R</w:t>
      </w:r>
      <w:r>
        <w:rPr>
          <w:rFonts w:asciiTheme="majorHAnsi" w:hAnsiTheme="majorHAnsi" w:cstheme="majorHAnsi"/>
          <w:sz w:val="22"/>
          <w:szCs w:val="22"/>
        </w:rPr>
        <w:t>esidential</w:t>
      </w:r>
      <w:r w:rsidR="00EE4C12" w:rsidRPr="00256226">
        <w:rPr>
          <w:rFonts w:asciiTheme="majorHAnsi" w:hAnsiTheme="majorHAnsi" w:cstheme="majorHAnsi"/>
          <w:sz w:val="22"/>
          <w:szCs w:val="22"/>
        </w:rPr>
        <w:t xml:space="preserve">. </w:t>
      </w:r>
    </w:p>
    <w:p w14:paraId="4B39CABF" w14:textId="4660699C" w:rsidR="00110DED" w:rsidRDefault="00110DED" w:rsidP="002E6E74">
      <w:pPr>
        <w:spacing w:after="160" w:line="259" w:lineRule="auto"/>
        <w:rPr>
          <w:rFonts w:asciiTheme="majorHAnsi" w:hAnsiTheme="majorHAnsi" w:cstheme="majorHAnsi"/>
          <w:sz w:val="22"/>
          <w:szCs w:val="22"/>
        </w:rPr>
      </w:pPr>
    </w:p>
    <w:p w14:paraId="15C6CFD3" w14:textId="77777777" w:rsidR="00256438" w:rsidRDefault="00256438" w:rsidP="002E6E74">
      <w:pPr>
        <w:spacing w:after="160" w:line="259" w:lineRule="auto"/>
        <w:rPr>
          <w:rFonts w:asciiTheme="majorHAnsi" w:hAnsiTheme="majorHAnsi" w:cstheme="majorHAnsi"/>
          <w:sz w:val="22"/>
          <w:szCs w:val="22"/>
        </w:rPr>
      </w:pPr>
    </w:p>
    <w:p w14:paraId="071F995D" w14:textId="7EEFE322" w:rsidR="00256438" w:rsidRPr="00256438" w:rsidRDefault="00256438" w:rsidP="002E6E74">
      <w:pPr>
        <w:spacing w:after="160" w:line="259" w:lineRule="auto"/>
        <w:rPr>
          <w:rFonts w:asciiTheme="majorHAnsi" w:hAnsiTheme="majorHAnsi" w:cstheme="majorHAnsi"/>
          <w:b/>
          <w:i/>
          <w:sz w:val="22"/>
          <w:szCs w:val="22"/>
        </w:rPr>
      </w:pPr>
      <w:r w:rsidRPr="00256438">
        <w:rPr>
          <w:rFonts w:asciiTheme="majorHAnsi" w:hAnsiTheme="majorHAnsi" w:cstheme="majorHAnsi"/>
          <w:b/>
          <w:i/>
          <w:sz w:val="22"/>
          <w:szCs w:val="22"/>
        </w:rPr>
        <w:t xml:space="preserve">Updated – </w:t>
      </w:r>
      <w:r w:rsidR="00D823D5">
        <w:rPr>
          <w:rFonts w:asciiTheme="majorHAnsi" w:hAnsiTheme="majorHAnsi" w:cstheme="majorHAnsi"/>
          <w:b/>
          <w:i/>
          <w:sz w:val="22"/>
          <w:szCs w:val="22"/>
        </w:rPr>
        <w:t>7 July 2023</w:t>
      </w:r>
    </w:p>
    <w:sectPr w:rsidR="00256438" w:rsidRPr="002564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1EFF" w14:textId="77777777" w:rsidR="00640B97" w:rsidRDefault="00640B97" w:rsidP="002E6E74">
      <w:r>
        <w:separator/>
      </w:r>
    </w:p>
  </w:endnote>
  <w:endnote w:type="continuationSeparator" w:id="0">
    <w:p w14:paraId="78BF6066" w14:textId="77777777" w:rsidR="00640B97" w:rsidRDefault="00640B97" w:rsidP="002E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93896"/>
      <w:docPartObj>
        <w:docPartGallery w:val="Page Numbers (Bottom of Page)"/>
        <w:docPartUnique/>
      </w:docPartObj>
    </w:sdtPr>
    <w:sdtEndPr/>
    <w:sdtContent>
      <w:sdt>
        <w:sdtPr>
          <w:id w:val="-1769616900"/>
          <w:docPartObj>
            <w:docPartGallery w:val="Page Numbers (Top of Page)"/>
            <w:docPartUnique/>
          </w:docPartObj>
        </w:sdtPr>
        <w:sdtEndPr/>
        <w:sdtContent>
          <w:p w14:paraId="6DBF271F" w14:textId="7014B75C" w:rsidR="002E6E74" w:rsidRDefault="002E6E74">
            <w:pPr>
              <w:pStyle w:val="Footer"/>
              <w:jc w:val="right"/>
            </w:pPr>
            <w:r>
              <w:t xml:space="preserve">Page </w:t>
            </w:r>
            <w:r>
              <w:rPr>
                <w:b/>
                <w:bCs/>
              </w:rPr>
              <w:fldChar w:fldCharType="begin"/>
            </w:r>
            <w:r>
              <w:rPr>
                <w:b/>
                <w:bCs/>
              </w:rPr>
              <w:instrText xml:space="preserve"> PAGE </w:instrText>
            </w:r>
            <w:r>
              <w:rPr>
                <w:b/>
                <w:bCs/>
              </w:rPr>
              <w:fldChar w:fldCharType="separate"/>
            </w:r>
            <w:r w:rsidR="009517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51782">
              <w:rPr>
                <w:b/>
                <w:bCs/>
                <w:noProof/>
              </w:rPr>
              <w:t>2</w:t>
            </w:r>
            <w:r>
              <w:rPr>
                <w:b/>
                <w:bCs/>
              </w:rPr>
              <w:fldChar w:fldCharType="end"/>
            </w:r>
          </w:p>
        </w:sdtContent>
      </w:sdt>
    </w:sdtContent>
  </w:sdt>
  <w:p w14:paraId="0E70012B" w14:textId="77777777" w:rsidR="002E6E74" w:rsidRDefault="002E6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AC6C" w14:textId="77777777" w:rsidR="00640B97" w:rsidRDefault="00640B97" w:rsidP="002E6E74">
      <w:r>
        <w:separator/>
      </w:r>
    </w:p>
  </w:footnote>
  <w:footnote w:type="continuationSeparator" w:id="0">
    <w:p w14:paraId="7199845E" w14:textId="77777777" w:rsidR="00640B97" w:rsidRDefault="00640B97" w:rsidP="002E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8C4"/>
    <w:multiLevelType w:val="hybridMultilevel"/>
    <w:tmpl w:val="BDC01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9759B"/>
    <w:multiLevelType w:val="hybridMultilevel"/>
    <w:tmpl w:val="2100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F7A5B"/>
    <w:multiLevelType w:val="hybridMultilevel"/>
    <w:tmpl w:val="D8DE4C50"/>
    <w:lvl w:ilvl="0" w:tplc="00B80DAE">
      <w:numFmt w:val="bullet"/>
      <w:lvlText w:val="-"/>
      <w:lvlJc w:val="left"/>
      <w:pPr>
        <w:ind w:left="0" w:hanging="360"/>
      </w:pPr>
      <w:rPr>
        <w:rFonts w:ascii="Calibri" w:eastAsiaTheme="minorHAnsi" w:hAnsi="Calibri" w:cs="Calibri" w:hint="default"/>
      </w:rPr>
    </w:lvl>
    <w:lvl w:ilvl="1" w:tplc="8512A816">
      <w:numFmt w:val="bullet"/>
      <w:lvlText w:val=""/>
      <w:lvlJc w:val="left"/>
      <w:pPr>
        <w:ind w:left="720" w:hanging="360"/>
      </w:pPr>
      <w:rPr>
        <w:rFonts w:ascii="Courier New" w:eastAsiaTheme="minorHAnsi"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718424CF"/>
    <w:multiLevelType w:val="hybridMultilevel"/>
    <w:tmpl w:val="EA9640A8"/>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576345">
    <w:abstractNumId w:val="1"/>
  </w:num>
  <w:num w:numId="2" w16cid:durableId="1445536125">
    <w:abstractNumId w:val="2"/>
  </w:num>
  <w:num w:numId="3" w16cid:durableId="1666275271">
    <w:abstractNumId w:val="0"/>
  </w:num>
  <w:num w:numId="4" w16cid:durableId="63471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12"/>
    <w:rsid w:val="00110DED"/>
    <w:rsid w:val="00256226"/>
    <w:rsid w:val="00256438"/>
    <w:rsid w:val="0026771F"/>
    <w:rsid w:val="002E5850"/>
    <w:rsid w:val="002E6E74"/>
    <w:rsid w:val="0039710F"/>
    <w:rsid w:val="003E2854"/>
    <w:rsid w:val="003F1A1F"/>
    <w:rsid w:val="004C31D0"/>
    <w:rsid w:val="005218C9"/>
    <w:rsid w:val="00545FA1"/>
    <w:rsid w:val="005C11E9"/>
    <w:rsid w:val="005F2EE9"/>
    <w:rsid w:val="00640B97"/>
    <w:rsid w:val="006737A3"/>
    <w:rsid w:val="0079770B"/>
    <w:rsid w:val="007B5971"/>
    <w:rsid w:val="008A7D84"/>
    <w:rsid w:val="00951782"/>
    <w:rsid w:val="00BC3225"/>
    <w:rsid w:val="00BE641A"/>
    <w:rsid w:val="00D80A2F"/>
    <w:rsid w:val="00D823D5"/>
    <w:rsid w:val="00EE4C12"/>
    <w:rsid w:val="00EE64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F3BE"/>
  <w15:chartTrackingRefBased/>
  <w15:docId w15:val="{997D7AA9-94D5-4A7D-97F6-49FA7A4E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1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2E6E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C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C12"/>
    <w:rPr>
      <w:color w:val="0000FF"/>
      <w:u w:val="single"/>
    </w:rPr>
  </w:style>
  <w:style w:type="character" w:customStyle="1" w:styleId="apple-converted-space">
    <w:name w:val="apple-converted-space"/>
    <w:basedOn w:val="DefaultParagraphFont"/>
    <w:rsid w:val="00EE4C12"/>
  </w:style>
  <w:style w:type="paragraph" w:styleId="ListParagraph">
    <w:name w:val="List Paragraph"/>
    <w:basedOn w:val="Normal"/>
    <w:uiPriority w:val="34"/>
    <w:qFormat/>
    <w:rsid w:val="00EE4C12"/>
    <w:pPr>
      <w:ind w:left="720"/>
      <w:contextualSpacing/>
    </w:pPr>
  </w:style>
  <w:style w:type="character" w:customStyle="1" w:styleId="Heading2Char">
    <w:name w:val="Heading 2 Char"/>
    <w:basedOn w:val="DefaultParagraphFont"/>
    <w:link w:val="Heading2"/>
    <w:uiPriority w:val="9"/>
    <w:rsid w:val="00EE4C12"/>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2E6E74"/>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2E6E74"/>
    <w:pPr>
      <w:tabs>
        <w:tab w:val="center" w:pos="4513"/>
        <w:tab w:val="right" w:pos="9026"/>
      </w:tabs>
    </w:pPr>
  </w:style>
  <w:style w:type="character" w:customStyle="1" w:styleId="HeaderChar">
    <w:name w:val="Header Char"/>
    <w:basedOn w:val="DefaultParagraphFont"/>
    <w:link w:val="Header"/>
    <w:uiPriority w:val="99"/>
    <w:rsid w:val="002E6E74"/>
    <w:rPr>
      <w:rFonts w:ascii="Times New Roman" w:hAnsi="Times New Roman" w:cs="Times New Roman"/>
      <w:sz w:val="24"/>
      <w:szCs w:val="24"/>
      <w:lang w:eastAsia="en-GB"/>
    </w:rPr>
  </w:style>
  <w:style w:type="paragraph" w:styleId="Footer">
    <w:name w:val="footer"/>
    <w:basedOn w:val="Normal"/>
    <w:link w:val="FooterChar"/>
    <w:uiPriority w:val="99"/>
    <w:unhideWhenUsed/>
    <w:rsid w:val="002E6E74"/>
    <w:pPr>
      <w:tabs>
        <w:tab w:val="center" w:pos="4513"/>
        <w:tab w:val="right" w:pos="9026"/>
      </w:tabs>
    </w:pPr>
  </w:style>
  <w:style w:type="character" w:customStyle="1" w:styleId="FooterChar">
    <w:name w:val="Footer Char"/>
    <w:basedOn w:val="DefaultParagraphFont"/>
    <w:link w:val="Footer"/>
    <w:uiPriority w:val="99"/>
    <w:rsid w:val="002E6E74"/>
    <w:rPr>
      <w:rFonts w:ascii="Times New Roman" w:hAnsi="Times New Roman" w:cs="Times New Roman"/>
      <w:sz w:val="24"/>
      <w:szCs w:val="24"/>
      <w:lang w:eastAsia="en-GB"/>
    </w:rPr>
  </w:style>
  <w:style w:type="paragraph" w:styleId="Revision">
    <w:name w:val="Revision"/>
    <w:hidden/>
    <w:uiPriority w:val="99"/>
    <w:semiHidden/>
    <w:rsid w:val="004C31D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Burt</dc:creator>
  <cp:keywords/>
  <dc:description/>
  <cp:lastModifiedBy>Sarah Berry</cp:lastModifiedBy>
  <cp:revision>2</cp:revision>
  <cp:lastPrinted>2022-04-25T17:08:00Z</cp:lastPrinted>
  <dcterms:created xsi:type="dcterms:W3CDTF">2023-07-07T11:55:00Z</dcterms:created>
  <dcterms:modified xsi:type="dcterms:W3CDTF">2023-07-07T11:55:00Z</dcterms:modified>
</cp:coreProperties>
</file>