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77E0" w14:textId="77777777" w:rsidR="00F109A1" w:rsidRDefault="00F109A1" w:rsidP="00F109A1">
      <w:pPr>
        <w:rPr>
          <w:b/>
          <w:bCs/>
        </w:rPr>
      </w:pPr>
      <w:r>
        <w:rPr>
          <w:b/>
          <w:bCs/>
        </w:rPr>
        <w:t>From 1</w:t>
      </w:r>
      <w:r>
        <w:rPr>
          <w:b/>
          <w:bCs/>
          <w:vertAlign w:val="superscript"/>
        </w:rPr>
        <w:t>st</w:t>
      </w:r>
      <w:r>
        <w:rPr>
          <w:b/>
          <w:bCs/>
        </w:rPr>
        <w:t xml:space="preserve"> August 2023, the current costing system for PCIT therapies and membership will be changing. </w:t>
      </w:r>
    </w:p>
    <w:p w14:paraId="12DBB547" w14:textId="77777777" w:rsidR="00F109A1" w:rsidRDefault="00F109A1" w:rsidP="00F109A1">
      <w:pPr>
        <w:rPr>
          <w:b/>
          <w:bCs/>
        </w:rPr>
      </w:pPr>
    </w:p>
    <w:p w14:paraId="11C623A9" w14:textId="77777777" w:rsidR="00F109A1" w:rsidRDefault="00F109A1" w:rsidP="00F109A1">
      <w:pPr>
        <w:rPr>
          <w:b/>
          <w:bCs/>
        </w:rPr>
      </w:pPr>
      <w:r>
        <w:rPr>
          <w:b/>
          <w:bCs/>
        </w:rPr>
        <w:t>Until now we have been relying on voluntary contributions to support our Centre.  However, to enable us to stay open and to grow our services, we now need to move to fixed prices.</w:t>
      </w:r>
    </w:p>
    <w:p w14:paraId="7952CD14" w14:textId="77777777" w:rsidR="00F109A1" w:rsidRDefault="00F109A1" w:rsidP="00F109A1">
      <w:pPr>
        <w:rPr>
          <w:b/>
          <w:bCs/>
          <w:color w:val="FF0000"/>
        </w:rPr>
      </w:pPr>
      <w:r>
        <w:rPr>
          <w:b/>
          <w:bCs/>
        </w:rPr>
        <w:t xml:space="preserve">The revised cost of our therapies will be as follows. </w:t>
      </w:r>
      <w:r>
        <w:rPr>
          <w:b/>
          <w:bCs/>
          <w:color w:val="FF0000"/>
        </w:rPr>
        <w:t>(Please note that these prices are fixed rate and not suggested contributions*)</w:t>
      </w:r>
    </w:p>
    <w:p w14:paraId="78926B6D" w14:textId="77777777" w:rsidR="00F109A1" w:rsidRDefault="00F109A1" w:rsidP="00F109A1">
      <w:pPr>
        <w:rPr>
          <w:b/>
          <w:bCs/>
          <w:color w:val="FF0000"/>
        </w:rPr>
      </w:pPr>
    </w:p>
    <w:p w14:paraId="24303BD8" w14:textId="77777777" w:rsidR="00F109A1" w:rsidRDefault="00F109A1" w:rsidP="00F109A1">
      <w:r>
        <w:t> </w:t>
      </w:r>
    </w:p>
    <w:tbl>
      <w:tblPr>
        <w:tblW w:w="0" w:type="auto"/>
        <w:tblCellMar>
          <w:left w:w="0" w:type="dxa"/>
          <w:right w:w="0" w:type="dxa"/>
        </w:tblCellMar>
        <w:tblLook w:val="04A0" w:firstRow="1" w:lastRow="0" w:firstColumn="1" w:lastColumn="0" w:noHBand="0" w:noVBand="1"/>
      </w:tblPr>
      <w:tblGrid>
        <w:gridCol w:w="7378"/>
        <w:gridCol w:w="1628"/>
      </w:tblGrid>
      <w:tr w:rsidR="00F109A1" w14:paraId="79A1488D" w14:textId="77777777" w:rsidTr="00F109A1">
        <w:tc>
          <w:tcPr>
            <w:tcW w:w="9315" w:type="dxa"/>
            <w:tcBorders>
              <w:top w:val="single" w:sz="8" w:space="0" w:color="auto"/>
              <w:left w:val="single" w:sz="8" w:space="0" w:color="auto"/>
              <w:bottom w:val="single" w:sz="8" w:space="0" w:color="auto"/>
              <w:right w:val="single" w:sz="8" w:space="0" w:color="auto"/>
            </w:tcBorders>
            <w:shd w:val="clear" w:color="auto" w:fill="8EAADB"/>
            <w:tcMar>
              <w:top w:w="0" w:type="dxa"/>
              <w:left w:w="108" w:type="dxa"/>
              <w:bottom w:w="0" w:type="dxa"/>
              <w:right w:w="108" w:type="dxa"/>
            </w:tcMar>
            <w:hideMark/>
          </w:tcPr>
          <w:p w14:paraId="6974A210" w14:textId="77777777" w:rsidR="00F109A1" w:rsidRDefault="00F109A1">
            <w:r>
              <w:rPr>
                <w:color w:val="000000"/>
              </w:rPr>
              <w:t>Therapy (individual, one-to-one session)</w:t>
            </w:r>
          </w:p>
        </w:tc>
        <w:tc>
          <w:tcPr>
            <w:tcW w:w="1879"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3A7A1C6D" w14:textId="77777777" w:rsidR="00F109A1" w:rsidRDefault="00F109A1">
            <w:r>
              <w:rPr>
                <w:color w:val="000000"/>
              </w:rPr>
              <w:t>Cost per session</w:t>
            </w:r>
          </w:p>
        </w:tc>
      </w:tr>
      <w:tr w:rsidR="00F109A1" w14:paraId="23FA516F" w14:textId="77777777" w:rsidTr="00F109A1">
        <w:tc>
          <w:tcPr>
            <w:tcW w:w="9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949F3" w14:textId="77777777" w:rsidR="00F109A1" w:rsidRDefault="00F109A1">
            <w:r>
              <w:t>Physiotherapy</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14:paraId="5146CB83" w14:textId="77777777" w:rsidR="00F109A1" w:rsidRDefault="00F109A1">
            <w:r>
              <w:t>£35</w:t>
            </w:r>
          </w:p>
        </w:tc>
      </w:tr>
      <w:tr w:rsidR="00F109A1" w14:paraId="4CE47DFF" w14:textId="77777777" w:rsidTr="00F109A1">
        <w:tc>
          <w:tcPr>
            <w:tcW w:w="9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2D7EE" w14:textId="77777777" w:rsidR="00F109A1" w:rsidRDefault="00F109A1">
            <w:r>
              <w:t>Speech and Language Therapy (SLT)</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14:paraId="4EF29FAD" w14:textId="77777777" w:rsidR="00F109A1" w:rsidRDefault="00F109A1">
            <w:r>
              <w:t>£35</w:t>
            </w:r>
          </w:p>
        </w:tc>
      </w:tr>
      <w:tr w:rsidR="00F109A1" w14:paraId="1BC48C7C" w14:textId="77777777" w:rsidTr="00F109A1">
        <w:tc>
          <w:tcPr>
            <w:tcW w:w="9315" w:type="dxa"/>
            <w:tcBorders>
              <w:top w:val="nil"/>
              <w:left w:val="single" w:sz="8" w:space="0" w:color="auto"/>
              <w:bottom w:val="nil"/>
              <w:right w:val="single" w:sz="8" w:space="0" w:color="auto"/>
            </w:tcBorders>
            <w:tcMar>
              <w:top w:w="0" w:type="dxa"/>
              <w:left w:w="108" w:type="dxa"/>
              <w:bottom w:w="0" w:type="dxa"/>
              <w:right w:w="108" w:type="dxa"/>
            </w:tcMar>
            <w:hideMark/>
          </w:tcPr>
          <w:p w14:paraId="74C28AC8" w14:textId="77777777" w:rsidR="00F109A1" w:rsidRDefault="00F109A1">
            <w:r>
              <w:t>Occupational Therapy (OT)</w:t>
            </w:r>
          </w:p>
        </w:tc>
        <w:tc>
          <w:tcPr>
            <w:tcW w:w="1879" w:type="dxa"/>
            <w:tcBorders>
              <w:top w:val="nil"/>
              <w:left w:val="nil"/>
              <w:bottom w:val="nil"/>
              <w:right w:val="single" w:sz="8" w:space="0" w:color="auto"/>
            </w:tcBorders>
            <w:tcMar>
              <w:top w:w="0" w:type="dxa"/>
              <w:left w:w="108" w:type="dxa"/>
              <w:bottom w:w="0" w:type="dxa"/>
              <w:right w:w="108" w:type="dxa"/>
            </w:tcMar>
            <w:hideMark/>
          </w:tcPr>
          <w:p w14:paraId="6653111E" w14:textId="77777777" w:rsidR="00F109A1" w:rsidRDefault="00F109A1">
            <w:r>
              <w:t>£35</w:t>
            </w:r>
          </w:p>
        </w:tc>
      </w:tr>
      <w:tr w:rsidR="00F109A1" w14:paraId="291AB28B" w14:textId="77777777" w:rsidTr="00F109A1">
        <w:tc>
          <w:tcPr>
            <w:tcW w:w="93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4E29B1" w14:textId="77777777" w:rsidR="00F109A1" w:rsidRDefault="00F109A1">
            <w:r>
              <w:t>Massage</w:t>
            </w:r>
          </w:p>
        </w:tc>
        <w:tc>
          <w:tcPr>
            <w:tcW w:w="1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A2516D" w14:textId="77777777" w:rsidR="00F109A1" w:rsidRDefault="00F109A1">
            <w:r>
              <w:t>£35</w:t>
            </w:r>
          </w:p>
        </w:tc>
      </w:tr>
      <w:tr w:rsidR="00F109A1" w14:paraId="47B70963" w14:textId="77777777" w:rsidTr="00F109A1">
        <w:tc>
          <w:tcPr>
            <w:tcW w:w="9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0405D" w14:textId="77777777" w:rsidR="00F109A1" w:rsidRDefault="00F109A1">
            <w:r>
              <w:t>Personal Training</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14:paraId="3BF1D64D" w14:textId="77777777" w:rsidR="00F109A1" w:rsidRDefault="00F109A1">
            <w:r>
              <w:t>£35</w:t>
            </w:r>
          </w:p>
        </w:tc>
      </w:tr>
      <w:tr w:rsidR="00F109A1" w14:paraId="6F3CAD91" w14:textId="77777777" w:rsidTr="00F109A1">
        <w:tc>
          <w:tcPr>
            <w:tcW w:w="9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FF2C8" w14:textId="77777777" w:rsidR="00F109A1" w:rsidRDefault="00F109A1">
            <w:r>
              <w:rPr>
                <w:color w:val="000000"/>
              </w:rPr>
              <w:t>Counselling</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14:paraId="3741B800" w14:textId="77777777" w:rsidR="00F109A1" w:rsidRDefault="00F109A1">
            <w:r>
              <w:rPr>
                <w:color w:val="000000"/>
              </w:rPr>
              <w:t>£35</w:t>
            </w:r>
          </w:p>
        </w:tc>
      </w:tr>
      <w:tr w:rsidR="00F109A1" w14:paraId="5986B11C" w14:textId="77777777" w:rsidTr="00F109A1">
        <w:tc>
          <w:tcPr>
            <w:tcW w:w="9315" w:type="dxa"/>
            <w:tcBorders>
              <w:top w:val="nil"/>
              <w:left w:val="single" w:sz="8" w:space="0" w:color="auto"/>
              <w:bottom w:val="single" w:sz="8" w:space="0" w:color="auto"/>
              <w:right w:val="single" w:sz="8" w:space="0" w:color="auto"/>
            </w:tcBorders>
            <w:shd w:val="clear" w:color="auto" w:fill="8EAADB"/>
            <w:tcMar>
              <w:top w:w="0" w:type="dxa"/>
              <w:left w:w="108" w:type="dxa"/>
              <w:bottom w:w="0" w:type="dxa"/>
              <w:right w:w="108" w:type="dxa"/>
            </w:tcMar>
            <w:hideMark/>
          </w:tcPr>
          <w:p w14:paraId="05DB7E27" w14:textId="77777777" w:rsidR="00F109A1" w:rsidRDefault="00F109A1">
            <w:r>
              <w:rPr>
                <w:color w:val="000000"/>
              </w:rPr>
              <w:t>Group sessions</w:t>
            </w:r>
          </w:p>
        </w:tc>
        <w:tc>
          <w:tcPr>
            <w:tcW w:w="1879" w:type="dxa"/>
            <w:tcBorders>
              <w:top w:val="nil"/>
              <w:left w:val="nil"/>
              <w:bottom w:val="single" w:sz="8" w:space="0" w:color="auto"/>
              <w:right w:val="single" w:sz="8" w:space="0" w:color="auto"/>
            </w:tcBorders>
            <w:shd w:val="clear" w:color="auto" w:fill="8EAADB"/>
            <w:tcMar>
              <w:top w:w="0" w:type="dxa"/>
              <w:left w:w="108" w:type="dxa"/>
              <w:bottom w:w="0" w:type="dxa"/>
              <w:right w:w="108" w:type="dxa"/>
            </w:tcMar>
            <w:hideMark/>
          </w:tcPr>
          <w:p w14:paraId="508355FD" w14:textId="77777777" w:rsidR="00F109A1" w:rsidRDefault="00F109A1">
            <w:r>
              <w:rPr>
                <w:color w:val="000000"/>
              </w:rPr>
              <w:t>Cost per session</w:t>
            </w:r>
          </w:p>
        </w:tc>
      </w:tr>
      <w:tr w:rsidR="00F109A1" w14:paraId="30F424CF" w14:textId="77777777" w:rsidTr="00F109A1">
        <w:tc>
          <w:tcPr>
            <w:tcW w:w="9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57616" w14:textId="77777777" w:rsidR="00F109A1" w:rsidRDefault="00F109A1">
            <w:r>
              <w:t>Group Exercise (Low Intensity classes, Circuit Training, Sit with Intensity, 3 x 6  = Purposeful, Power and Precision)</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14:paraId="46CFE795" w14:textId="77777777" w:rsidR="00F109A1" w:rsidRDefault="00F109A1">
            <w:r>
              <w:t>£10</w:t>
            </w:r>
          </w:p>
        </w:tc>
      </w:tr>
      <w:tr w:rsidR="00F109A1" w14:paraId="3BF4F87B" w14:textId="77777777" w:rsidTr="00F109A1">
        <w:trPr>
          <w:trHeight w:val="508"/>
        </w:trPr>
        <w:tc>
          <w:tcPr>
            <w:tcW w:w="9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34DF56" w14:textId="77777777" w:rsidR="00F109A1" w:rsidRDefault="00F109A1">
            <w:r>
              <w:t>Physio-based exercise</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14:paraId="04689A52" w14:textId="77777777" w:rsidR="00F109A1" w:rsidRDefault="00F109A1">
            <w:r>
              <w:t>£10</w:t>
            </w:r>
          </w:p>
        </w:tc>
      </w:tr>
      <w:tr w:rsidR="00F109A1" w14:paraId="579990DE" w14:textId="77777777" w:rsidTr="00F109A1">
        <w:tc>
          <w:tcPr>
            <w:tcW w:w="9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ED6578" w14:textId="77777777" w:rsidR="00F109A1" w:rsidRDefault="00F109A1">
            <w:r>
              <w:t>SLT group and workshops</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14:paraId="115A7DD2" w14:textId="77777777" w:rsidR="00F109A1" w:rsidRDefault="00F109A1">
            <w:r>
              <w:t>£10</w:t>
            </w:r>
          </w:p>
        </w:tc>
      </w:tr>
      <w:tr w:rsidR="00F109A1" w14:paraId="2A71F8E3" w14:textId="77777777" w:rsidTr="00F109A1">
        <w:tc>
          <w:tcPr>
            <w:tcW w:w="9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77B9A" w14:textId="77777777" w:rsidR="00F109A1" w:rsidRDefault="00F109A1">
            <w:r>
              <w:t>OT groups and workshops</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14:paraId="6C2D8C73" w14:textId="77777777" w:rsidR="00F109A1" w:rsidRDefault="00F109A1">
            <w:r>
              <w:t>£10</w:t>
            </w:r>
          </w:p>
        </w:tc>
      </w:tr>
      <w:tr w:rsidR="00F109A1" w14:paraId="7C4EC780" w14:textId="77777777" w:rsidTr="00F109A1">
        <w:tc>
          <w:tcPr>
            <w:tcW w:w="9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5DF86" w14:textId="77777777" w:rsidR="00F109A1" w:rsidRDefault="00F109A1">
            <w:r>
              <w:t>Group counselling sessions</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14:paraId="6C3D0752" w14:textId="77777777" w:rsidR="00F109A1" w:rsidRDefault="00F109A1">
            <w:r>
              <w:t>£10</w:t>
            </w:r>
          </w:p>
        </w:tc>
      </w:tr>
      <w:tr w:rsidR="00F109A1" w14:paraId="6C18B9E6" w14:textId="77777777" w:rsidTr="00F109A1">
        <w:tc>
          <w:tcPr>
            <w:tcW w:w="9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87D4C" w14:textId="77777777" w:rsidR="00F109A1" w:rsidRDefault="00F109A1">
            <w:r>
              <w:t>Supervised Gym use</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14:paraId="78FBB9ED" w14:textId="77777777" w:rsidR="00F109A1" w:rsidRDefault="00F109A1">
            <w:r>
              <w:t>£10</w:t>
            </w:r>
          </w:p>
        </w:tc>
      </w:tr>
    </w:tbl>
    <w:p w14:paraId="0BA08FB0" w14:textId="77777777" w:rsidR="00F109A1" w:rsidRDefault="00F109A1" w:rsidP="00F109A1">
      <w:r>
        <w:rPr>
          <w:sz w:val="20"/>
          <w:szCs w:val="20"/>
        </w:rPr>
        <w:t>*</w:t>
      </w:r>
      <w:r>
        <w:t>If these charges are unaffordable, please contact us to see how we can help</w:t>
      </w:r>
    </w:p>
    <w:p w14:paraId="21661FAB" w14:textId="77777777" w:rsidR="0053238C" w:rsidRDefault="0053238C"/>
    <w:sectPr w:rsidR="005323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9A1"/>
    <w:rsid w:val="002073EB"/>
    <w:rsid w:val="0053238C"/>
    <w:rsid w:val="00567F83"/>
    <w:rsid w:val="00AB5A24"/>
    <w:rsid w:val="00BD3B9B"/>
    <w:rsid w:val="00F10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2FCD"/>
  <w15:chartTrackingRefBased/>
  <w15:docId w15:val="{34AD82AD-D6C8-4AE8-9E45-281705F8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9A1"/>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90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849</Characters>
  <Application>Microsoft Office Word</Application>
  <DocSecurity>0</DocSecurity>
  <Lines>7</Lines>
  <Paragraphs>1</Paragraphs>
  <ScaleCrop>false</ScaleCrop>
  <Company>University of Kent</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Walker</dc:creator>
  <cp:keywords/>
  <dc:description/>
  <cp:lastModifiedBy>Clare Walker</cp:lastModifiedBy>
  <cp:revision>1</cp:revision>
  <dcterms:created xsi:type="dcterms:W3CDTF">2023-07-25T15:40:00Z</dcterms:created>
  <dcterms:modified xsi:type="dcterms:W3CDTF">2023-07-25T15:41:00Z</dcterms:modified>
</cp:coreProperties>
</file>