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108F4" w14:textId="7087AB4E" w:rsidR="004A7BDC" w:rsidRPr="00C44FFF" w:rsidRDefault="00160CB5" w:rsidP="0015041E">
      <w:pPr>
        <w:pStyle w:val="Heading1"/>
        <w:rPr>
          <w:rFonts w:ascii="Arial" w:hAnsi="Arial" w:cs="Arial"/>
          <w:sz w:val="56"/>
          <w:szCs w:val="56"/>
        </w:rPr>
      </w:pPr>
      <w:r w:rsidRPr="00C44FFF">
        <w:rPr>
          <w:rFonts w:ascii="Arial" w:hAnsi="Arial" w:cs="Arial"/>
          <w:sz w:val="56"/>
          <w:szCs w:val="56"/>
        </w:rPr>
        <w:t>Privacy Notice</w:t>
      </w:r>
    </w:p>
    <w:p w14:paraId="717C2241" w14:textId="35E2B9BC" w:rsidR="00160CB5" w:rsidRPr="000014E8" w:rsidRDefault="00C75A06" w:rsidP="00C75A06">
      <w:pPr>
        <w:shd w:val="clear" w:color="auto" w:fill="FFFFFF"/>
        <w:spacing w:after="100" w:afterAutospacing="1" w:line="240" w:lineRule="auto"/>
        <w:outlineLvl w:val="0"/>
        <w:rPr>
          <w:rFonts w:ascii="Arial" w:eastAsia="Times New Roman" w:hAnsi="Arial" w:cs="Arial"/>
          <w:b/>
          <w:bCs/>
          <w:color w:val="003882"/>
          <w:kern w:val="36"/>
          <w:sz w:val="36"/>
          <w:szCs w:val="36"/>
          <w:lang w:eastAsia="en-GB"/>
        </w:rPr>
      </w:pPr>
      <w:r w:rsidRPr="000014E8">
        <w:rPr>
          <w:rFonts w:ascii="Arial" w:eastAsia="Times New Roman" w:hAnsi="Arial" w:cs="Arial"/>
          <w:b/>
          <w:bCs/>
          <w:color w:val="003882"/>
          <w:kern w:val="36"/>
          <w:sz w:val="36"/>
          <w:szCs w:val="36"/>
          <w:lang w:eastAsia="en-GB"/>
        </w:rPr>
        <w:t>How we use your data</w:t>
      </w:r>
    </w:p>
    <w:p w14:paraId="6059D85B" w14:textId="1296677F" w:rsidR="00C75A06" w:rsidRPr="00C44FFF" w:rsidRDefault="00C75A06" w:rsidP="00C75A06">
      <w:pPr>
        <w:shd w:val="clear" w:color="auto" w:fill="FFFFFF"/>
        <w:spacing w:after="0" w:line="240" w:lineRule="auto"/>
        <w:rPr>
          <w:rFonts w:ascii="Arial" w:eastAsia="Times New Roman" w:hAnsi="Arial" w:cs="Arial"/>
          <w:b/>
          <w:bCs/>
          <w:color w:val="003882"/>
          <w:sz w:val="24"/>
          <w:szCs w:val="24"/>
          <w:lang w:eastAsia="en-GB"/>
        </w:rPr>
      </w:pPr>
      <w:r w:rsidRPr="00C44FFF">
        <w:rPr>
          <w:rFonts w:ascii="Arial" w:eastAsia="Times New Roman" w:hAnsi="Arial" w:cs="Arial"/>
          <w:b/>
          <w:bCs/>
          <w:color w:val="003882"/>
          <w:sz w:val="24"/>
          <w:szCs w:val="24"/>
          <w:lang w:eastAsia="en-GB"/>
        </w:rPr>
        <w:t xml:space="preserve">This Privacy Notice outlines how </w:t>
      </w:r>
      <w:r w:rsidR="0033383F">
        <w:rPr>
          <w:rFonts w:ascii="Arial" w:eastAsia="Times New Roman" w:hAnsi="Arial" w:cs="Arial"/>
          <w:b/>
          <w:bCs/>
          <w:color w:val="003882"/>
          <w:sz w:val="24"/>
          <w:szCs w:val="24"/>
          <w:lang w:eastAsia="en-GB"/>
        </w:rPr>
        <w:t xml:space="preserve">Student Support and Wellbeing </w:t>
      </w:r>
      <w:r w:rsidR="00964B57">
        <w:rPr>
          <w:rFonts w:ascii="Arial" w:eastAsia="Times New Roman" w:hAnsi="Arial" w:cs="Arial"/>
          <w:b/>
          <w:bCs/>
          <w:color w:val="003882"/>
          <w:sz w:val="24"/>
          <w:szCs w:val="24"/>
          <w:lang w:eastAsia="en-GB"/>
        </w:rPr>
        <w:t xml:space="preserve">(SSW) </w:t>
      </w:r>
      <w:r w:rsidR="0033383F">
        <w:rPr>
          <w:rFonts w:ascii="Arial" w:eastAsia="Times New Roman" w:hAnsi="Arial" w:cs="Arial"/>
          <w:b/>
          <w:bCs/>
          <w:color w:val="003882"/>
          <w:sz w:val="24"/>
          <w:szCs w:val="24"/>
          <w:lang w:eastAsia="en-GB"/>
        </w:rPr>
        <w:t xml:space="preserve">at </w:t>
      </w:r>
      <w:r w:rsidRPr="00C44FFF">
        <w:rPr>
          <w:rFonts w:ascii="Arial" w:eastAsia="Times New Roman" w:hAnsi="Arial" w:cs="Arial"/>
          <w:b/>
          <w:bCs/>
          <w:color w:val="003882"/>
          <w:sz w:val="24"/>
          <w:szCs w:val="24"/>
          <w:lang w:eastAsia="en-GB"/>
        </w:rPr>
        <w:t>the University of Kent collects, uses and manages the personal information of individuals in accordance with data protection law.</w:t>
      </w:r>
    </w:p>
    <w:p w14:paraId="62ECB6BA" w14:textId="77777777" w:rsidR="00941BF9" w:rsidRPr="00C44FFF" w:rsidRDefault="00941BF9" w:rsidP="00C75A06">
      <w:pPr>
        <w:shd w:val="clear" w:color="auto" w:fill="FFFFFF"/>
        <w:spacing w:after="0" w:line="240" w:lineRule="auto"/>
        <w:rPr>
          <w:rFonts w:ascii="Arial" w:eastAsia="Times New Roman" w:hAnsi="Arial" w:cs="Arial"/>
          <w:b/>
          <w:bCs/>
          <w:color w:val="05345C"/>
          <w:sz w:val="24"/>
          <w:szCs w:val="24"/>
          <w:lang w:eastAsia="en-GB"/>
        </w:rPr>
      </w:pPr>
    </w:p>
    <w:p w14:paraId="08BDEBE1" w14:textId="6A8FDADE" w:rsidR="0066368B" w:rsidRDefault="0066368B" w:rsidP="00C75A06">
      <w:pPr>
        <w:shd w:val="clear" w:color="auto" w:fill="FFFFFF"/>
        <w:spacing w:after="100" w:afterAutospacing="1" w:line="240" w:lineRule="auto"/>
        <w:rPr>
          <w:rFonts w:ascii="Arial" w:hAnsi="Arial" w:cs="Arial"/>
          <w:color w:val="101921"/>
          <w:sz w:val="24"/>
          <w:szCs w:val="24"/>
          <w:shd w:val="clear" w:color="auto" w:fill="FFFFFF"/>
        </w:rPr>
      </w:pPr>
      <w:r w:rsidRPr="0066368B">
        <w:rPr>
          <w:rFonts w:ascii="Arial" w:hAnsi="Arial" w:cs="Arial"/>
          <w:color w:val="101921"/>
          <w:sz w:val="24"/>
          <w:szCs w:val="24"/>
          <w:shd w:val="clear" w:color="auto" w:fill="FFFFFF"/>
        </w:rPr>
        <w:t xml:space="preserve">Student Support and Wellbeing (SSW) provide a confidential service and are committed to protecting the privacy of any student who accesses our services.  </w:t>
      </w:r>
    </w:p>
    <w:p w14:paraId="71CE12F1" w14:textId="790ECA49" w:rsidR="00C75A06" w:rsidRDefault="00C75A06" w:rsidP="00C75A06">
      <w:pPr>
        <w:shd w:val="clear" w:color="auto" w:fill="FFFFFF"/>
        <w:spacing w:after="100" w:afterAutospacing="1" w:line="240" w:lineRule="auto"/>
        <w:rPr>
          <w:rFonts w:ascii="Arial" w:eastAsia="Times New Roman" w:hAnsi="Arial" w:cs="Arial"/>
          <w:color w:val="0066CC"/>
          <w:sz w:val="24"/>
          <w:szCs w:val="24"/>
          <w:lang w:eastAsia="en-GB"/>
        </w:rPr>
      </w:pPr>
      <w:r w:rsidRPr="00C44FFF">
        <w:rPr>
          <w:rFonts w:ascii="Arial" w:eastAsia="Times New Roman" w:hAnsi="Arial" w:cs="Arial"/>
          <w:color w:val="171717"/>
          <w:sz w:val="24"/>
          <w:szCs w:val="24"/>
          <w:lang w:eastAsia="en-GB"/>
        </w:rPr>
        <w:t xml:space="preserve">The University of Kent is registered as a </w:t>
      </w:r>
      <w:r w:rsidR="00C117E8" w:rsidRPr="00C44FFF">
        <w:rPr>
          <w:rFonts w:ascii="Arial" w:eastAsia="Times New Roman" w:hAnsi="Arial" w:cs="Arial"/>
          <w:color w:val="171717"/>
          <w:sz w:val="24"/>
          <w:szCs w:val="24"/>
          <w:lang w:eastAsia="en-GB"/>
        </w:rPr>
        <w:t>‘</w:t>
      </w:r>
      <w:r w:rsidRPr="00C44FFF">
        <w:rPr>
          <w:rFonts w:ascii="Arial" w:eastAsia="Times New Roman" w:hAnsi="Arial" w:cs="Arial"/>
          <w:color w:val="171717"/>
          <w:sz w:val="24"/>
          <w:szCs w:val="24"/>
          <w:lang w:eastAsia="en-GB"/>
        </w:rPr>
        <w:t>Data Controller</w:t>
      </w:r>
      <w:r w:rsidR="00C117E8" w:rsidRPr="00C44FFF">
        <w:rPr>
          <w:rFonts w:ascii="Arial" w:eastAsia="Times New Roman" w:hAnsi="Arial" w:cs="Arial"/>
          <w:color w:val="171717"/>
          <w:sz w:val="24"/>
          <w:szCs w:val="24"/>
          <w:lang w:eastAsia="en-GB"/>
        </w:rPr>
        <w:t>’</w:t>
      </w:r>
      <w:r w:rsidRPr="00C44FFF">
        <w:rPr>
          <w:rFonts w:ascii="Arial" w:eastAsia="Times New Roman" w:hAnsi="Arial" w:cs="Arial"/>
          <w:color w:val="171717"/>
          <w:sz w:val="24"/>
          <w:szCs w:val="24"/>
          <w:lang w:eastAsia="en-GB"/>
        </w:rPr>
        <w:t xml:space="preserve"> under registration number Z6847902.</w:t>
      </w:r>
      <w:r w:rsidR="001431D8" w:rsidRPr="00C44FFF">
        <w:rPr>
          <w:rFonts w:ascii="Arial" w:eastAsia="Times New Roman" w:hAnsi="Arial" w:cs="Arial"/>
          <w:color w:val="171717"/>
          <w:sz w:val="24"/>
          <w:szCs w:val="24"/>
          <w:lang w:eastAsia="en-GB"/>
        </w:rPr>
        <w:t xml:space="preserve"> </w:t>
      </w:r>
      <w:hyperlink r:id="rId8" w:history="1">
        <w:r w:rsidRPr="00C44FFF">
          <w:rPr>
            <w:rFonts w:ascii="Arial" w:eastAsia="Times New Roman" w:hAnsi="Arial" w:cs="Arial"/>
            <w:color w:val="0066CC"/>
            <w:sz w:val="24"/>
            <w:szCs w:val="24"/>
            <w:lang w:eastAsia="en-GB"/>
          </w:rPr>
          <w:t>View the full entry on the register</w:t>
        </w:r>
      </w:hyperlink>
    </w:p>
    <w:p w14:paraId="303D81B1" w14:textId="77777777" w:rsidR="00C75A06" w:rsidRPr="000014E8" w:rsidRDefault="00C75A06" w:rsidP="00C75A06">
      <w:pPr>
        <w:shd w:val="clear" w:color="auto" w:fill="FFFFFF"/>
        <w:spacing w:before="100" w:beforeAutospacing="1" w:after="100" w:afterAutospacing="1" w:line="240" w:lineRule="auto"/>
        <w:outlineLvl w:val="2"/>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t>How we collect your personal information</w:t>
      </w:r>
    </w:p>
    <w:p w14:paraId="42A53546" w14:textId="358231CA" w:rsidR="00C75A06" w:rsidRPr="00C44FFF" w:rsidRDefault="00C75A06" w:rsidP="00C75A06">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Your personal data is obtained:</w:t>
      </w:r>
    </w:p>
    <w:p w14:paraId="56F98D54" w14:textId="5B16470E" w:rsidR="00C75A06" w:rsidRPr="00C44FFF" w:rsidRDefault="00C75A06" w:rsidP="00C75A06">
      <w:pPr>
        <w:numPr>
          <w:ilvl w:val="0"/>
          <w:numId w:val="6"/>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 xml:space="preserve">directly from you, through online </w:t>
      </w:r>
      <w:r w:rsidR="002C24BA" w:rsidRPr="00C44FFF">
        <w:rPr>
          <w:rFonts w:ascii="Arial" w:eastAsia="Times New Roman" w:hAnsi="Arial" w:cs="Arial"/>
          <w:color w:val="171717"/>
          <w:sz w:val="24"/>
          <w:szCs w:val="24"/>
          <w:lang w:eastAsia="en-GB"/>
        </w:rPr>
        <w:t xml:space="preserve">or paper </w:t>
      </w:r>
      <w:r w:rsidRPr="00C44FFF">
        <w:rPr>
          <w:rFonts w:ascii="Arial" w:eastAsia="Times New Roman" w:hAnsi="Arial" w:cs="Arial"/>
          <w:color w:val="171717"/>
          <w:sz w:val="24"/>
          <w:szCs w:val="24"/>
          <w:lang w:eastAsia="en-GB"/>
        </w:rPr>
        <w:t>forms, email or by telephone</w:t>
      </w:r>
    </w:p>
    <w:p w14:paraId="7B89E6D2" w14:textId="75AFE646" w:rsidR="00F773A0" w:rsidRDefault="00C75A06" w:rsidP="00C75A06">
      <w:pPr>
        <w:numPr>
          <w:ilvl w:val="0"/>
          <w:numId w:val="6"/>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from</w:t>
      </w:r>
      <w:r w:rsidR="003C19C8">
        <w:rPr>
          <w:rFonts w:ascii="Arial" w:eastAsia="Times New Roman" w:hAnsi="Arial" w:cs="Arial"/>
          <w:color w:val="171717"/>
          <w:sz w:val="24"/>
          <w:szCs w:val="24"/>
          <w:lang w:eastAsia="en-GB"/>
        </w:rPr>
        <w:t xml:space="preserve"> your central student record</w:t>
      </w:r>
      <w:r w:rsidR="00A66505">
        <w:rPr>
          <w:rFonts w:ascii="Arial" w:eastAsia="Times New Roman" w:hAnsi="Arial" w:cs="Arial"/>
          <w:color w:val="171717"/>
          <w:sz w:val="24"/>
          <w:szCs w:val="24"/>
          <w:lang w:eastAsia="en-GB"/>
        </w:rPr>
        <w:t xml:space="preserve"> </w:t>
      </w:r>
      <w:r w:rsidR="00AC7754">
        <w:rPr>
          <w:rFonts w:ascii="Arial" w:eastAsia="Times New Roman" w:hAnsi="Arial" w:cs="Arial"/>
          <w:color w:val="171717"/>
          <w:sz w:val="24"/>
          <w:szCs w:val="24"/>
          <w:lang w:eastAsia="en-GB"/>
        </w:rPr>
        <w:t xml:space="preserve">(please see the </w:t>
      </w:r>
      <w:hyperlink r:id="rId9" w:history="1">
        <w:r w:rsidR="00AC7754" w:rsidRPr="00FA3A5B">
          <w:rPr>
            <w:rStyle w:val="Hyperlink"/>
            <w:rFonts w:ascii="Arial" w:eastAsia="Times New Roman" w:hAnsi="Arial" w:cs="Arial"/>
            <w:sz w:val="24"/>
            <w:szCs w:val="24"/>
            <w:lang w:eastAsia="en-GB"/>
          </w:rPr>
          <w:t>student enrolment privacy notice</w:t>
        </w:r>
      </w:hyperlink>
      <w:r w:rsidR="00AC7754">
        <w:rPr>
          <w:rFonts w:ascii="Arial" w:eastAsia="Times New Roman" w:hAnsi="Arial" w:cs="Arial"/>
          <w:color w:val="171717"/>
          <w:sz w:val="24"/>
          <w:szCs w:val="24"/>
          <w:lang w:eastAsia="en-GB"/>
        </w:rPr>
        <w:t xml:space="preserve"> for further information)</w:t>
      </w:r>
    </w:p>
    <w:p w14:paraId="2D70D696" w14:textId="330C6A37" w:rsidR="00F773A0" w:rsidRDefault="00A66505" w:rsidP="00C75A06">
      <w:pPr>
        <w:numPr>
          <w:ilvl w:val="0"/>
          <w:numId w:val="6"/>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 xml:space="preserve">from your doctor or assessor (if you have requested </w:t>
      </w:r>
      <w:r w:rsidR="00DB6377">
        <w:rPr>
          <w:rFonts w:ascii="Arial" w:eastAsia="Times New Roman" w:hAnsi="Arial" w:cs="Arial"/>
          <w:color w:val="171717"/>
          <w:sz w:val="24"/>
          <w:szCs w:val="24"/>
          <w:lang w:eastAsia="en-GB"/>
        </w:rPr>
        <w:t xml:space="preserve">that </w:t>
      </w:r>
      <w:r>
        <w:rPr>
          <w:rFonts w:ascii="Arial" w:eastAsia="Times New Roman" w:hAnsi="Arial" w:cs="Arial"/>
          <w:color w:val="171717"/>
          <w:sz w:val="24"/>
          <w:szCs w:val="24"/>
          <w:lang w:eastAsia="en-GB"/>
        </w:rPr>
        <w:t>they provide it)</w:t>
      </w:r>
    </w:p>
    <w:p w14:paraId="3B6BB231" w14:textId="16F65001" w:rsidR="00F773A0" w:rsidRDefault="00A66505" w:rsidP="00C75A06">
      <w:pPr>
        <w:numPr>
          <w:ilvl w:val="0"/>
          <w:numId w:val="6"/>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from partner institution</w:t>
      </w:r>
      <w:r w:rsidR="00F773A0">
        <w:rPr>
          <w:rFonts w:ascii="Arial" w:eastAsia="Times New Roman" w:hAnsi="Arial" w:cs="Arial"/>
          <w:color w:val="171717"/>
          <w:sz w:val="24"/>
          <w:szCs w:val="24"/>
          <w:lang w:eastAsia="en-GB"/>
        </w:rPr>
        <w:t>s</w:t>
      </w:r>
    </w:p>
    <w:p w14:paraId="18A8A4CA" w14:textId="53F60D71" w:rsidR="002E7374" w:rsidRDefault="00F773A0" w:rsidP="002E7374">
      <w:pPr>
        <w:numPr>
          <w:ilvl w:val="0"/>
          <w:numId w:val="6"/>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 xml:space="preserve">from </w:t>
      </w:r>
      <w:r w:rsidR="002E7374">
        <w:rPr>
          <w:rFonts w:ascii="Arial" w:eastAsia="Times New Roman" w:hAnsi="Arial" w:cs="Arial"/>
          <w:color w:val="171717"/>
          <w:sz w:val="24"/>
          <w:szCs w:val="24"/>
          <w:lang w:eastAsia="en-GB"/>
        </w:rPr>
        <w:t>your academic department</w:t>
      </w:r>
      <w:r w:rsidR="00DE701A">
        <w:rPr>
          <w:rFonts w:ascii="Arial" w:eastAsia="Times New Roman" w:hAnsi="Arial" w:cs="Arial"/>
          <w:color w:val="171717"/>
          <w:sz w:val="24"/>
          <w:szCs w:val="24"/>
          <w:lang w:eastAsia="en-GB"/>
        </w:rPr>
        <w:t>, or other parts of the University, such as campus security</w:t>
      </w:r>
    </w:p>
    <w:p w14:paraId="295DC203" w14:textId="4BD93B6D" w:rsidR="00F773A0" w:rsidRDefault="00F773A0" w:rsidP="00C75A06">
      <w:pPr>
        <w:numPr>
          <w:ilvl w:val="0"/>
          <w:numId w:val="6"/>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 xml:space="preserve">from </w:t>
      </w:r>
      <w:r w:rsidR="00A66505">
        <w:rPr>
          <w:rFonts w:ascii="Arial" w:eastAsia="Times New Roman" w:hAnsi="Arial" w:cs="Arial"/>
          <w:color w:val="171717"/>
          <w:sz w:val="24"/>
          <w:szCs w:val="24"/>
          <w:lang w:eastAsia="en-GB"/>
        </w:rPr>
        <w:t>previous educational establishment</w:t>
      </w:r>
    </w:p>
    <w:p w14:paraId="26A34144" w14:textId="62868046" w:rsidR="00E00B88" w:rsidRDefault="00E00B88" w:rsidP="00E00B88">
      <w:pPr>
        <w:numPr>
          <w:ilvl w:val="0"/>
          <w:numId w:val="6"/>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from funding bodies (such as your Disabled Students’ Allowance (DSA) award letter if you receive DSA)</w:t>
      </w:r>
    </w:p>
    <w:p w14:paraId="09061BF8" w14:textId="56E3F553" w:rsidR="00E00B88" w:rsidRDefault="00F773A0" w:rsidP="00E00B88">
      <w:pPr>
        <w:numPr>
          <w:ilvl w:val="0"/>
          <w:numId w:val="6"/>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commentRangeStart w:id="0"/>
      <w:commentRangeStart w:id="1"/>
      <w:commentRangeStart w:id="2"/>
      <w:r>
        <w:rPr>
          <w:rFonts w:ascii="Arial" w:eastAsia="Times New Roman" w:hAnsi="Arial" w:cs="Arial"/>
          <w:color w:val="171717"/>
          <w:sz w:val="24"/>
          <w:szCs w:val="24"/>
          <w:lang w:eastAsia="en-GB"/>
        </w:rPr>
        <w:t xml:space="preserve">from </w:t>
      </w:r>
      <w:r w:rsidR="00E00B88">
        <w:rPr>
          <w:rFonts w:ascii="Arial" w:eastAsia="Times New Roman" w:hAnsi="Arial" w:cs="Arial"/>
          <w:color w:val="171717"/>
          <w:sz w:val="24"/>
          <w:szCs w:val="24"/>
          <w:lang w:eastAsia="en-GB"/>
        </w:rPr>
        <w:t>external agents</w:t>
      </w:r>
      <w:r w:rsidR="00351176">
        <w:rPr>
          <w:rFonts w:ascii="Arial" w:eastAsia="Times New Roman" w:hAnsi="Arial" w:cs="Arial"/>
          <w:color w:val="171717"/>
          <w:sz w:val="24"/>
          <w:szCs w:val="24"/>
          <w:lang w:eastAsia="en-GB"/>
        </w:rPr>
        <w:t xml:space="preserve"> (such as counsellors, social workers or the police)</w:t>
      </w:r>
    </w:p>
    <w:p w14:paraId="148CD25D" w14:textId="22EDDB4D" w:rsidR="00F773A0" w:rsidRDefault="00F773A0" w:rsidP="00C75A06">
      <w:pPr>
        <w:numPr>
          <w:ilvl w:val="0"/>
          <w:numId w:val="6"/>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 xml:space="preserve">from </w:t>
      </w:r>
      <w:r w:rsidR="00A66505">
        <w:rPr>
          <w:rFonts w:ascii="Arial" w:eastAsia="Times New Roman" w:hAnsi="Arial" w:cs="Arial"/>
          <w:color w:val="171717"/>
          <w:sz w:val="24"/>
          <w:szCs w:val="24"/>
          <w:lang w:eastAsia="en-GB"/>
        </w:rPr>
        <w:t xml:space="preserve">other </w:t>
      </w:r>
      <w:r>
        <w:rPr>
          <w:rFonts w:ascii="Arial" w:eastAsia="Times New Roman" w:hAnsi="Arial" w:cs="Arial"/>
          <w:color w:val="171717"/>
          <w:sz w:val="24"/>
          <w:szCs w:val="24"/>
          <w:lang w:eastAsia="en-GB"/>
        </w:rPr>
        <w:t>third parties</w:t>
      </w:r>
      <w:commentRangeEnd w:id="0"/>
      <w:r w:rsidR="00395E73">
        <w:rPr>
          <w:rStyle w:val="CommentReference"/>
        </w:rPr>
        <w:commentReference w:id="0"/>
      </w:r>
      <w:commentRangeEnd w:id="1"/>
      <w:r w:rsidR="00512569">
        <w:rPr>
          <w:rStyle w:val="CommentReference"/>
        </w:rPr>
        <w:commentReference w:id="1"/>
      </w:r>
      <w:commentRangeEnd w:id="2"/>
      <w:r w:rsidR="00351176">
        <w:rPr>
          <w:rStyle w:val="CommentReference"/>
        </w:rPr>
        <w:commentReference w:id="2"/>
      </w:r>
      <w:r w:rsidR="00E5248E">
        <w:rPr>
          <w:rFonts w:ascii="Arial" w:eastAsia="Times New Roman" w:hAnsi="Arial" w:cs="Arial"/>
          <w:color w:val="171717"/>
          <w:sz w:val="24"/>
          <w:szCs w:val="24"/>
          <w:lang w:eastAsia="en-GB"/>
        </w:rPr>
        <w:t xml:space="preserve"> (such as parents, guardians and friends</w:t>
      </w:r>
      <w:r w:rsidR="00023954">
        <w:rPr>
          <w:rFonts w:ascii="Arial" w:eastAsia="Times New Roman" w:hAnsi="Arial" w:cs="Arial"/>
          <w:color w:val="171717"/>
          <w:sz w:val="24"/>
          <w:szCs w:val="24"/>
          <w:lang w:eastAsia="en-GB"/>
        </w:rPr>
        <w:t xml:space="preserve"> if they report safeguarding concerns to us)</w:t>
      </w:r>
    </w:p>
    <w:p w14:paraId="52B8C1FB" w14:textId="239EFA40" w:rsidR="00D16482" w:rsidRDefault="006B59C4" w:rsidP="00C75A06">
      <w:pPr>
        <w:numPr>
          <w:ilvl w:val="0"/>
          <w:numId w:val="6"/>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 xml:space="preserve">when we create records such as of meeting notes relating </w:t>
      </w:r>
      <w:r w:rsidR="005C3192">
        <w:rPr>
          <w:rFonts w:ascii="Arial" w:eastAsia="Times New Roman" w:hAnsi="Arial" w:cs="Arial"/>
          <w:color w:val="171717"/>
          <w:sz w:val="24"/>
          <w:szCs w:val="24"/>
          <w:lang w:eastAsia="en-GB"/>
        </w:rPr>
        <w:t>to</w:t>
      </w:r>
      <w:r>
        <w:rPr>
          <w:rFonts w:ascii="Arial" w:eastAsia="Times New Roman" w:hAnsi="Arial" w:cs="Arial"/>
          <w:color w:val="171717"/>
          <w:sz w:val="24"/>
          <w:szCs w:val="24"/>
          <w:lang w:eastAsia="en-GB"/>
        </w:rPr>
        <w:t xml:space="preserve"> any meeting between you and SSW </w:t>
      </w:r>
      <w:r w:rsidR="00395E73">
        <w:rPr>
          <w:rFonts w:ascii="Arial" w:eastAsia="Times New Roman" w:hAnsi="Arial" w:cs="Arial"/>
          <w:color w:val="171717"/>
          <w:sz w:val="24"/>
          <w:szCs w:val="24"/>
          <w:lang w:eastAsia="en-GB"/>
        </w:rPr>
        <w:t>staff or</w:t>
      </w:r>
      <w:r w:rsidR="00DB6377">
        <w:rPr>
          <w:rFonts w:ascii="Arial" w:eastAsia="Times New Roman" w:hAnsi="Arial" w:cs="Arial"/>
          <w:color w:val="171717"/>
          <w:sz w:val="24"/>
          <w:szCs w:val="24"/>
          <w:lang w:eastAsia="en-GB"/>
        </w:rPr>
        <w:t xml:space="preserve"> keep copies of letters we have written on your behalf</w:t>
      </w:r>
      <w:r w:rsidR="00E81D87">
        <w:rPr>
          <w:rFonts w:ascii="Arial" w:eastAsia="Times New Roman" w:hAnsi="Arial" w:cs="Arial"/>
          <w:color w:val="171717"/>
          <w:sz w:val="24"/>
          <w:szCs w:val="24"/>
          <w:lang w:eastAsia="en-GB"/>
        </w:rPr>
        <w:t>.</w:t>
      </w:r>
    </w:p>
    <w:p w14:paraId="67DA3048" w14:textId="77777777" w:rsidR="00C75A06" w:rsidRPr="000014E8" w:rsidRDefault="00C75A06" w:rsidP="00C75A06">
      <w:pPr>
        <w:shd w:val="clear" w:color="auto" w:fill="FFFFFF"/>
        <w:spacing w:before="100" w:beforeAutospacing="1" w:after="100" w:afterAutospacing="1" w:line="240" w:lineRule="auto"/>
        <w:outlineLvl w:val="2"/>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t>Categories of information we collect</w:t>
      </w:r>
    </w:p>
    <w:p w14:paraId="208D282E" w14:textId="022F318C" w:rsidR="00E3037B" w:rsidRDefault="00C75A06" w:rsidP="00E3037B">
      <w:p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E3037B">
        <w:rPr>
          <w:rFonts w:ascii="Arial" w:eastAsia="Times New Roman" w:hAnsi="Arial" w:cs="Arial"/>
          <w:color w:val="171717"/>
          <w:sz w:val="24"/>
          <w:szCs w:val="24"/>
          <w:lang w:eastAsia="en-GB"/>
        </w:rPr>
        <w:t>Personal data we collect about you in connection with</w:t>
      </w:r>
      <w:r w:rsidR="00395E73" w:rsidRPr="00E3037B">
        <w:rPr>
          <w:rFonts w:ascii="Arial" w:eastAsia="Times New Roman" w:hAnsi="Arial" w:cs="Arial"/>
          <w:color w:val="171717"/>
          <w:sz w:val="24"/>
          <w:szCs w:val="24"/>
          <w:lang w:eastAsia="en-GB"/>
        </w:rPr>
        <w:t xml:space="preserve"> </w:t>
      </w:r>
      <w:r w:rsidR="00C97673">
        <w:rPr>
          <w:rFonts w:ascii="Arial" w:eastAsia="Times New Roman" w:hAnsi="Arial" w:cs="Arial"/>
          <w:color w:val="171717"/>
          <w:sz w:val="24"/>
          <w:szCs w:val="24"/>
          <w:lang w:eastAsia="en-GB"/>
        </w:rPr>
        <w:t xml:space="preserve">the </w:t>
      </w:r>
      <w:r w:rsidR="00395E73" w:rsidRPr="00E3037B">
        <w:rPr>
          <w:rFonts w:ascii="Arial" w:eastAsia="Times New Roman" w:hAnsi="Arial" w:cs="Arial"/>
          <w:color w:val="171717"/>
          <w:sz w:val="24"/>
          <w:szCs w:val="24"/>
          <w:lang w:eastAsia="en-GB"/>
        </w:rPr>
        <w:t>provision of Student Wellbeing Support:</w:t>
      </w:r>
    </w:p>
    <w:p w14:paraId="5D39E1F2" w14:textId="2D00F426" w:rsidR="00E3037B" w:rsidRDefault="00E3037B" w:rsidP="00922A61">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name</w:t>
      </w:r>
    </w:p>
    <w:p w14:paraId="09058C8C" w14:textId="27A0C1DC" w:rsidR="00922A61" w:rsidRDefault="00922A61" w:rsidP="00922A61">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address</w:t>
      </w:r>
    </w:p>
    <w:p w14:paraId="34ED7A74" w14:textId="77777777" w:rsidR="00922A61" w:rsidRDefault="00922A61" w:rsidP="00922A61">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postcode</w:t>
      </w:r>
    </w:p>
    <w:p w14:paraId="157F7256" w14:textId="77777777" w:rsidR="00922A61" w:rsidRDefault="00922A61" w:rsidP="00922A61">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email address</w:t>
      </w:r>
    </w:p>
    <w:p w14:paraId="5551F793" w14:textId="77777777" w:rsidR="00922A61" w:rsidRDefault="00922A61" w:rsidP="00922A61">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telephone number</w:t>
      </w:r>
    </w:p>
    <w:p w14:paraId="4493B44B" w14:textId="77777777" w:rsidR="00922A61" w:rsidRDefault="00922A61" w:rsidP="00922A61">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date of birth</w:t>
      </w:r>
    </w:p>
    <w:p w14:paraId="71787EAE" w14:textId="77777777" w:rsidR="00922A61" w:rsidRDefault="00922A61" w:rsidP="00922A61">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identification number</w:t>
      </w:r>
    </w:p>
    <w:p w14:paraId="36A0C675" w14:textId="77777777" w:rsidR="00922A61" w:rsidRDefault="00922A61" w:rsidP="00922A61">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lastRenderedPageBreak/>
        <w:t>student identification number</w:t>
      </w:r>
    </w:p>
    <w:p w14:paraId="50EA4A0C" w14:textId="77777777" w:rsidR="00922A61" w:rsidRDefault="00922A61" w:rsidP="00922A61">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details of wellbeing concerns</w:t>
      </w:r>
    </w:p>
    <w:p w14:paraId="47279C81" w14:textId="77777777" w:rsidR="00922A61" w:rsidRDefault="00922A61" w:rsidP="00922A61">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overview of issues to be discussed at counselling and appointment records</w:t>
      </w:r>
    </w:p>
    <w:p w14:paraId="55ABDB27" w14:textId="77777777" w:rsidR="00922A61" w:rsidRDefault="00922A61" w:rsidP="00922A61">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SSW registration forms</w:t>
      </w:r>
    </w:p>
    <w:p w14:paraId="3D033C49" w14:textId="77777777" w:rsidR="00922A61" w:rsidRDefault="00922A61" w:rsidP="00922A61">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bursary application forms</w:t>
      </w:r>
    </w:p>
    <w:p w14:paraId="402CA38C" w14:textId="77777777" w:rsidR="00922A61" w:rsidRDefault="00922A61" w:rsidP="00922A61">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IT voucher scheme applications</w:t>
      </w:r>
    </w:p>
    <w:p w14:paraId="0B8B0256" w14:textId="77777777" w:rsidR="00922A61" w:rsidRDefault="00922A61" w:rsidP="00922A61">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referrals</w:t>
      </w:r>
    </w:p>
    <w:p w14:paraId="08708520" w14:textId="77777777" w:rsidR="00351176" w:rsidRDefault="00922A61" w:rsidP="00922A61">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national insurance number</w:t>
      </w:r>
    </w:p>
    <w:p w14:paraId="6EE553DD" w14:textId="4499FAFE" w:rsidR="00922A61" w:rsidRPr="00C44FFF" w:rsidRDefault="00D24746" w:rsidP="00922A61">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commentRangeStart w:id="3"/>
      <w:r>
        <w:rPr>
          <w:rFonts w:ascii="Arial" w:eastAsia="Times New Roman" w:hAnsi="Arial" w:cs="Arial"/>
          <w:color w:val="171717"/>
          <w:sz w:val="24"/>
          <w:szCs w:val="24"/>
          <w:lang w:eastAsia="en-GB"/>
        </w:rPr>
        <w:t>your images when we use video sessions (</w:t>
      </w:r>
      <w:r w:rsidR="00DC0D74">
        <w:rPr>
          <w:rFonts w:ascii="Arial" w:eastAsia="Times New Roman" w:hAnsi="Arial" w:cs="Arial"/>
          <w:color w:val="171717"/>
          <w:sz w:val="24"/>
          <w:szCs w:val="24"/>
          <w:lang w:eastAsia="en-GB"/>
        </w:rPr>
        <w:t xml:space="preserve">please note however, that </w:t>
      </w:r>
      <w:r>
        <w:rPr>
          <w:rFonts w:ascii="Arial" w:eastAsia="Times New Roman" w:hAnsi="Arial" w:cs="Arial"/>
          <w:color w:val="171717"/>
          <w:sz w:val="24"/>
          <w:szCs w:val="24"/>
          <w:lang w:eastAsia="en-GB"/>
        </w:rPr>
        <w:t>counselling sessions are not recorded</w:t>
      </w:r>
      <w:commentRangeEnd w:id="3"/>
      <w:r>
        <w:rPr>
          <w:rStyle w:val="CommentReference"/>
        </w:rPr>
        <w:commentReference w:id="3"/>
      </w:r>
      <w:r>
        <w:rPr>
          <w:rFonts w:ascii="Arial" w:eastAsia="Times New Roman" w:hAnsi="Arial" w:cs="Arial"/>
          <w:color w:val="171717"/>
          <w:sz w:val="24"/>
          <w:szCs w:val="24"/>
          <w:lang w:eastAsia="en-GB"/>
        </w:rPr>
        <w:t>)</w:t>
      </w:r>
      <w:r w:rsidR="00C97673">
        <w:rPr>
          <w:rFonts w:ascii="Arial" w:eastAsia="Times New Roman" w:hAnsi="Arial" w:cs="Arial"/>
          <w:color w:val="171717"/>
          <w:sz w:val="24"/>
          <w:szCs w:val="24"/>
          <w:lang w:eastAsia="en-GB"/>
        </w:rPr>
        <w:t>.</w:t>
      </w:r>
    </w:p>
    <w:p w14:paraId="28CDEFB0" w14:textId="4498544C" w:rsidR="00634844" w:rsidRPr="00C44FFF" w:rsidRDefault="00634844" w:rsidP="00634844">
      <w:p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b/>
          <w:bCs/>
          <w:color w:val="171717"/>
          <w:sz w:val="24"/>
          <w:szCs w:val="24"/>
          <w:lang w:eastAsia="en-GB"/>
        </w:rPr>
        <w:t>Special c</w:t>
      </w:r>
      <w:r w:rsidR="00F54D15" w:rsidRPr="00C44FFF">
        <w:rPr>
          <w:rFonts w:ascii="Arial" w:eastAsia="Times New Roman" w:hAnsi="Arial" w:cs="Arial"/>
          <w:b/>
          <w:bCs/>
          <w:color w:val="171717"/>
          <w:sz w:val="24"/>
          <w:szCs w:val="24"/>
          <w:lang w:eastAsia="en-GB"/>
        </w:rPr>
        <w:t>ategory data</w:t>
      </w:r>
      <w:r w:rsidR="00F54D15" w:rsidRPr="00C44FFF">
        <w:rPr>
          <w:rFonts w:ascii="Arial" w:eastAsia="Times New Roman" w:hAnsi="Arial" w:cs="Arial"/>
          <w:color w:val="171717"/>
          <w:sz w:val="24"/>
          <w:szCs w:val="24"/>
          <w:lang w:eastAsia="en-GB"/>
        </w:rPr>
        <w:t xml:space="preserve"> </w:t>
      </w:r>
      <w:r w:rsidR="007A7ACE" w:rsidRPr="00C44FFF">
        <w:rPr>
          <w:rFonts w:ascii="Arial" w:eastAsia="Times New Roman" w:hAnsi="Arial" w:cs="Arial"/>
          <w:color w:val="171717"/>
          <w:sz w:val="24"/>
          <w:szCs w:val="24"/>
          <w:lang w:eastAsia="en-GB"/>
        </w:rPr>
        <w:t xml:space="preserve">we </w:t>
      </w:r>
      <w:r w:rsidR="00F54D15" w:rsidRPr="00C44FFF">
        <w:rPr>
          <w:rFonts w:ascii="Arial" w:eastAsia="Times New Roman" w:hAnsi="Arial" w:cs="Arial"/>
          <w:color w:val="171717"/>
          <w:sz w:val="24"/>
          <w:szCs w:val="24"/>
          <w:lang w:eastAsia="en-GB"/>
        </w:rPr>
        <w:t>will collect about you</w:t>
      </w:r>
      <w:r w:rsidR="00FA0221">
        <w:rPr>
          <w:rFonts w:ascii="Arial" w:eastAsia="Times New Roman" w:hAnsi="Arial" w:cs="Arial"/>
          <w:color w:val="171717"/>
          <w:sz w:val="24"/>
          <w:szCs w:val="24"/>
          <w:lang w:eastAsia="en-GB"/>
        </w:rPr>
        <w:t xml:space="preserve"> in connection with</w:t>
      </w:r>
      <w:r w:rsidR="00F54D15" w:rsidRPr="00C44FFF">
        <w:rPr>
          <w:rFonts w:ascii="Arial" w:eastAsia="Times New Roman" w:hAnsi="Arial" w:cs="Arial"/>
          <w:color w:val="171717"/>
          <w:sz w:val="24"/>
          <w:szCs w:val="24"/>
          <w:lang w:eastAsia="en-GB"/>
        </w:rPr>
        <w:t xml:space="preserve"> </w:t>
      </w:r>
      <w:r w:rsidR="00E81D87" w:rsidRPr="00352839">
        <w:rPr>
          <w:rFonts w:ascii="Arial" w:eastAsia="Times New Roman" w:hAnsi="Arial" w:cs="Arial"/>
          <w:color w:val="171717"/>
          <w:sz w:val="24"/>
          <w:szCs w:val="24"/>
          <w:lang w:eastAsia="en-GB"/>
        </w:rPr>
        <w:t>providing student support and wellbeing</w:t>
      </w:r>
      <w:r w:rsidR="00F54D15" w:rsidRPr="00C44FFF">
        <w:rPr>
          <w:rFonts w:ascii="Arial" w:eastAsia="Times New Roman" w:hAnsi="Arial" w:cs="Arial"/>
          <w:color w:val="171717"/>
          <w:sz w:val="24"/>
          <w:szCs w:val="24"/>
          <w:lang w:eastAsia="en-GB"/>
        </w:rPr>
        <w:t>:</w:t>
      </w:r>
    </w:p>
    <w:p w14:paraId="76EAA76F" w14:textId="5BB439ED" w:rsidR="005E639C" w:rsidRDefault="005E639C" w:rsidP="00C75A06">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physical or mental health data</w:t>
      </w:r>
      <w:r w:rsidR="00492726">
        <w:rPr>
          <w:rFonts w:ascii="Arial" w:eastAsia="Times New Roman" w:hAnsi="Arial" w:cs="Arial"/>
          <w:color w:val="171717"/>
          <w:sz w:val="24"/>
          <w:szCs w:val="24"/>
          <w:lang w:eastAsia="en-GB"/>
        </w:rPr>
        <w:t xml:space="preserve"> (such as information relating to a disability, medical condition, mental health difficulty, Sp</w:t>
      </w:r>
      <w:r w:rsidR="00B27EA7">
        <w:rPr>
          <w:rFonts w:ascii="Arial" w:eastAsia="Times New Roman" w:hAnsi="Arial" w:cs="Arial"/>
          <w:color w:val="171717"/>
          <w:sz w:val="24"/>
          <w:szCs w:val="24"/>
          <w:lang w:eastAsia="en-GB"/>
        </w:rPr>
        <w:t xml:space="preserve">ecific </w:t>
      </w:r>
      <w:r w:rsidR="00492726">
        <w:rPr>
          <w:rFonts w:ascii="Arial" w:eastAsia="Times New Roman" w:hAnsi="Arial" w:cs="Arial"/>
          <w:color w:val="171717"/>
          <w:sz w:val="24"/>
          <w:szCs w:val="24"/>
          <w:lang w:eastAsia="en-GB"/>
        </w:rPr>
        <w:t>L</w:t>
      </w:r>
      <w:r w:rsidR="00B27EA7">
        <w:rPr>
          <w:rFonts w:ascii="Arial" w:eastAsia="Times New Roman" w:hAnsi="Arial" w:cs="Arial"/>
          <w:color w:val="171717"/>
          <w:sz w:val="24"/>
          <w:szCs w:val="24"/>
          <w:lang w:eastAsia="en-GB"/>
        </w:rPr>
        <w:t xml:space="preserve">earning </w:t>
      </w:r>
      <w:r w:rsidR="00492726">
        <w:rPr>
          <w:rFonts w:ascii="Arial" w:eastAsia="Times New Roman" w:hAnsi="Arial" w:cs="Arial"/>
          <w:color w:val="171717"/>
          <w:sz w:val="24"/>
          <w:szCs w:val="24"/>
          <w:lang w:eastAsia="en-GB"/>
        </w:rPr>
        <w:t>D</w:t>
      </w:r>
      <w:r w:rsidR="00B27EA7">
        <w:rPr>
          <w:rFonts w:ascii="Arial" w:eastAsia="Times New Roman" w:hAnsi="Arial" w:cs="Arial"/>
          <w:color w:val="171717"/>
          <w:sz w:val="24"/>
          <w:szCs w:val="24"/>
          <w:lang w:eastAsia="en-GB"/>
        </w:rPr>
        <w:t>ifficulty (</w:t>
      </w:r>
      <w:proofErr w:type="spellStart"/>
      <w:r w:rsidR="00B27EA7">
        <w:rPr>
          <w:rFonts w:ascii="Arial" w:eastAsia="Times New Roman" w:hAnsi="Arial" w:cs="Arial"/>
          <w:color w:val="171717"/>
          <w:sz w:val="24"/>
          <w:szCs w:val="24"/>
          <w:lang w:eastAsia="en-GB"/>
        </w:rPr>
        <w:t>SpLD</w:t>
      </w:r>
      <w:proofErr w:type="spellEnd"/>
      <w:r w:rsidR="00B27EA7">
        <w:rPr>
          <w:rFonts w:ascii="Arial" w:eastAsia="Times New Roman" w:hAnsi="Arial" w:cs="Arial"/>
          <w:color w:val="171717"/>
          <w:sz w:val="24"/>
          <w:szCs w:val="24"/>
          <w:lang w:eastAsia="en-GB"/>
        </w:rPr>
        <w:t>)</w:t>
      </w:r>
      <w:r w:rsidR="00492726">
        <w:rPr>
          <w:rFonts w:ascii="Arial" w:eastAsia="Times New Roman" w:hAnsi="Arial" w:cs="Arial"/>
          <w:color w:val="171717"/>
          <w:sz w:val="24"/>
          <w:szCs w:val="24"/>
          <w:lang w:eastAsia="en-GB"/>
        </w:rPr>
        <w:t xml:space="preserve"> or any other diagnosis</w:t>
      </w:r>
      <w:r w:rsidR="00361662">
        <w:rPr>
          <w:rFonts w:ascii="Arial" w:eastAsia="Times New Roman" w:hAnsi="Arial" w:cs="Arial"/>
          <w:color w:val="171717"/>
          <w:sz w:val="24"/>
          <w:szCs w:val="24"/>
          <w:lang w:eastAsia="en-GB"/>
        </w:rPr>
        <w:t xml:space="preserve"> or details relating to an alleged sexual assault or incident of harassment</w:t>
      </w:r>
      <w:r w:rsidR="00492726">
        <w:rPr>
          <w:rFonts w:ascii="Arial" w:eastAsia="Times New Roman" w:hAnsi="Arial" w:cs="Arial"/>
          <w:color w:val="171717"/>
          <w:sz w:val="24"/>
          <w:szCs w:val="24"/>
          <w:lang w:eastAsia="en-GB"/>
        </w:rPr>
        <w:t>)</w:t>
      </w:r>
    </w:p>
    <w:p w14:paraId="675345E2" w14:textId="79B2CE6C" w:rsidR="00697D33" w:rsidRPr="00C44FFF" w:rsidRDefault="00697D33" w:rsidP="00697D33">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racial or ethnic origin</w:t>
      </w:r>
      <w:r>
        <w:rPr>
          <w:rFonts w:ascii="Arial" w:eastAsia="Times New Roman" w:hAnsi="Arial" w:cs="Arial"/>
          <w:color w:val="171717"/>
          <w:sz w:val="24"/>
          <w:szCs w:val="24"/>
          <w:lang w:eastAsia="en-GB"/>
        </w:rPr>
        <w:t xml:space="preserve"> (to facilitate an </w:t>
      </w:r>
      <w:hyperlink r:id="rId14" w:anchor=":~:text=Criteria,other%20form%20of%20temporary%20status." w:history="1">
        <w:r w:rsidR="00512569">
          <w:rPr>
            <w:rStyle w:val="Hyperlink"/>
            <w:rFonts w:ascii="Arial" w:eastAsia="Times New Roman" w:hAnsi="Arial" w:cs="Arial"/>
            <w:sz w:val="24"/>
            <w:szCs w:val="24"/>
            <w:lang w:eastAsia="en-GB"/>
          </w:rPr>
          <w:t>Sanctuary</w:t>
        </w:r>
      </w:hyperlink>
      <w:r w:rsidR="00512569">
        <w:rPr>
          <w:rFonts w:ascii="Arial" w:eastAsia="Times New Roman" w:hAnsi="Arial" w:cs="Arial"/>
          <w:color w:val="171717"/>
          <w:sz w:val="24"/>
          <w:szCs w:val="24"/>
          <w:lang w:eastAsia="en-GB"/>
        </w:rPr>
        <w:t xml:space="preserve"> Scholarship</w:t>
      </w:r>
      <w:r>
        <w:rPr>
          <w:rFonts w:ascii="Arial" w:eastAsia="Times New Roman" w:hAnsi="Arial" w:cs="Arial"/>
          <w:color w:val="171717"/>
          <w:sz w:val="24"/>
          <w:szCs w:val="24"/>
          <w:lang w:eastAsia="en-GB"/>
        </w:rPr>
        <w:t xml:space="preserve"> award)</w:t>
      </w:r>
      <w:r w:rsidR="002E2400">
        <w:rPr>
          <w:rFonts w:ascii="Arial" w:eastAsia="Times New Roman" w:hAnsi="Arial" w:cs="Arial"/>
          <w:color w:val="171717"/>
          <w:sz w:val="24"/>
          <w:szCs w:val="24"/>
          <w:lang w:eastAsia="en-GB"/>
        </w:rPr>
        <w:t>.</w:t>
      </w:r>
    </w:p>
    <w:p w14:paraId="7E7F83A6" w14:textId="4CEAE016" w:rsidR="00697D33" w:rsidRPr="00C44FFF" w:rsidRDefault="00F90A90" w:rsidP="00041B9E">
      <w:p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U</w:t>
      </w:r>
      <w:r w:rsidR="00041B9E">
        <w:rPr>
          <w:rFonts w:ascii="Arial" w:eastAsia="Times New Roman" w:hAnsi="Arial" w:cs="Arial"/>
          <w:color w:val="171717"/>
          <w:sz w:val="24"/>
          <w:szCs w:val="24"/>
          <w:lang w:eastAsia="en-GB"/>
        </w:rPr>
        <w:t xml:space="preserve">nless you provide it to us in the course of making a data subject access or other information request </w:t>
      </w:r>
      <w:r>
        <w:rPr>
          <w:rFonts w:ascii="Arial" w:eastAsia="Times New Roman" w:hAnsi="Arial" w:cs="Arial"/>
          <w:color w:val="171717"/>
          <w:sz w:val="24"/>
          <w:szCs w:val="24"/>
          <w:lang w:eastAsia="en-GB"/>
        </w:rPr>
        <w:t>w</w:t>
      </w:r>
      <w:r w:rsidR="00B573A2">
        <w:rPr>
          <w:rFonts w:ascii="Arial" w:eastAsia="Times New Roman" w:hAnsi="Arial" w:cs="Arial"/>
          <w:color w:val="171717"/>
          <w:sz w:val="24"/>
          <w:szCs w:val="24"/>
          <w:lang w:eastAsia="en-GB"/>
        </w:rPr>
        <w:t xml:space="preserve">e do not routinely collect </w:t>
      </w:r>
      <w:r w:rsidR="005265A1">
        <w:rPr>
          <w:rFonts w:ascii="Arial" w:eastAsia="Times New Roman" w:hAnsi="Arial" w:cs="Arial"/>
          <w:color w:val="171717"/>
          <w:sz w:val="24"/>
          <w:szCs w:val="24"/>
          <w:lang w:eastAsia="en-GB"/>
        </w:rPr>
        <w:t>other special categories of data such as:</w:t>
      </w:r>
    </w:p>
    <w:p w14:paraId="3C4768B0" w14:textId="733097A5" w:rsidR="00034C7E" w:rsidRDefault="007A7ACE" w:rsidP="00C75A06">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 xml:space="preserve">sex life or </w:t>
      </w:r>
      <w:r w:rsidR="00C75A06" w:rsidRPr="00C44FFF">
        <w:rPr>
          <w:rFonts w:ascii="Arial" w:eastAsia="Times New Roman" w:hAnsi="Arial" w:cs="Arial"/>
          <w:color w:val="171717"/>
          <w:sz w:val="24"/>
          <w:szCs w:val="24"/>
          <w:lang w:eastAsia="en-GB"/>
        </w:rPr>
        <w:t>sexual orientation</w:t>
      </w:r>
    </w:p>
    <w:p w14:paraId="78C170FE" w14:textId="77777777" w:rsidR="00B573A2" w:rsidRPr="00C44FFF" w:rsidRDefault="00B573A2" w:rsidP="00B573A2">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political opinions</w:t>
      </w:r>
    </w:p>
    <w:p w14:paraId="3018C173" w14:textId="77777777" w:rsidR="00B573A2" w:rsidRPr="00C44FFF" w:rsidRDefault="00B573A2" w:rsidP="00B573A2">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religious or philosophical beliefs</w:t>
      </w:r>
    </w:p>
    <w:p w14:paraId="40C23850" w14:textId="77777777" w:rsidR="00B573A2" w:rsidRPr="00C44FFF" w:rsidRDefault="00B573A2" w:rsidP="00B573A2">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trade union membership</w:t>
      </w:r>
    </w:p>
    <w:p w14:paraId="75F71F3D" w14:textId="77777777" w:rsidR="00B573A2" w:rsidRPr="00C44FFF" w:rsidRDefault="00B573A2" w:rsidP="00B573A2">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genetic data</w:t>
      </w:r>
    </w:p>
    <w:p w14:paraId="2476609F" w14:textId="44A3A5AA" w:rsidR="00B573A2" w:rsidRPr="00C44FFF" w:rsidRDefault="00B573A2" w:rsidP="00B573A2">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biometric data for uniquely identifying you</w:t>
      </w:r>
      <w:r w:rsidR="00041B9E">
        <w:rPr>
          <w:rFonts w:ascii="Arial" w:eastAsia="Times New Roman" w:hAnsi="Arial" w:cs="Arial"/>
          <w:color w:val="171717"/>
          <w:sz w:val="24"/>
          <w:szCs w:val="24"/>
          <w:lang w:eastAsia="en-GB"/>
        </w:rPr>
        <w:t>.</w:t>
      </w:r>
    </w:p>
    <w:p w14:paraId="2F5F6FBF" w14:textId="0A15E8DA" w:rsidR="00034C7E" w:rsidRPr="00C44FFF" w:rsidRDefault="00034C7E" w:rsidP="00034C7E">
      <w:p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b/>
          <w:bCs/>
          <w:color w:val="171717"/>
          <w:sz w:val="24"/>
          <w:szCs w:val="24"/>
          <w:lang w:eastAsia="en-GB"/>
        </w:rPr>
        <w:t xml:space="preserve">Criminal offence data: </w:t>
      </w:r>
      <w:r w:rsidR="00623AA8" w:rsidRPr="00623AA8">
        <w:rPr>
          <w:rFonts w:ascii="Arial" w:eastAsia="Times New Roman" w:hAnsi="Arial" w:cs="Arial"/>
          <w:color w:val="171717"/>
          <w:sz w:val="24"/>
          <w:szCs w:val="24"/>
          <w:lang w:eastAsia="en-GB"/>
        </w:rPr>
        <w:t xml:space="preserve">We receive incident reports from campus security </w:t>
      </w:r>
      <w:r w:rsidR="00F90A90">
        <w:rPr>
          <w:rFonts w:ascii="Arial" w:eastAsia="Times New Roman" w:hAnsi="Arial" w:cs="Arial"/>
          <w:color w:val="171717"/>
          <w:sz w:val="24"/>
          <w:szCs w:val="24"/>
          <w:lang w:eastAsia="en-GB"/>
        </w:rPr>
        <w:t xml:space="preserve">and </w:t>
      </w:r>
      <w:r w:rsidR="0054229B">
        <w:rPr>
          <w:rFonts w:ascii="Arial" w:eastAsia="Times New Roman" w:hAnsi="Arial" w:cs="Arial"/>
          <w:color w:val="171717"/>
          <w:sz w:val="24"/>
          <w:szCs w:val="24"/>
          <w:lang w:eastAsia="en-GB"/>
        </w:rPr>
        <w:t xml:space="preserve">concerns about harassment </w:t>
      </w:r>
      <w:r w:rsidR="005E28A0">
        <w:rPr>
          <w:rFonts w:ascii="Arial" w:eastAsia="Times New Roman" w:hAnsi="Arial" w:cs="Arial"/>
          <w:color w:val="171717"/>
          <w:sz w:val="24"/>
          <w:szCs w:val="24"/>
          <w:lang w:eastAsia="en-GB"/>
        </w:rPr>
        <w:t>from</w:t>
      </w:r>
      <w:r w:rsidR="0054229B">
        <w:rPr>
          <w:rFonts w:ascii="Arial" w:eastAsia="Times New Roman" w:hAnsi="Arial" w:cs="Arial"/>
          <w:color w:val="171717"/>
          <w:sz w:val="24"/>
          <w:szCs w:val="24"/>
          <w:lang w:eastAsia="en-GB"/>
        </w:rPr>
        <w:t xml:space="preserve"> </w:t>
      </w:r>
      <w:r w:rsidR="00F90A90">
        <w:rPr>
          <w:rFonts w:ascii="Arial" w:eastAsia="Times New Roman" w:hAnsi="Arial" w:cs="Arial"/>
          <w:color w:val="171717"/>
          <w:sz w:val="24"/>
          <w:szCs w:val="24"/>
          <w:lang w:eastAsia="en-GB"/>
        </w:rPr>
        <w:t xml:space="preserve">students </w:t>
      </w:r>
      <w:r w:rsidR="00623AA8" w:rsidRPr="00623AA8">
        <w:rPr>
          <w:rFonts w:ascii="Arial" w:eastAsia="Times New Roman" w:hAnsi="Arial" w:cs="Arial"/>
          <w:color w:val="171717"/>
          <w:sz w:val="24"/>
          <w:szCs w:val="24"/>
          <w:lang w:eastAsia="en-GB"/>
        </w:rPr>
        <w:t>which may contain details that include allegations that an individual has committed a criminal offence.</w:t>
      </w:r>
    </w:p>
    <w:p w14:paraId="0D055CBC" w14:textId="77777777" w:rsidR="00C75A06" w:rsidRPr="000014E8" w:rsidRDefault="00C75A06" w:rsidP="00C75A06">
      <w:pPr>
        <w:shd w:val="clear" w:color="auto" w:fill="FFFFFF"/>
        <w:spacing w:before="100" w:beforeAutospacing="1" w:after="100" w:afterAutospacing="1" w:line="240" w:lineRule="auto"/>
        <w:outlineLvl w:val="2"/>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t>How we use your personal information</w:t>
      </w:r>
    </w:p>
    <w:p w14:paraId="01E2D164" w14:textId="309A2116" w:rsidR="006F431F" w:rsidRDefault="00C75A06" w:rsidP="00512569">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We will use your information in the following ways:</w:t>
      </w:r>
    </w:p>
    <w:p w14:paraId="7D27661A" w14:textId="25C0956A" w:rsidR="0027702F" w:rsidRDefault="00021BCA" w:rsidP="006F431F">
      <w:pPr>
        <w:pStyle w:val="ListParagraph"/>
        <w:numPr>
          <w:ilvl w:val="0"/>
          <w:numId w:val="19"/>
        </w:numPr>
        <w:shd w:val="clear" w:color="auto" w:fill="FFFFFF"/>
        <w:spacing w:after="100" w:afterAutospacing="1" w:line="240" w:lineRule="auto"/>
        <w:rPr>
          <w:rFonts w:ascii="Arial" w:eastAsia="Times New Roman" w:hAnsi="Arial" w:cs="Arial"/>
          <w:color w:val="171717"/>
          <w:sz w:val="24"/>
          <w:szCs w:val="24"/>
          <w:lang w:eastAsia="en-GB"/>
        </w:rPr>
      </w:pPr>
      <w:r w:rsidRPr="006F431F">
        <w:rPr>
          <w:rFonts w:ascii="Arial" w:eastAsia="Times New Roman" w:hAnsi="Arial" w:cs="Arial"/>
          <w:color w:val="171717"/>
          <w:sz w:val="24"/>
          <w:szCs w:val="24"/>
          <w:lang w:eastAsia="en-GB"/>
        </w:rPr>
        <w:t xml:space="preserve">to </w:t>
      </w:r>
      <w:r w:rsidR="00796E6C" w:rsidRPr="006F431F">
        <w:rPr>
          <w:rFonts w:ascii="Arial" w:eastAsia="Times New Roman" w:hAnsi="Arial" w:cs="Arial"/>
          <w:color w:val="171717"/>
          <w:sz w:val="24"/>
          <w:szCs w:val="24"/>
          <w:lang w:eastAsia="en-GB"/>
        </w:rPr>
        <w:t>facilitate support for students</w:t>
      </w:r>
    </w:p>
    <w:p w14:paraId="036152E7" w14:textId="77777777" w:rsidR="00430F01" w:rsidRDefault="00430F01" w:rsidP="006F431F">
      <w:pPr>
        <w:pStyle w:val="ListParagraph"/>
        <w:numPr>
          <w:ilvl w:val="0"/>
          <w:numId w:val="19"/>
        </w:numPr>
        <w:shd w:val="clear" w:color="auto" w:fill="FFFFFF"/>
        <w:spacing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 xml:space="preserve">to </w:t>
      </w:r>
      <w:r w:rsidR="00021BCA" w:rsidRPr="006F431F">
        <w:rPr>
          <w:rFonts w:ascii="Arial" w:eastAsia="Times New Roman" w:hAnsi="Arial" w:cs="Arial"/>
          <w:color w:val="171717"/>
          <w:sz w:val="24"/>
          <w:szCs w:val="24"/>
          <w:lang w:eastAsia="en-GB"/>
        </w:rPr>
        <w:t xml:space="preserve">ensure students flagged as a cause </w:t>
      </w:r>
      <w:commentRangeStart w:id="4"/>
      <w:r w:rsidR="00021BCA" w:rsidRPr="006F431F">
        <w:rPr>
          <w:rFonts w:ascii="Arial" w:eastAsia="Times New Roman" w:hAnsi="Arial" w:cs="Arial"/>
          <w:color w:val="171717"/>
          <w:sz w:val="24"/>
          <w:szCs w:val="24"/>
          <w:lang w:eastAsia="en-GB"/>
        </w:rPr>
        <w:t>for</w:t>
      </w:r>
      <w:commentRangeEnd w:id="4"/>
      <w:r w:rsidR="00C73884">
        <w:rPr>
          <w:rStyle w:val="CommentReference"/>
        </w:rPr>
        <w:commentReference w:id="4"/>
      </w:r>
      <w:r w:rsidR="00021BCA" w:rsidRPr="006F431F">
        <w:rPr>
          <w:rFonts w:ascii="Arial" w:eastAsia="Times New Roman" w:hAnsi="Arial" w:cs="Arial"/>
          <w:color w:val="171717"/>
          <w:sz w:val="24"/>
          <w:szCs w:val="24"/>
          <w:lang w:eastAsia="en-GB"/>
        </w:rPr>
        <w:t xml:space="preserve"> concern receive appropriate suppor</w:t>
      </w:r>
      <w:r>
        <w:rPr>
          <w:rFonts w:ascii="Arial" w:eastAsia="Times New Roman" w:hAnsi="Arial" w:cs="Arial"/>
          <w:color w:val="171717"/>
          <w:sz w:val="24"/>
          <w:szCs w:val="24"/>
          <w:lang w:eastAsia="en-GB"/>
        </w:rPr>
        <w:t>t</w:t>
      </w:r>
    </w:p>
    <w:p w14:paraId="2CC92B6D" w14:textId="0E304A7B" w:rsidR="006F431F" w:rsidRDefault="00796E6C" w:rsidP="006F431F">
      <w:pPr>
        <w:pStyle w:val="ListParagraph"/>
        <w:numPr>
          <w:ilvl w:val="0"/>
          <w:numId w:val="19"/>
        </w:numPr>
        <w:shd w:val="clear" w:color="auto" w:fill="FFFFFF"/>
        <w:spacing w:after="100" w:afterAutospacing="1" w:line="240" w:lineRule="auto"/>
        <w:rPr>
          <w:rFonts w:ascii="Arial" w:eastAsia="Times New Roman" w:hAnsi="Arial" w:cs="Arial"/>
          <w:color w:val="171717"/>
          <w:sz w:val="24"/>
          <w:szCs w:val="24"/>
          <w:lang w:eastAsia="en-GB"/>
        </w:rPr>
      </w:pPr>
      <w:r w:rsidRPr="006F431F">
        <w:rPr>
          <w:rFonts w:ascii="Arial" w:eastAsia="Times New Roman" w:hAnsi="Arial" w:cs="Arial"/>
          <w:color w:val="171717"/>
          <w:sz w:val="24"/>
          <w:szCs w:val="24"/>
          <w:lang w:eastAsia="en-GB"/>
        </w:rPr>
        <w:t>to respond to security incidents relating to student wellbeing</w:t>
      </w:r>
    </w:p>
    <w:p w14:paraId="0066B40A" w14:textId="77777777" w:rsidR="006F431F" w:rsidRDefault="007B66F9" w:rsidP="006F431F">
      <w:pPr>
        <w:pStyle w:val="ListParagraph"/>
        <w:numPr>
          <w:ilvl w:val="0"/>
          <w:numId w:val="19"/>
        </w:numPr>
        <w:shd w:val="clear" w:color="auto" w:fill="FFFFFF"/>
        <w:spacing w:after="100" w:afterAutospacing="1" w:line="240" w:lineRule="auto"/>
        <w:rPr>
          <w:rFonts w:ascii="Arial" w:eastAsia="Times New Roman" w:hAnsi="Arial" w:cs="Arial"/>
          <w:color w:val="171717"/>
          <w:sz w:val="24"/>
          <w:szCs w:val="24"/>
          <w:lang w:eastAsia="en-GB"/>
        </w:rPr>
      </w:pPr>
      <w:r w:rsidRPr="006F431F">
        <w:rPr>
          <w:rFonts w:ascii="Arial" w:eastAsia="Times New Roman" w:hAnsi="Arial" w:cs="Arial"/>
          <w:color w:val="171717"/>
          <w:sz w:val="24"/>
          <w:szCs w:val="24"/>
          <w:lang w:eastAsia="en-GB"/>
        </w:rPr>
        <w:t>to ensure counselling support is put in place</w:t>
      </w:r>
    </w:p>
    <w:p w14:paraId="1853CA2F" w14:textId="77777777" w:rsidR="006F431F" w:rsidRDefault="007B66F9" w:rsidP="006F431F">
      <w:pPr>
        <w:pStyle w:val="ListParagraph"/>
        <w:numPr>
          <w:ilvl w:val="0"/>
          <w:numId w:val="19"/>
        </w:numPr>
        <w:shd w:val="clear" w:color="auto" w:fill="FFFFFF"/>
        <w:spacing w:after="100" w:afterAutospacing="1" w:line="240" w:lineRule="auto"/>
        <w:rPr>
          <w:rFonts w:ascii="Arial" w:eastAsia="Times New Roman" w:hAnsi="Arial" w:cs="Arial"/>
          <w:color w:val="171717"/>
          <w:sz w:val="24"/>
          <w:szCs w:val="24"/>
          <w:lang w:eastAsia="en-GB"/>
        </w:rPr>
      </w:pPr>
      <w:r w:rsidRPr="006F431F">
        <w:rPr>
          <w:rFonts w:ascii="Arial" w:eastAsia="Times New Roman" w:hAnsi="Arial" w:cs="Arial"/>
          <w:color w:val="171717"/>
          <w:sz w:val="24"/>
          <w:szCs w:val="24"/>
          <w:lang w:eastAsia="en-GB"/>
        </w:rPr>
        <w:t>t</w:t>
      </w:r>
      <w:r w:rsidR="00FE6B99" w:rsidRPr="006F431F">
        <w:rPr>
          <w:rFonts w:ascii="Arial" w:eastAsia="Times New Roman" w:hAnsi="Arial" w:cs="Arial"/>
          <w:color w:val="171717"/>
          <w:sz w:val="24"/>
          <w:szCs w:val="24"/>
          <w:lang w:eastAsia="en-GB"/>
        </w:rPr>
        <w:t xml:space="preserve">o facilitate bursary and scholarship </w:t>
      </w:r>
      <w:r w:rsidR="00D160FF" w:rsidRPr="006F431F">
        <w:rPr>
          <w:rFonts w:ascii="Arial" w:eastAsia="Times New Roman" w:hAnsi="Arial" w:cs="Arial"/>
          <w:color w:val="171717"/>
          <w:sz w:val="24"/>
          <w:szCs w:val="24"/>
          <w:lang w:eastAsia="en-GB"/>
        </w:rPr>
        <w:t xml:space="preserve">and other support scheme </w:t>
      </w:r>
      <w:r w:rsidR="00FE6B99" w:rsidRPr="006F431F">
        <w:rPr>
          <w:rFonts w:ascii="Arial" w:eastAsia="Times New Roman" w:hAnsi="Arial" w:cs="Arial"/>
          <w:color w:val="171717"/>
          <w:sz w:val="24"/>
          <w:szCs w:val="24"/>
          <w:lang w:eastAsia="en-GB"/>
        </w:rPr>
        <w:t>applications</w:t>
      </w:r>
    </w:p>
    <w:p w14:paraId="01F3F1FB" w14:textId="386B7E86" w:rsidR="00492726" w:rsidRPr="006F431F" w:rsidRDefault="004E08DF" w:rsidP="006F431F">
      <w:pPr>
        <w:pStyle w:val="ListParagraph"/>
        <w:numPr>
          <w:ilvl w:val="0"/>
          <w:numId w:val="19"/>
        </w:numPr>
        <w:shd w:val="clear" w:color="auto" w:fill="FFFFFF"/>
        <w:spacing w:after="100" w:afterAutospacing="1" w:line="240" w:lineRule="auto"/>
        <w:rPr>
          <w:rFonts w:ascii="Arial" w:eastAsia="Times New Roman" w:hAnsi="Arial" w:cs="Arial"/>
          <w:color w:val="171717"/>
          <w:sz w:val="24"/>
          <w:szCs w:val="24"/>
          <w:lang w:eastAsia="en-GB"/>
        </w:rPr>
      </w:pPr>
      <w:r w:rsidRPr="006F431F">
        <w:rPr>
          <w:rFonts w:ascii="Arial" w:eastAsia="Times New Roman" w:hAnsi="Arial" w:cs="Arial"/>
          <w:color w:val="171717"/>
          <w:sz w:val="24"/>
          <w:szCs w:val="24"/>
          <w:lang w:eastAsia="en-GB"/>
        </w:rPr>
        <w:t>t</w:t>
      </w:r>
      <w:r w:rsidR="00492726" w:rsidRPr="006F431F">
        <w:rPr>
          <w:rFonts w:ascii="Arial" w:eastAsia="Times New Roman" w:hAnsi="Arial" w:cs="Arial"/>
          <w:color w:val="171717"/>
          <w:sz w:val="24"/>
          <w:szCs w:val="24"/>
          <w:lang w:eastAsia="en-GB"/>
        </w:rPr>
        <w:t>o create an Inclusive Learning Plan (ILP) which sits on your student record</w:t>
      </w:r>
      <w:r w:rsidR="00395C12" w:rsidRPr="006F431F">
        <w:rPr>
          <w:rFonts w:ascii="Arial" w:eastAsia="Times New Roman" w:hAnsi="Arial" w:cs="Arial"/>
          <w:color w:val="171717"/>
          <w:sz w:val="24"/>
          <w:szCs w:val="24"/>
          <w:lang w:eastAsia="en-GB"/>
        </w:rPr>
        <w:t xml:space="preserve"> to inform your department and relevant Professional Services within the University about the required adjustments.</w:t>
      </w:r>
      <w:r w:rsidR="009D038E" w:rsidRPr="006F431F">
        <w:rPr>
          <w:rFonts w:ascii="Arial" w:eastAsia="Times New Roman" w:hAnsi="Arial" w:cs="Arial"/>
          <w:color w:val="171717"/>
          <w:sz w:val="24"/>
          <w:szCs w:val="24"/>
          <w:lang w:eastAsia="en-GB"/>
        </w:rPr>
        <w:t xml:space="preserve"> One section of the ILP is the student profile, which will detail the impact of your disability/impairment on </w:t>
      </w:r>
      <w:r w:rsidR="009D038E" w:rsidRPr="006F431F">
        <w:rPr>
          <w:rFonts w:ascii="Arial" w:eastAsia="Times New Roman" w:hAnsi="Arial" w:cs="Arial"/>
          <w:color w:val="171717"/>
          <w:sz w:val="24"/>
          <w:szCs w:val="24"/>
          <w:lang w:eastAsia="en-GB"/>
        </w:rPr>
        <w:lastRenderedPageBreak/>
        <w:t>your studies. Where relevant, and only after you have approved the wo</w:t>
      </w:r>
      <w:r w:rsidR="00674F7E" w:rsidRPr="006F431F">
        <w:rPr>
          <w:rFonts w:ascii="Arial" w:eastAsia="Times New Roman" w:hAnsi="Arial" w:cs="Arial"/>
          <w:color w:val="171717"/>
          <w:sz w:val="24"/>
          <w:szCs w:val="24"/>
          <w:lang w:eastAsia="en-GB"/>
        </w:rPr>
        <w:t>r</w:t>
      </w:r>
      <w:r w:rsidR="009D038E" w:rsidRPr="006F431F">
        <w:rPr>
          <w:rFonts w:ascii="Arial" w:eastAsia="Times New Roman" w:hAnsi="Arial" w:cs="Arial"/>
          <w:color w:val="171717"/>
          <w:sz w:val="24"/>
          <w:szCs w:val="24"/>
          <w:lang w:eastAsia="en-GB"/>
        </w:rPr>
        <w:t xml:space="preserve">ding of the ILP, details of </w:t>
      </w:r>
      <w:r w:rsidR="00076C73">
        <w:rPr>
          <w:rFonts w:ascii="Arial" w:eastAsia="Times New Roman" w:hAnsi="Arial" w:cs="Arial"/>
          <w:color w:val="171717"/>
          <w:sz w:val="24"/>
          <w:szCs w:val="24"/>
          <w:lang w:eastAsia="en-GB"/>
        </w:rPr>
        <w:t>y</w:t>
      </w:r>
      <w:r w:rsidR="009D038E" w:rsidRPr="006F431F">
        <w:rPr>
          <w:rFonts w:ascii="Arial" w:eastAsia="Times New Roman" w:hAnsi="Arial" w:cs="Arial"/>
          <w:color w:val="171717"/>
          <w:sz w:val="24"/>
          <w:szCs w:val="24"/>
          <w:lang w:eastAsia="en-GB"/>
        </w:rPr>
        <w:t xml:space="preserve">our conditions </w:t>
      </w:r>
      <w:r w:rsidR="00674F7E" w:rsidRPr="006F431F">
        <w:rPr>
          <w:rFonts w:ascii="Arial" w:eastAsia="Times New Roman" w:hAnsi="Arial" w:cs="Arial"/>
          <w:color w:val="171717"/>
          <w:sz w:val="24"/>
          <w:szCs w:val="24"/>
          <w:lang w:eastAsia="en-GB"/>
        </w:rPr>
        <w:t>will be shared, if this is required for the purpose of making reasonable adjustments. However, if your department does not need to know details of your diagnosis or details of any treatment for the purpose of making the reasonable adjustments, these detail</w:t>
      </w:r>
      <w:r w:rsidR="006A03A0" w:rsidRPr="006F431F">
        <w:rPr>
          <w:rFonts w:ascii="Arial" w:eastAsia="Times New Roman" w:hAnsi="Arial" w:cs="Arial"/>
          <w:color w:val="171717"/>
          <w:sz w:val="24"/>
          <w:szCs w:val="24"/>
          <w:lang w:eastAsia="en-GB"/>
        </w:rPr>
        <w:t>s</w:t>
      </w:r>
      <w:r w:rsidR="00674F7E" w:rsidRPr="006F431F">
        <w:rPr>
          <w:rFonts w:ascii="Arial" w:eastAsia="Times New Roman" w:hAnsi="Arial" w:cs="Arial"/>
          <w:color w:val="171717"/>
          <w:sz w:val="24"/>
          <w:szCs w:val="24"/>
          <w:lang w:eastAsia="en-GB"/>
        </w:rPr>
        <w:t xml:space="preserve"> will not be shared, unless you explicitly request thi</w:t>
      </w:r>
      <w:r w:rsidR="00C65D2F" w:rsidRPr="006F431F">
        <w:rPr>
          <w:rFonts w:ascii="Arial" w:eastAsia="Times New Roman" w:hAnsi="Arial" w:cs="Arial"/>
          <w:color w:val="171717"/>
          <w:sz w:val="24"/>
          <w:szCs w:val="24"/>
          <w:lang w:eastAsia="en-GB"/>
        </w:rPr>
        <w:t>s</w:t>
      </w:r>
    </w:p>
    <w:p w14:paraId="6B54DF3B" w14:textId="75FBBBE5" w:rsidR="005149F9" w:rsidRDefault="004E08DF" w:rsidP="00736C0C">
      <w:pPr>
        <w:pStyle w:val="ListParagraph"/>
        <w:numPr>
          <w:ilvl w:val="0"/>
          <w:numId w:val="19"/>
        </w:numPr>
        <w:shd w:val="clear" w:color="auto" w:fill="FFFFFF"/>
        <w:spacing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i</w:t>
      </w:r>
      <w:r w:rsidR="005149F9">
        <w:rPr>
          <w:rFonts w:ascii="Arial" w:eastAsia="Times New Roman" w:hAnsi="Arial" w:cs="Arial"/>
          <w:color w:val="171717"/>
          <w:sz w:val="24"/>
          <w:szCs w:val="24"/>
          <w:lang w:eastAsia="en-GB"/>
        </w:rPr>
        <w:t xml:space="preserve">f part of your support includes the provision of non-medical help (e.g. a note taker, a </w:t>
      </w:r>
      <w:proofErr w:type="spellStart"/>
      <w:r w:rsidR="005149F9">
        <w:rPr>
          <w:rFonts w:ascii="Arial" w:eastAsia="Times New Roman" w:hAnsi="Arial" w:cs="Arial"/>
          <w:color w:val="171717"/>
          <w:sz w:val="24"/>
          <w:szCs w:val="24"/>
          <w:lang w:eastAsia="en-GB"/>
        </w:rPr>
        <w:t>SpLD</w:t>
      </w:r>
      <w:proofErr w:type="spellEnd"/>
      <w:r w:rsidR="005149F9">
        <w:rPr>
          <w:rFonts w:ascii="Arial" w:eastAsia="Times New Roman" w:hAnsi="Arial" w:cs="Arial"/>
          <w:color w:val="171717"/>
          <w:sz w:val="24"/>
          <w:szCs w:val="24"/>
          <w:lang w:eastAsia="en-GB"/>
        </w:rPr>
        <w:t xml:space="preserve"> tutor, or mentor), we will also use your information for the purpose of delivering this service and for audit purposes</w:t>
      </w:r>
    </w:p>
    <w:p w14:paraId="34101AEE" w14:textId="1950A431" w:rsidR="003D6D3F" w:rsidRDefault="003D6D3F" w:rsidP="00736C0C">
      <w:pPr>
        <w:pStyle w:val="ListParagraph"/>
        <w:numPr>
          <w:ilvl w:val="0"/>
          <w:numId w:val="19"/>
        </w:numPr>
        <w:shd w:val="clear" w:color="auto" w:fill="FFFFFF"/>
        <w:spacing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to track progress and monitor the support offered by the team</w:t>
      </w:r>
    </w:p>
    <w:p w14:paraId="43783B66" w14:textId="5DE68B60" w:rsidR="001E4AF9" w:rsidRDefault="001E4AF9" w:rsidP="00736C0C">
      <w:pPr>
        <w:pStyle w:val="ListParagraph"/>
        <w:numPr>
          <w:ilvl w:val="0"/>
          <w:numId w:val="19"/>
        </w:numPr>
        <w:shd w:val="clear" w:color="auto" w:fill="FFFFFF"/>
        <w:spacing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to comply with statutory requests for information in liaison with the Assurance and Data Protection team</w:t>
      </w:r>
    </w:p>
    <w:p w14:paraId="39E56BFC" w14:textId="2E022FDA" w:rsidR="005149F9" w:rsidRDefault="00331BF8" w:rsidP="00736C0C">
      <w:pPr>
        <w:pStyle w:val="ListParagraph"/>
        <w:numPr>
          <w:ilvl w:val="0"/>
          <w:numId w:val="19"/>
        </w:numPr>
        <w:shd w:val="clear" w:color="auto" w:fill="FFFFFF"/>
        <w:spacing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 xml:space="preserve">for collating general statistical information about our service, for the purpose of service improvement </w:t>
      </w:r>
      <w:r w:rsidR="0066441B">
        <w:rPr>
          <w:rFonts w:ascii="Arial" w:eastAsia="Times New Roman" w:hAnsi="Arial" w:cs="Arial"/>
          <w:color w:val="171717"/>
          <w:sz w:val="24"/>
          <w:szCs w:val="24"/>
          <w:lang w:eastAsia="en-GB"/>
        </w:rPr>
        <w:t>and audits</w:t>
      </w:r>
    </w:p>
    <w:p w14:paraId="3FC86DA6" w14:textId="4EC694CF" w:rsidR="00331BF8" w:rsidRDefault="008E7462" w:rsidP="00736C0C">
      <w:pPr>
        <w:pStyle w:val="ListParagraph"/>
        <w:numPr>
          <w:ilvl w:val="0"/>
          <w:numId w:val="19"/>
        </w:numPr>
        <w:shd w:val="clear" w:color="auto" w:fill="FFFFFF"/>
        <w:spacing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to</w:t>
      </w:r>
      <w:r w:rsidR="00331BF8">
        <w:rPr>
          <w:rFonts w:ascii="Arial" w:eastAsia="Times New Roman" w:hAnsi="Arial" w:cs="Arial"/>
          <w:color w:val="171717"/>
          <w:sz w:val="24"/>
          <w:szCs w:val="24"/>
          <w:lang w:eastAsia="en-GB"/>
        </w:rPr>
        <w:t xml:space="preserve"> email you occasionally with information about </w:t>
      </w:r>
      <w:r>
        <w:rPr>
          <w:rFonts w:ascii="Arial" w:eastAsia="Times New Roman" w:hAnsi="Arial" w:cs="Arial"/>
          <w:color w:val="171717"/>
          <w:sz w:val="24"/>
          <w:szCs w:val="24"/>
          <w:lang w:eastAsia="en-GB"/>
        </w:rPr>
        <w:t>SSW’s</w:t>
      </w:r>
      <w:r w:rsidR="00331BF8">
        <w:rPr>
          <w:rFonts w:ascii="Arial" w:eastAsia="Times New Roman" w:hAnsi="Arial" w:cs="Arial"/>
          <w:color w:val="171717"/>
          <w:sz w:val="24"/>
          <w:szCs w:val="24"/>
          <w:lang w:eastAsia="en-GB"/>
        </w:rPr>
        <w:t xml:space="preserve"> service and/or information considered to be of interest </w:t>
      </w:r>
      <w:r w:rsidR="00097BF4">
        <w:rPr>
          <w:rFonts w:ascii="Arial" w:eastAsia="Times New Roman" w:hAnsi="Arial" w:cs="Arial"/>
          <w:color w:val="171717"/>
          <w:sz w:val="24"/>
          <w:szCs w:val="24"/>
          <w:lang w:eastAsia="en-GB"/>
        </w:rPr>
        <w:t xml:space="preserve">to users of our </w:t>
      </w:r>
      <w:r w:rsidR="00F870B1">
        <w:rPr>
          <w:rFonts w:ascii="Arial" w:eastAsia="Times New Roman" w:hAnsi="Arial" w:cs="Arial"/>
          <w:color w:val="171717"/>
          <w:sz w:val="24"/>
          <w:szCs w:val="24"/>
          <w:lang w:eastAsia="en-GB"/>
        </w:rPr>
        <w:t>service but</w:t>
      </w:r>
      <w:r w:rsidR="00097BF4">
        <w:rPr>
          <w:rFonts w:ascii="Arial" w:eastAsia="Times New Roman" w:hAnsi="Arial" w:cs="Arial"/>
          <w:color w:val="171717"/>
          <w:sz w:val="24"/>
          <w:szCs w:val="24"/>
          <w:lang w:eastAsia="en-GB"/>
        </w:rPr>
        <w:t xml:space="preserve"> will not use your information for marketing purposes</w:t>
      </w:r>
    </w:p>
    <w:p w14:paraId="16EB4A3E" w14:textId="77777777" w:rsidR="00C75A06" w:rsidRPr="000014E8" w:rsidRDefault="00C75A06" w:rsidP="00512569">
      <w:pPr>
        <w:shd w:val="clear" w:color="auto" w:fill="FFFFFF"/>
        <w:spacing w:after="100" w:afterAutospacing="1" w:line="240" w:lineRule="auto"/>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t>Our lawful basis for processing your data</w:t>
      </w:r>
    </w:p>
    <w:p w14:paraId="7E3AC000" w14:textId="716269C2" w:rsidR="007B33BF" w:rsidRPr="009A0AB0" w:rsidRDefault="002C2B8A" w:rsidP="00C75A06">
      <w:pPr>
        <w:shd w:val="clear" w:color="auto" w:fill="FFFFFF"/>
        <w:spacing w:before="100" w:beforeAutospacing="1" w:after="100" w:afterAutospacing="1" w:line="240" w:lineRule="auto"/>
        <w:outlineLvl w:val="2"/>
        <w:rPr>
          <w:rFonts w:ascii="Arial" w:eastAsia="Times New Roman" w:hAnsi="Arial" w:cs="Arial"/>
          <w:sz w:val="24"/>
          <w:szCs w:val="24"/>
          <w:lang w:eastAsia="en-GB"/>
        </w:rPr>
      </w:pPr>
      <w:r w:rsidRPr="009A0AB0">
        <w:rPr>
          <w:rFonts w:ascii="Arial" w:eastAsia="Times New Roman" w:hAnsi="Arial" w:cs="Arial"/>
          <w:sz w:val="24"/>
          <w:szCs w:val="24"/>
          <w:lang w:eastAsia="en-GB"/>
        </w:rPr>
        <w:t xml:space="preserve">We rely on the following </w:t>
      </w:r>
      <w:r w:rsidR="005354D0" w:rsidRPr="009A0AB0">
        <w:rPr>
          <w:rFonts w:ascii="Arial" w:eastAsia="Times New Roman" w:hAnsi="Arial" w:cs="Arial"/>
          <w:sz w:val="24"/>
          <w:szCs w:val="24"/>
          <w:lang w:eastAsia="en-GB"/>
        </w:rPr>
        <w:t xml:space="preserve">lawful basis </w:t>
      </w:r>
      <w:r w:rsidR="008023E2" w:rsidRPr="009A0AB0">
        <w:rPr>
          <w:rFonts w:ascii="Arial" w:eastAsia="Times New Roman" w:hAnsi="Arial" w:cs="Arial"/>
          <w:sz w:val="24"/>
          <w:szCs w:val="24"/>
          <w:lang w:eastAsia="en-GB"/>
        </w:rPr>
        <w:t xml:space="preserve">as </w:t>
      </w:r>
      <w:r w:rsidR="005354D0" w:rsidRPr="009A0AB0">
        <w:rPr>
          <w:rFonts w:ascii="Arial" w:eastAsia="Times New Roman" w:hAnsi="Arial" w:cs="Arial"/>
          <w:sz w:val="24"/>
          <w:szCs w:val="24"/>
          <w:lang w:eastAsia="en-GB"/>
        </w:rPr>
        <w:t>allowed by the</w:t>
      </w:r>
      <w:r w:rsidRPr="009A0AB0">
        <w:rPr>
          <w:rFonts w:ascii="Arial" w:eastAsia="Times New Roman" w:hAnsi="Arial" w:cs="Arial"/>
          <w:sz w:val="24"/>
          <w:szCs w:val="24"/>
          <w:lang w:eastAsia="en-GB"/>
        </w:rPr>
        <w:t xml:space="preserve"> UK GDPR</w:t>
      </w:r>
      <w:r w:rsidR="00D40AFE" w:rsidRPr="009A0AB0">
        <w:rPr>
          <w:rFonts w:ascii="Arial" w:eastAsia="Times New Roman" w:hAnsi="Arial" w:cs="Arial"/>
          <w:sz w:val="24"/>
          <w:szCs w:val="24"/>
          <w:lang w:eastAsia="en-GB"/>
        </w:rPr>
        <w:t xml:space="preserve"> </w:t>
      </w:r>
      <w:r w:rsidR="007C4857" w:rsidRPr="009A0AB0">
        <w:rPr>
          <w:rFonts w:ascii="Arial" w:eastAsia="Times New Roman" w:hAnsi="Arial" w:cs="Arial"/>
          <w:sz w:val="24"/>
          <w:szCs w:val="24"/>
          <w:lang w:eastAsia="en-GB"/>
        </w:rPr>
        <w:t>for processing</w:t>
      </w:r>
      <w:r w:rsidR="005354D0" w:rsidRPr="009A0AB0">
        <w:rPr>
          <w:rFonts w:ascii="Arial" w:eastAsia="Times New Roman" w:hAnsi="Arial" w:cs="Arial"/>
          <w:sz w:val="24"/>
          <w:szCs w:val="24"/>
          <w:lang w:eastAsia="en-GB"/>
        </w:rPr>
        <w:t xml:space="preserve"> your personal data</w:t>
      </w:r>
      <w:r w:rsidR="007C4857" w:rsidRPr="009A0AB0">
        <w:rPr>
          <w:rFonts w:ascii="Arial" w:eastAsia="Times New Roman" w:hAnsi="Arial" w:cs="Arial"/>
          <w:sz w:val="24"/>
          <w:szCs w:val="24"/>
          <w:lang w:eastAsia="en-GB"/>
        </w:rPr>
        <w:t xml:space="preserve"> </w:t>
      </w:r>
      <w:r w:rsidR="00550C6A" w:rsidRPr="009A0AB0">
        <w:rPr>
          <w:rFonts w:ascii="Arial" w:eastAsia="Times New Roman" w:hAnsi="Arial" w:cs="Arial"/>
          <w:sz w:val="24"/>
          <w:szCs w:val="24"/>
          <w:lang w:eastAsia="en-GB"/>
        </w:rPr>
        <w:t xml:space="preserve">as </w:t>
      </w:r>
      <w:r w:rsidR="007C4857" w:rsidRPr="009A0AB0">
        <w:rPr>
          <w:rFonts w:ascii="Arial" w:eastAsia="Times New Roman" w:hAnsi="Arial" w:cs="Arial"/>
          <w:sz w:val="24"/>
          <w:szCs w:val="24"/>
          <w:lang w:eastAsia="en-GB"/>
        </w:rPr>
        <w:t>this</w:t>
      </w:r>
      <w:r w:rsidR="00550C6A" w:rsidRPr="009A0AB0">
        <w:rPr>
          <w:rFonts w:ascii="Arial" w:eastAsia="Times New Roman" w:hAnsi="Arial" w:cs="Arial"/>
          <w:sz w:val="24"/>
          <w:szCs w:val="24"/>
          <w:lang w:eastAsia="en-GB"/>
        </w:rPr>
        <w:t xml:space="preserve"> </w:t>
      </w:r>
      <w:r w:rsidR="00D40AFE" w:rsidRPr="009A0AB0">
        <w:rPr>
          <w:rFonts w:ascii="Arial" w:eastAsia="Times New Roman" w:hAnsi="Arial" w:cs="Arial"/>
          <w:sz w:val="24"/>
          <w:szCs w:val="24"/>
          <w:lang w:eastAsia="en-GB"/>
        </w:rPr>
        <w:t>is necessary for:</w:t>
      </w:r>
    </w:p>
    <w:p w14:paraId="756B837D" w14:textId="48B6D88D" w:rsidR="001B02A7" w:rsidRPr="009A0AB0" w:rsidRDefault="00550C6A" w:rsidP="00BF1F1C">
      <w:pPr>
        <w:pStyle w:val="ListParagraph"/>
        <w:numPr>
          <w:ilvl w:val="0"/>
          <w:numId w:val="19"/>
        </w:numPr>
        <w:shd w:val="clear" w:color="auto" w:fill="FFFFFF"/>
        <w:spacing w:before="100" w:beforeAutospacing="1" w:after="100" w:afterAutospacing="1" w:line="240" w:lineRule="auto"/>
        <w:outlineLvl w:val="2"/>
        <w:rPr>
          <w:rFonts w:ascii="Arial" w:eastAsia="Times New Roman" w:hAnsi="Arial" w:cs="Arial"/>
          <w:sz w:val="24"/>
          <w:szCs w:val="24"/>
          <w:lang w:eastAsia="en-GB"/>
        </w:rPr>
      </w:pPr>
      <w:r w:rsidRPr="009A0AB0">
        <w:rPr>
          <w:rFonts w:ascii="Arial" w:eastAsia="Times New Roman" w:hAnsi="Arial" w:cs="Arial"/>
          <w:sz w:val="24"/>
          <w:szCs w:val="24"/>
          <w:lang w:eastAsia="en-GB"/>
        </w:rPr>
        <w:t xml:space="preserve">the performance of a </w:t>
      </w:r>
      <w:r w:rsidR="006B5986" w:rsidRPr="009A0AB0">
        <w:rPr>
          <w:rFonts w:ascii="Arial" w:eastAsia="Times New Roman" w:hAnsi="Arial" w:cs="Arial"/>
          <w:sz w:val="24"/>
          <w:szCs w:val="24"/>
          <w:lang w:eastAsia="en-GB"/>
        </w:rPr>
        <w:t>task carried out in the public interest or in the exercise of official authority</w:t>
      </w:r>
      <w:r w:rsidR="00D00D01" w:rsidRPr="009A0AB0">
        <w:rPr>
          <w:rFonts w:ascii="Arial" w:eastAsia="Times New Roman" w:hAnsi="Arial" w:cs="Arial"/>
          <w:sz w:val="24"/>
          <w:szCs w:val="24"/>
          <w:lang w:eastAsia="en-GB"/>
        </w:rPr>
        <w:t xml:space="preserve"> -</w:t>
      </w:r>
      <w:r w:rsidR="00112612">
        <w:rPr>
          <w:rFonts w:ascii="Arial" w:eastAsia="Times New Roman" w:hAnsi="Arial" w:cs="Arial"/>
          <w:sz w:val="24"/>
          <w:szCs w:val="24"/>
          <w:lang w:eastAsia="en-GB"/>
        </w:rPr>
        <w:t xml:space="preserve"> </w:t>
      </w:r>
      <w:hyperlink r:id="rId15" w:history="1">
        <w:r w:rsidR="00D00D01" w:rsidRPr="009A0AB0">
          <w:rPr>
            <w:rStyle w:val="Hyperlink"/>
            <w:rFonts w:ascii="Arial" w:eastAsia="Times New Roman" w:hAnsi="Arial" w:cs="Arial"/>
            <w:color w:val="auto"/>
            <w:sz w:val="24"/>
            <w:szCs w:val="24"/>
            <w:lang w:eastAsia="en-GB"/>
          </w:rPr>
          <w:t>Article 6(1)(e)</w:t>
        </w:r>
      </w:hyperlink>
    </w:p>
    <w:p w14:paraId="4803CF24" w14:textId="24457666" w:rsidR="00D40AFE" w:rsidRPr="009A0AB0" w:rsidRDefault="00272963" w:rsidP="007755D7">
      <w:pPr>
        <w:pStyle w:val="ListParagraph"/>
        <w:numPr>
          <w:ilvl w:val="0"/>
          <w:numId w:val="19"/>
        </w:numPr>
        <w:shd w:val="clear" w:color="auto" w:fill="FFFFFF"/>
        <w:spacing w:before="100" w:beforeAutospacing="1" w:after="100" w:afterAutospacing="1" w:line="240" w:lineRule="auto"/>
        <w:outlineLvl w:val="2"/>
        <w:rPr>
          <w:rFonts w:ascii="Arial" w:eastAsia="Times New Roman" w:hAnsi="Arial" w:cs="Arial"/>
          <w:sz w:val="24"/>
          <w:szCs w:val="24"/>
          <w:lang w:eastAsia="en-GB"/>
        </w:rPr>
      </w:pPr>
      <w:commentRangeStart w:id="5"/>
      <w:commentRangeEnd w:id="5"/>
      <w:r>
        <w:rPr>
          <w:rStyle w:val="CommentReference"/>
        </w:rPr>
        <w:commentReference w:id="5"/>
      </w:r>
      <w:r w:rsidR="001B02A7" w:rsidRPr="009A0AB0">
        <w:rPr>
          <w:rFonts w:ascii="Arial" w:eastAsia="Times New Roman" w:hAnsi="Arial" w:cs="Arial"/>
          <w:sz w:val="24"/>
          <w:szCs w:val="24"/>
          <w:lang w:eastAsia="en-GB"/>
        </w:rPr>
        <w:t>a legal obligation</w:t>
      </w:r>
      <w:r w:rsidR="00550C6A" w:rsidRPr="009A0AB0">
        <w:rPr>
          <w:rFonts w:ascii="Arial" w:eastAsia="Times New Roman" w:hAnsi="Arial" w:cs="Arial"/>
          <w:sz w:val="24"/>
          <w:szCs w:val="24"/>
          <w:lang w:eastAsia="en-GB"/>
        </w:rPr>
        <w:t xml:space="preserve"> – </w:t>
      </w:r>
      <w:hyperlink r:id="rId16" w:history="1">
        <w:r w:rsidR="00550C6A" w:rsidRPr="009A0AB0">
          <w:rPr>
            <w:rStyle w:val="Hyperlink"/>
            <w:rFonts w:ascii="Arial" w:eastAsia="Times New Roman" w:hAnsi="Arial" w:cs="Arial"/>
            <w:color w:val="auto"/>
            <w:sz w:val="24"/>
            <w:szCs w:val="24"/>
            <w:lang w:eastAsia="en-GB"/>
          </w:rPr>
          <w:t>Article 6(1)(c)</w:t>
        </w:r>
      </w:hyperlink>
    </w:p>
    <w:p w14:paraId="0DE05980" w14:textId="053864EB" w:rsidR="001B02A7" w:rsidRPr="009A0AB0" w:rsidRDefault="00AA370E" w:rsidP="007755D7">
      <w:pPr>
        <w:pStyle w:val="ListParagraph"/>
        <w:numPr>
          <w:ilvl w:val="0"/>
          <w:numId w:val="19"/>
        </w:numPr>
        <w:shd w:val="clear" w:color="auto" w:fill="FFFFFF"/>
        <w:spacing w:before="100" w:beforeAutospacing="1" w:after="100" w:afterAutospacing="1" w:line="240" w:lineRule="auto"/>
        <w:outlineLvl w:val="2"/>
        <w:rPr>
          <w:rFonts w:ascii="Arial" w:eastAsia="Times New Roman" w:hAnsi="Arial" w:cs="Arial"/>
          <w:sz w:val="24"/>
          <w:szCs w:val="24"/>
          <w:lang w:eastAsia="en-GB"/>
        </w:rPr>
      </w:pPr>
      <w:r w:rsidRPr="009A0AB0">
        <w:rPr>
          <w:rFonts w:ascii="Arial" w:eastAsia="Times New Roman" w:hAnsi="Arial" w:cs="Arial"/>
          <w:sz w:val="24"/>
          <w:szCs w:val="24"/>
          <w:lang w:eastAsia="en-GB"/>
        </w:rPr>
        <w:t>to protect your vital interests or those of another person</w:t>
      </w:r>
      <w:r w:rsidR="00550C6A" w:rsidRPr="009A0AB0">
        <w:rPr>
          <w:rFonts w:ascii="Arial" w:eastAsia="Times New Roman" w:hAnsi="Arial" w:cs="Arial"/>
          <w:sz w:val="24"/>
          <w:szCs w:val="24"/>
          <w:lang w:eastAsia="en-GB"/>
        </w:rPr>
        <w:t xml:space="preserve"> – </w:t>
      </w:r>
      <w:hyperlink r:id="rId17" w:history="1">
        <w:r w:rsidR="00550C6A" w:rsidRPr="009A0AB0">
          <w:rPr>
            <w:rStyle w:val="Hyperlink"/>
            <w:rFonts w:ascii="Arial" w:eastAsia="Times New Roman" w:hAnsi="Arial" w:cs="Arial"/>
            <w:color w:val="auto"/>
            <w:sz w:val="24"/>
            <w:szCs w:val="24"/>
            <w:lang w:eastAsia="en-GB"/>
          </w:rPr>
          <w:t>Article 6 (1)(d)</w:t>
        </w:r>
      </w:hyperlink>
    </w:p>
    <w:p w14:paraId="3F1A5DBB" w14:textId="16A74216" w:rsidR="0062708E" w:rsidRPr="009A0AB0" w:rsidRDefault="00A06236" w:rsidP="0062708E">
      <w:pPr>
        <w:pStyle w:val="ListParagraph"/>
        <w:numPr>
          <w:ilvl w:val="0"/>
          <w:numId w:val="19"/>
        </w:numPr>
        <w:shd w:val="clear" w:color="auto" w:fill="FFFFFF"/>
        <w:spacing w:before="100" w:beforeAutospacing="1" w:after="100" w:afterAutospacing="1" w:line="240" w:lineRule="auto"/>
        <w:outlineLvl w:val="2"/>
        <w:rPr>
          <w:rFonts w:ascii="Arial" w:eastAsia="Times New Roman" w:hAnsi="Arial" w:cs="Arial"/>
          <w:sz w:val="24"/>
          <w:szCs w:val="24"/>
          <w:lang w:eastAsia="en-GB"/>
        </w:rPr>
      </w:pPr>
      <w:commentRangeStart w:id="6"/>
      <w:commentRangeStart w:id="7"/>
      <w:r w:rsidRPr="009A0AB0">
        <w:rPr>
          <w:rFonts w:ascii="Arial" w:eastAsia="Times New Roman" w:hAnsi="Arial" w:cs="Arial"/>
          <w:sz w:val="24"/>
          <w:szCs w:val="24"/>
          <w:lang w:eastAsia="en-GB"/>
        </w:rPr>
        <w:t>you have given your consent for one or more specific purposes</w:t>
      </w:r>
      <w:r w:rsidR="0062708E" w:rsidRPr="009A0AB0">
        <w:rPr>
          <w:rFonts w:ascii="Arial" w:eastAsia="Times New Roman" w:hAnsi="Arial" w:cs="Arial"/>
          <w:sz w:val="24"/>
          <w:szCs w:val="24"/>
          <w:lang w:eastAsia="en-GB"/>
        </w:rPr>
        <w:t xml:space="preserve">- Article </w:t>
      </w:r>
      <w:hyperlink r:id="rId18" w:history="1">
        <w:r w:rsidR="0062708E" w:rsidRPr="009A0AB0">
          <w:rPr>
            <w:rStyle w:val="Hyperlink"/>
            <w:rFonts w:ascii="Arial" w:eastAsia="Times New Roman" w:hAnsi="Arial" w:cs="Arial"/>
            <w:color w:val="auto"/>
            <w:sz w:val="24"/>
            <w:szCs w:val="24"/>
            <w:lang w:eastAsia="en-GB"/>
          </w:rPr>
          <w:t>6(1)(a)</w:t>
        </w:r>
      </w:hyperlink>
      <w:commentRangeEnd w:id="6"/>
      <w:r w:rsidR="003F0422">
        <w:rPr>
          <w:rStyle w:val="CommentReference"/>
        </w:rPr>
        <w:commentReference w:id="6"/>
      </w:r>
      <w:commentRangeEnd w:id="7"/>
      <w:r w:rsidR="00512569">
        <w:rPr>
          <w:rStyle w:val="CommentReference"/>
        </w:rPr>
        <w:commentReference w:id="7"/>
      </w:r>
      <w:r w:rsidR="005F2A1E">
        <w:rPr>
          <w:rStyle w:val="Hyperlink"/>
          <w:rFonts w:ascii="Arial" w:eastAsia="Times New Roman" w:hAnsi="Arial" w:cs="Arial"/>
          <w:color w:val="auto"/>
          <w:sz w:val="24"/>
          <w:szCs w:val="24"/>
          <w:lang w:eastAsia="en-GB"/>
        </w:rPr>
        <w:t>.</w:t>
      </w:r>
    </w:p>
    <w:p w14:paraId="516994A5" w14:textId="77777777" w:rsidR="00D24746" w:rsidRDefault="003F5242" w:rsidP="00512569">
      <w:pPr>
        <w:shd w:val="clear" w:color="auto" w:fill="FFFFFF"/>
        <w:spacing w:before="100" w:beforeAutospacing="1" w:after="100" w:afterAutospacing="1" w:line="240" w:lineRule="auto"/>
        <w:outlineLvl w:val="2"/>
        <w:rPr>
          <w:rFonts w:ascii="Arial" w:eastAsia="Times New Roman" w:hAnsi="Arial" w:cs="Arial"/>
          <w:sz w:val="24"/>
          <w:szCs w:val="24"/>
          <w:lang w:eastAsia="en-GB"/>
        </w:rPr>
      </w:pPr>
      <w:r w:rsidRPr="009A0AB0">
        <w:rPr>
          <w:rFonts w:ascii="Arial" w:eastAsia="Times New Roman" w:hAnsi="Arial" w:cs="Arial"/>
          <w:sz w:val="24"/>
          <w:szCs w:val="24"/>
          <w:lang w:eastAsia="en-GB"/>
        </w:rPr>
        <w:t xml:space="preserve">As we also use your special category </w:t>
      </w:r>
      <w:r w:rsidR="005354D0" w:rsidRPr="009A0AB0">
        <w:rPr>
          <w:rFonts w:ascii="Arial" w:eastAsia="Times New Roman" w:hAnsi="Arial" w:cs="Arial"/>
          <w:sz w:val="24"/>
          <w:szCs w:val="24"/>
          <w:lang w:eastAsia="en-GB"/>
        </w:rPr>
        <w:t>data,</w:t>
      </w:r>
      <w:r w:rsidRPr="009A0AB0">
        <w:rPr>
          <w:rFonts w:ascii="Arial" w:eastAsia="Times New Roman" w:hAnsi="Arial" w:cs="Arial"/>
          <w:sz w:val="24"/>
          <w:szCs w:val="24"/>
          <w:lang w:eastAsia="en-GB"/>
        </w:rPr>
        <w:t xml:space="preserve"> we</w:t>
      </w:r>
      <w:r w:rsidR="00EA0577" w:rsidRPr="009A0AB0">
        <w:rPr>
          <w:rFonts w:ascii="Arial" w:eastAsia="Times New Roman" w:hAnsi="Arial" w:cs="Arial"/>
          <w:sz w:val="24"/>
          <w:szCs w:val="24"/>
          <w:lang w:eastAsia="en-GB"/>
        </w:rPr>
        <w:t xml:space="preserve"> must identify a </w:t>
      </w:r>
      <w:r w:rsidR="000B24F5" w:rsidRPr="009A0AB0">
        <w:rPr>
          <w:rFonts w:ascii="Arial" w:eastAsia="Times New Roman" w:hAnsi="Arial" w:cs="Arial"/>
          <w:sz w:val="24"/>
          <w:szCs w:val="24"/>
          <w:lang w:eastAsia="en-GB"/>
        </w:rPr>
        <w:t>further basis for processing that data</w:t>
      </w:r>
      <w:r w:rsidR="00F1658A" w:rsidRPr="009A0AB0">
        <w:rPr>
          <w:rFonts w:ascii="Arial" w:eastAsia="Times New Roman" w:hAnsi="Arial" w:cs="Arial"/>
          <w:sz w:val="24"/>
          <w:szCs w:val="24"/>
          <w:lang w:eastAsia="en-GB"/>
        </w:rPr>
        <w:t>. The processing is necessary for</w:t>
      </w:r>
      <w:r w:rsidR="00523525">
        <w:rPr>
          <w:rFonts w:ascii="Arial" w:eastAsia="Times New Roman" w:hAnsi="Arial" w:cs="Arial"/>
          <w:sz w:val="24"/>
          <w:szCs w:val="24"/>
          <w:lang w:eastAsia="en-GB"/>
        </w:rPr>
        <w:t xml:space="preserve"> making reasonable adjustments and/or assisting</w:t>
      </w:r>
      <w:r w:rsidR="00F1658A" w:rsidRPr="009A0AB0">
        <w:rPr>
          <w:rFonts w:ascii="Arial" w:eastAsia="Times New Roman" w:hAnsi="Arial" w:cs="Arial"/>
          <w:sz w:val="24"/>
          <w:szCs w:val="24"/>
          <w:lang w:eastAsia="en-GB"/>
        </w:rPr>
        <w:t>:</w:t>
      </w:r>
      <w:r w:rsidR="00351176">
        <w:rPr>
          <w:rFonts w:ascii="Arial" w:eastAsia="Times New Roman" w:hAnsi="Arial" w:cs="Arial"/>
          <w:sz w:val="24"/>
          <w:szCs w:val="24"/>
          <w:lang w:eastAsia="en-GB"/>
        </w:rPr>
        <w:t xml:space="preserve"> </w:t>
      </w:r>
    </w:p>
    <w:p w14:paraId="04579ADC" w14:textId="73A9BAA0" w:rsidR="00F1658A" w:rsidRPr="00D24746" w:rsidRDefault="007B3D43" w:rsidP="00D24746">
      <w:pPr>
        <w:pStyle w:val="ListParagraph"/>
        <w:numPr>
          <w:ilvl w:val="0"/>
          <w:numId w:val="32"/>
        </w:numPr>
        <w:shd w:val="clear" w:color="auto" w:fill="FFFFFF"/>
        <w:spacing w:before="100" w:beforeAutospacing="1" w:after="100" w:afterAutospacing="1" w:line="240" w:lineRule="auto"/>
        <w:outlineLvl w:val="2"/>
        <w:rPr>
          <w:rFonts w:ascii="Arial" w:eastAsia="Times New Roman" w:hAnsi="Arial" w:cs="Arial"/>
          <w:sz w:val="24"/>
          <w:szCs w:val="24"/>
          <w:lang w:eastAsia="en-GB"/>
        </w:rPr>
      </w:pPr>
      <w:r w:rsidRPr="00D24746">
        <w:rPr>
          <w:rFonts w:ascii="Arial" w:eastAsia="Times New Roman" w:hAnsi="Arial" w:cs="Arial"/>
          <w:sz w:val="24"/>
          <w:szCs w:val="24"/>
          <w:lang w:eastAsia="en-GB"/>
        </w:rPr>
        <w:t xml:space="preserve">employment, social </w:t>
      </w:r>
      <w:r w:rsidR="00953C44" w:rsidRPr="00D24746">
        <w:rPr>
          <w:rFonts w:ascii="Arial" w:eastAsia="Times New Roman" w:hAnsi="Arial" w:cs="Arial"/>
          <w:sz w:val="24"/>
          <w:szCs w:val="24"/>
          <w:lang w:eastAsia="en-GB"/>
        </w:rPr>
        <w:t xml:space="preserve">security and </w:t>
      </w:r>
      <w:commentRangeStart w:id="8"/>
      <w:r w:rsidR="00953C44" w:rsidRPr="00D24746">
        <w:rPr>
          <w:rFonts w:ascii="Arial" w:eastAsia="Times New Roman" w:hAnsi="Arial" w:cs="Arial"/>
          <w:sz w:val="24"/>
          <w:szCs w:val="24"/>
          <w:lang w:eastAsia="en-GB"/>
        </w:rPr>
        <w:t xml:space="preserve">social protection </w:t>
      </w:r>
      <w:commentRangeEnd w:id="8"/>
      <w:r w:rsidR="002D1333">
        <w:rPr>
          <w:rStyle w:val="CommentReference"/>
        </w:rPr>
        <w:commentReference w:id="8"/>
      </w:r>
      <w:r w:rsidR="00953C44" w:rsidRPr="00D24746">
        <w:rPr>
          <w:rFonts w:ascii="Arial" w:eastAsia="Times New Roman" w:hAnsi="Arial" w:cs="Arial"/>
          <w:sz w:val="24"/>
          <w:szCs w:val="24"/>
          <w:lang w:eastAsia="en-GB"/>
        </w:rPr>
        <w:t xml:space="preserve">– </w:t>
      </w:r>
      <w:hyperlink r:id="rId19" w:history="1">
        <w:r w:rsidR="00953C44" w:rsidRPr="00D24746">
          <w:rPr>
            <w:rStyle w:val="Hyperlink"/>
            <w:rFonts w:ascii="Arial" w:eastAsia="Times New Roman" w:hAnsi="Arial" w:cs="Arial"/>
            <w:color w:val="auto"/>
            <w:sz w:val="24"/>
            <w:szCs w:val="24"/>
            <w:lang w:eastAsia="en-GB"/>
          </w:rPr>
          <w:t>Article 9(2)(b)</w:t>
        </w:r>
      </w:hyperlink>
    </w:p>
    <w:p w14:paraId="0F3B5441" w14:textId="75AF8562" w:rsidR="00953C44" w:rsidRPr="009A0AB0" w:rsidRDefault="00953C44" w:rsidP="00F1658A">
      <w:pPr>
        <w:pStyle w:val="ListParagraph"/>
        <w:numPr>
          <w:ilvl w:val="0"/>
          <w:numId w:val="20"/>
        </w:numPr>
        <w:shd w:val="clear" w:color="auto" w:fill="FFFFFF"/>
        <w:spacing w:before="100" w:beforeAutospacing="1" w:after="100" w:afterAutospacing="1" w:line="240" w:lineRule="auto"/>
        <w:outlineLvl w:val="2"/>
        <w:rPr>
          <w:rFonts w:ascii="Arial" w:eastAsia="Times New Roman" w:hAnsi="Arial" w:cs="Arial"/>
          <w:sz w:val="24"/>
          <w:szCs w:val="24"/>
          <w:lang w:eastAsia="en-GB"/>
        </w:rPr>
      </w:pPr>
      <w:r w:rsidRPr="009A0AB0">
        <w:rPr>
          <w:rFonts w:ascii="Arial" w:eastAsia="Times New Roman" w:hAnsi="Arial" w:cs="Arial"/>
          <w:sz w:val="24"/>
          <w:szCs w:val="24"/>
          <w:lang w:eastAsia="en-GB"/>
        </w:rPr>
        <w:t>to protect your vital interests or those of another</w:t>
      </w:r>
      <w:r w:rsidR="00C769F4" w:rsidRPr="009A0AB0">
        <w:rPr>
          <w:rFonts w:ascii="Arial" w:eastAsia="Times New Roman" w:hAnsi="Arial" w:cs="Arial"/>
          <w:sz w:val="24"/>
          <w:szCs w:val="24"/>
          <w:lang w:eastAsia="en-GB"/>
        </w:rPr>
        <w:t xml:space="preserve"> where you are physically or legally incapable of giving consent</w:t>
      </w:r>
      <w:r w:rsidRPr="009A0AB0">
        <w:rPr>
          <w:rFonts w:ascii="Arial" w:eastAsia="Times New Roman" w:hAnsi="Arial" w:cs="Arial"/>
          <w:sz w:val="24"/>
          <w:szCs w:val="24"/>
          <w:lang w:eastAsia="en-GB"/>
        </w:rPr>
        <w:t xml:space="preserve"> – </w:t>
      </w:r>
      <w:hyperlink r:id="rId20" w:history="1">
        <w:r w:rsidRPr="009A0AB0">
          <w:rPr>
            <w:rStyle w:val="Hyperlink"/>
            <w:rFonts w:ascii="Arial" w:eastAsia="Times New Roman" w:hAnsi="Arial" w:cs="Arial"/>
            <w:color w:val="auto"/>
            <w:sz w:val="24"/>
            <w:szCs w:val="24"/>
            <w:lang w:eastAsia="en-GB"/>
          </w:rPr>
          <w:t>Article 9(2)(c)</w:t>
        </w:r>
      </w:hyperlink>
    </w:p>
    <w:p w14:paraId="2ED520CC" w14:textId="12DAE837" w:rsidR="00AC19AF" w:rsidRPr="009A0AB0" w:rsidRDefault="00C47135" w:rsidP="006B0EE2">
      <w:pPr>
        <w:pStyle w:val="ListParagraph"/>
        <w:numPr>
          <w:ilvl w:val="0"/>
          <w:numId w:val="20"/>
        </w:numPr>
        <w:shd w:val="clear" w:color="auto" w:fill="FFFFFF"/>
        <w:spacing w:before="100" w:beforeAutospacing="1" w:after="100" w:afterAutospacing="1" w:line="240" w:lineRule="auto"/>
        <w:outlineLvl w:val="2"/>
        <w:rPr>
          <w:rFonts w:ascii="Arial" w:eastAsia="Times New Roman" w:hAnsi="Arial" w:cs="Arial"/>
          <w:sz w:val="24"/>
          <w:szCs w:val="24"/>
          <w:lang w:eastAsia="en-GB"/>
        </w:rPr>
      </w:pPr>
      <w:r w:rsidRPr="009A0AB0">
        <w:rPr>
          <w:rFonts w:ascii="Arial" w:eastAsia="Times New Roman" w:hAnsi="Arial" w:cs="Arial"/>
          <w:sz w:val="24"/>
          <w:szCs w:val="24"/>
          <w:lang w:eastAsia="en-GB"/>
        </w:rPr>
        <w:t xml:space="preserve">reasons of substantial public interest </w:t>
      </w:r>
      <w:r w:rsidR="00321D6B" w:rsidRPr="009A0AB0">
        <w:rPr>
          <w:rFonts w:ascii="Arial" w:eastAsia="Times New Roman" w:hAnsi="Arial" w:cs="Arial"/>
          <w:sz w:val="24"/>
          <w:szCs w:val="24"/>
          <w:lang w:eastAsia="en-GB"/>
        </w:rPr>
        <w:t>(as defined within the Data Protection Act 2018)</w:t>
      </w:r>
      <w:r w:rsidR="00575E4F">
        <w:rPr>
          <w:rFonts w:ascii="Arial" w:eastAsia="Times New Roman" w:hAnsi="Arial" w:cs="Arial"/>
          <w:sz w:val="24"/>
          <w:szCs w:val="24"/>
          <w:lang w:eastAsia="en-GB"/>
        </w:rPr>
        <w:t xml:space="preserve"> </w:t>
      </w:r>
      <w:r w:rsidRPr="009A0AB0">
        <w:rPr>
          <w:rFonts w:ascii="Arial" w:eastAsia="Times New Roman" w:hAnsi="Arial" w:cs="Arial"/>
          <w:sz w:val="24"/>
          <w:szCs w:val="24"/>
          <w:lang w:eastAsia="en-GB"/>
        </w:rPr>
        <w:t xml:space="preserve">– </w:t>
      </w:r>
      <w:hyperlink r:id="rId21" w:history="1">
        <w:r w:rsidRPr="009A0AB0">
          <w:rPr>
            <w:rStyle w:val="Hyperlink"/>
            <w:rFonts w:ascii="Arial" w:eastAsia="Times New Roman" w:hAnsi="Arial" w:cs="Arial"/>
            <w:color w:val="auto"/>
            <w:sz w:val="24"/>
            <w:szCs w:val="24"/>
            <w:lang w:eastAsia="en-GB"/>
          </w:rPr>
          <w:t xml:space="preserve">Article </w:t>
        </w:r>
        <w:r w:rsidR="00E85D0E" w:rsidRPr="009A0AB0">
          <w:rPr>
            <w:rStyle w:val="Hyperlink"/>
            <w:rFonts w:ascii="Arial" w:eastAsia="Times New Roman" w:hAnsi="Arial" w:cs="Arial"/>
            <w:color w:val="auto"/>
            <w:sz w:val="24"/>
            <w:szCs w:val="24"/>
            <w:lang w:eastAsia="en-GB"/>
          </w:rPr>
          <w:t>9(2)(g)</w:t>
        </w:r>
      </w:hyperlink>
    </w:p>
    <w:p w14:paraId="15AA9A10" w14:textId="1CA28D12" w:rsidR="00C47135" w:rsidRPr="009A0AB0" w:rsidRDefault="003B739D" w:rsidP="00AC19AF">
      <w:pPr>
        <w:shd w:val="clear" w:color="auto" w:fill="FFFFFF"/>
        <w:spacing w:before="100" w:beforeAutospacing="1" w:after="100" w:afterAutospacing="1" w:line="240" w:lineRule="auto"/>
        <w:outlineLvl w:val="2"/>
        <w:rPr>
          <w:rFonts w:ascii="Arial" w:eastAsia="Times New Roman" w:hAnsi="Arial" w:cs="Arial"/>
          <w:i/>
          <w:iCs/>
          <w:sz w:val="24"/>
          <w:szCs w:val="24"/>
          <w:lang w:eastAsia="en-GB"/>
        </w:rPr>
      </w:pPr>
      <w:r w:rsidRPr="009A0AB0">
        <w:rPr>
          <w:rFonts w:ascii="Arial" w:eastAsia="Times New Roman" w:hAnsi="Arial" w:cs="Arial"/>
          <w:sz w:val="24"/>
          <w:szCs w:val="24"/>
          <w:lang w:eastAsia="en-GB"/>
        </w:rPr>
        <w:t>Our substantial public interest reasons are:</w:t>
      </w:r>
    </w:p>
    <w:p w14:paraId="7E6F1BA7" w14:textId="5575F828" w:rsidR="003B739D" w:rsidRPr="009A0AB0" w:rsidRDefault="003B739D" w:rsidP="003B739D">
      <w:pPr>
        <w:pStyle w:val="ListParagraph"/>
        <w:numPr>
          <w:ilvl w:val="0"/>
          <w:numId w:val="21"/>
        </w:numPr>
        <w:shd w:val="clear" w:color="auto" w:fill="FFFFFF"/>
        <w:spacing w:before="100" w:beforeAutospacing="1" w:after="100" w:afterAutospacing="1" w:line="240" w:lineRule="auto"/>
        <w:outlineLvl w:val="2"/>
        <w:rPr>
          <w:rFonts w:ascii="Arial" w:eastAsia="Times New Roman" w:hAnsi="Arial" w:cs="Arial"/>
          <w:sz w:val="24"/>
          <w:szCs w:val="24"/>
          <w:lang w:eastAsia="en-GB"/>
        </w:rPr>
      </w:pPr>
      <w:r w:rsidRPr="009A0AB0">
        <w:rPr>
          <w:rFonts w:ascii="Arial" w:eastAsia="Times New Roman" w:hAnsi="Arial" w:cs="Arial"/>
          <w:sz w:val="24"/>
          <w:szCs w:val="24"/>
          <w:lang w:eastAsia="en-GB"/>
        </w:rPr>
        <w:t>statutory purposes</w:t>
      </w:r>
    </w:p>
    <w:p w14:paraId="47A97084" w14:textId="22BEBEB4" w:rsidR="003B739D" w:rsidRPr="009A0AB0" w:rsidRDefault="003F6562" w:rsidP="003B739D">
      <w:pPr>
        <w:pStyle w:val="ListParagraph"/>
        <w:numPr>
          <w:ilvl w:val="0"/>
          <w:numId w:val="21"/>
        </w:numPr>
        <w:shd w:val="clear" w:color="auto" w:fill="FFFFFF"/>
        <w:spacing w:before="100" w:beforeAutospacing="1" w:after="100" w:afterAutospacing="1" w:line="240" w:lineRule="auto"/>
        <w:outlineLvl w:val="2"/>
        <w:rPr>
          <w:rFonts w:ascii="Arial" w:eastAsia="Times New Roman" w:hAnsi="Arial" w:cs="Arial"/>
          <w:sz w:val="24"/>
          <w:szCs w:val="24"/>
          <w:lang w:eastAsia="en-GB"/>
        </w:rPr>
      </w:pPr>
      <w:r w:rsidRPr="009A0AB0">
        <w:rPr>
          <w:rFonts w:ascii="Arial" w:eastAsia="Times New Roman" w:hAnsi="Arial" w:cs="Arial"/>
          <w:sz w:val="24"/>
          <w:szCs w:val="24"/>
          <w:lang w:eastAsia="en-GB"/>
        </w:rPr>
        <w:t>equality of opportunity or treatment</w:t>
      </w:r>
    </w:p>
    <w:p w14:paraId="0AA6C170" w14:textId="234FEA59" w:rsidR="003F6562" w:rsidRPr="009A0AB0" w:rsidRDefault="003F6562" w:rsidP="003B739D">
      <w:pPr>
        <w:pStyle w:val="ListParagraph"/>
        <w:numPr>
          <w:ilvl w:val="0"/>
          <w:numId w:val="21"/>
        </w:numPr>
        <w:shd w:val="clear" w:color="auto" w:fill="FFFFFF"/>
        <w:spacing w:before="100" w:beforeAutospacing="1" w:after="100" w:afterAutospacing="1" w:line="240" w:lineRule="auto"/>
        <w:outlineLvl w:val="2"/>
        <w:rPr>
          <w:rFonts w:ascii="Arial" w:eastAsia="Times New Roman" w:hAnsi="Arial" w:cs="Arial"/>
          <w:sz w:val="24"/>
          <w:szCs w:val="24"/>
          <w:lang w:eastAsia="en-GB"/>
        </w:rPr>
      </w:pPr>
      <w:r w:rsidRPr="009A0AB0">
        <w:rPr>
          <w:rFonts w:ascii="Arial" w:eastAsia="Times New Roman" w:hAnsi="Arial" w:cs="Arial"/>
          <w:sz w:val="24"/>
          <w:szCs w:val="24"/>
          <w:lang w:eastAsia="en-GB"/>
        </w:rPr>
        <w:t>prevention or detection of crime</w:t>
      </w:r>
      <w:r w:rsidR="004767A1">
        <w:rPr>
          <w:rFonts w:ascii="Arial" w:eastAsia="Times New Roman" w:hAnsi="Arial" w:cs="Arial"/>
          <w:sz w:val="24"/>
          <w:szCs w:val="24"/>
          <w:lang w:eastAsia="en-GB"/>
        </w:rPr>
        <w:t>.</w:t>
      </w:r>
    </w:p>
    <w:p w14:paraId="7AD48E1C" w14:textId="36D3F789" w:rsidR="00AB1064" w:rsidRPr="009A0AB0" w:rsidRDefault="00CB7971" w:rsidP="003B739D">
      <w:pPr>
        <w:pStyle w:val="ListParagraph"/>
        <w:numPr>
          <w:ilvl w:val="0"/>
          <w:numId w:val="21"/>
        </w:numPr>
        <w:shd w:val="clear" w:color="auto" w:fill="FFFFFF"/>
        <w:spacing w:before="100" w:beforeAutospacing="1" w:after="100" w:afterAutospacing="1" w:line="240" w:lineRule="auto"/>
        <w:outlineLvl w:val="2"/>
        <w:rPr>
          <w:rFonts w:ascii="Arial" w:eastAsia="Times New Roman" w:hAnsi="Arial" w:cs="Arial"/>
          <w:i/>
          <w:iCs/>
          <w:sz w:val="24"/>
          <w:szCs w:val="24"/>
          <w:lang w:eastAsia="en-GB"/>
        </w:rPr>
      </w:pPr>
      <w:r w:rsidRPr="00631574">
        <w:rPr>
          <w:rFonts w:ascii="Arial" w:eastAsia="Times New Roman" w:hAnsi="Arial" w:cs="Arial"/>
          <w:sz w:val="24"/>
          <w:szCs w:val="24"/>
          <w:lang w:eastAsia="en-GB"/>
        </w:rPr>
        <w:t>safeguarding</w:t>
      </w:r>
    </w:p>
    <w:p w14:paraId="03C6AA44" w14:textId="77777777" w:rsidR="00AB1064" w:rsidRPr="009A0AB0" w:rsidRDefault="00AB1064" w:rsidP="00AB1064">
      <w:pPr>
        <w:pStyle w:val="ListParagraph"/>
        <w:shd w:val="clear" w:color="auto" w:fill="FFFFFF"/>
        <w:spacing w:before="100" w:beforeAutospacing="1" w:after="100" w:afterAutospacing="1" w:line="240" w:lineRule="auto"/>
        <w:ind w:left="2160"/>
        <w:outlineLvl w:val="2"/>
        <w:rPr>
          <w:rFonts w:ascii="Arial" w:eastAsia="Times New Roman" w:hAnsi="Arial" w:cs="Arial"/>
          <w:i/>
          <w:iCs/>
          <w:sz w:val="24"/>
          <w:szCs w:val="24"/>
          <w:lang w:eastAsia="en-GB"/>
        </w:rPr>
      </w:pPr>
    </w:p>
    <w:p w14:paraId="0A2BA975" w14:textId="1CB34AC3" w:rsidR="006C6BBF" w:rsidRPr="009A0AB0" w:rsidRDefault="00EF44D1" w:rsidP="006C6BBF">
      <w:pPr>
        <w:pStyle w:val="ListParagraph"/>
        <w:numPr>
          <w:ilvl w:val="0"/>
          <w:numId w:val="20"/>
        </w:numPr>
        <w:shd w:val="clear" w:color="auto" w:fill="FFFFFF"/>
        <w:spacing w:before="100" w:beforeAutospacing="1" w:after="100" w:afterAutospacing="1" w:line="240" w:lineRule="auto"/>
        <w:outlineLvl w:val="2"/>
        <w:rPr>
          <w:rFonts w:ascii="Arial" w:eastAsia="Times New Roman" w:hAnsi="Arial" w:cs="Arial"/>
          <w:sz w:val="24"/>
          <w:szCs w:val="24"/>
          <w:lang w:eastAsia="en-GB"/>
        </w:rPr>
      </w:pPr>
      <w:commentRangeStart w:id="9"/>
      <w:commentRangeStart w:id="10"/>
      <w:r w:rsidRPr="009A0AB0">
        <w:rPr>
          <w:rFonts w:ascii="Arial" w:eastAsia="Times New Roman" w:hAnsi="Arial" w:cs="Arial"/>
          <w:sz w:val="24"/>
          <w:szCs w:val="24"/>
          <w:lang w:eastAsia="en-GB"/>
        </w:rPr>
        <w:t>archiving in the public interest, scientific or historical research purposes</w:t>
      </w:r>
      <w:r w:rsidR="001B5D38" w:rsidRPr="009A0AB0">
        <w:rPr>
          <w:rFonts w:ascii="Arial" w:eastAsia="Times New Roman" w:hAnsi="Arial" w:cs="Arial"/>
          <w:sz w:val="24"/>
          <w:szCs w:val="24"/>
          <w:lang w:eastAsia="en-GB"/>
        </w:rPr>
        <w:t xml:space="preserve"> or statistical purposes with a basis in law</w:t>
      </w:r>
      <w:r w:rsidR="001D36F4" w:rsidRPr="009A0AB0">
        <w:rPr>
          <w:rFonts w:ascii="Arial" w:eastAsia="Times New Roman" w:hAnsi="Arial" w:cs="Arial"/>
          <w:sz w:val="24"/>
          <w:szCs w:val="24"/>
          <w:lang w:eastAsia="en-GB"/>
        </w:rPr>
        <w:t xml:space="preserve"> – </w:t>
      </w:r>
      <w:hyperlink r:id="rId22" w:history="1">
        <w:r w:rsidR="001D36F4" w:rsidRPr="009A0AB0">
          <w:rPr>
            <w:rStyle w:val="Hyperlink"/>
            <w:rFonts w:ascii="Arial" w:eastAsia="Times New Roman" w:hAnsi="Arial" w:cs="Arial"/>
            <w:color w:val="auto"/>
            <w:sz w:val="24"/>
            <w:szCs w:val="24"/>
            <w:lang w:eastAsia="en-GB"/>
          </w:rPr>
          <w:t>Article 9(2)(j)</w:t>
        </w:r>
      </w:hyperlink>
      <w:r w:rsidR="001B5D38" w:rsidRPr="009A0AB0">
        <w:rPr>
          <w:rFonts w:ascii="Arial" w:eastAsia="Times New Roman" w:hAnsi="Arial" w:cs="Arial"/>
          <w:sz w:val="24"/>
          <w:szCs w:val="24"/>
          <w:lang w:eastAsia="en-GB"/>
        </w:rPr>
        <w:t xml:space="preserve"> </w:t>
      </w:r>
      <w:r w:rsidR="001B5D38" w:rsidRPr="009A0AB0">
        <w:rPr>
          <w:rFonts w:ascii="Arial" w:eastAsia="Times New Roman" w:hAnsi="Arial" w:cs="Arial"/>
          <w:i/>
          <w:iCs/>
          <w:sz w:val="24"/>
          <w:szCs w:val="24"/>
          <w:lang w:eastAsia="en-GB"/>
        </w:rPr>
        <w:t>[</w:t>
      </w:r>
      <w:hyperlink r:id="rId23" w:history="1">
        <w:r w:rsidR="001B5D38" w:rsidRPr="009A0AB0">
          <w:rPr>
            <w:rStyle w:val="Hyperlink"/>
            <w:rFonts w:ascii="Arial" w:eastAsia="Times New Roman" w:hAnsi="Arial" w:cs="Arial"/>
            <w:i/>
            <w:iCs/>
            <w:color w:val="auto"/>
            <w:sz w:val="24"/>
            <w:szCs w:val="24"/>
            <w:lang w:eastAsia="en-GB"/>
          </w:rPr>
          <w:t>Article 89(1) UKGDPR</w:t>
        </w:r>
      </w:hyperlink>
      <w:r w:rsidR="001B5D38" w:rsidRPr="009A0AB0">
        <w:rPr>
          <w:rFonts w:ascii="Arial" w:eastAsia="Times New Roman" w:hAnsi="Arial" w:cs="Arial"/>
          <w:i/>
          <w:iCs/>
          <w:sz w:val="24"/>
          <w:szCs w:val="24"/>
          <w:lang w:eastAsia="en-GB"/>
        </w:rPr>
        <w:t xml:space="preserve"> and </w:t>
      </w:r>
      <w:hyperlink r:id="rId24" w:history="1">
        <w:r w:rsidR="001B5D38" w:rsidRPr="009A0AB0">
          <w:rPr>
            <w:rStyle w:val="Hyperlink"/>
            <w:rFonts w:ascii="Arial" w:eastAsia="Times New Roman" w:hAnsi="Arial" w:cs="Arial"/>
            <w:i/>
            <w:iCs/>
            <w:color w:val="auto"/>
            <w:sz w:val="24"/>
            <w:szCs w:val="24"/>
            <w:lang w:eastAsia="en-GB"/>
          </w:rPr>
          <w:t>section 19 DPA 18</w:t>
        </w:r>
      </w:hyperlink>
      <w:r w:rsidR="001B5D38" w:rsidRPr="009A0AB0">
        <w:rPr>
          <w:rFonts w:ascii="Arial" w:eastAsia="Times New Roman" w:hAnsi="Arial" w:cs="Arial"/>
          <w:i/>
          <w:iCs/>
          <w:sz w:val="24"/>
          <w:szCs w:val="24"/>
          <w:lang w:eastAsia="en-GB"/>
        </w:rPr>
        <w:t xml:space="preserve"> must be satisfied]</w:t>
      </w:r>
      <w:commentRangeEnd w:id="9"/>
      <w:r w:rsidR="00C73884">
        <w:rPr>
          <w:rStyle w:val="CommentReference"/>
        </w:rPr>
        <w:commentReference w:id="9"/>
      </w:r>
      <w:commentRangeEnd w:id="10"/>
      <w:r w:rsidR="00512569">
        <w:rPr>
          <w:rStyle w:val="CommentReference"/>
        </w:rPr>
        <w:commentReference w:id="10"/>
      </w:r>
    </w:p>
    <w:p w14:paraId="1272A8E8" w14:textId="130CE127" w:rsidR="007875F9" w:rsidRPr="009A0AB0" w:rsidRDefault="00D87FE9" w:rsidP="007875F9">
      <w:pPr>
        <w:pStyle w:val="ListParagraph"/>
        <w:numPr>
          <w:ilvl w:val="0"/>
          <w:numId w:val="20"/>
        </w:numPr>
        <w:shd w:val="clear" w:color="auto" w:fill="FFFFFF"/>
        <w:spacing w:before="100" w:beforeAutospacing="1" w:after="100" w:afterAutospacing="1" w:line="240" w:lineRule="auto"/>
        <w:outlineLvl w:val="2"/>
        <w:rPr>
          <w:rFonts w:ascii="Arial" w:eastAsia="Times New Roman" w:hAnsi="Arial" w:cs="Arial"/>
          <w:sz w:val="24"/>
          <w:szCs w:val="24"/>
          <w:lang w:eastAsia="en-GB"/>
        </w:rPr>
      </w:pPr>
      <w:commentRangeStart w:id="11"/>
      <w:commentRangeStart w:id="12"/>
      <w:commentRangeStart w:id="13"/>
      <w:r>
        <w:rPr>
          <w:rFonts w:ascii="Arial" w:eastAsia="Times New Roman" w:hAnsi="Arial" w:cs="Arial"/>
          <w:sz w:val="24"/>
          <w:szCs w:val="24"/>
          <w:lang w:eastAsia="en-GB"/>
        </w:rPr>
        <w:t>Where</w:t>
      </w:r>
      <w:r w:rsidR="00AC2BEF" w:rsidRPr="009A0AB0">
        <w:rPr>
          <w:rFonts w:ascii="Arial" w:eastAsia="Times New Roman" w:hAnsi="Arial" w:cs="Arial"/>
          <w:sz w:val="24"/>
          <w:szCs w:val="24"/>
          <w:lang w:eastAsia="en-GB"/>
        </w:rPr>
        <w:t xml:space="preserve"> you have given your explicit consent </w:t>
      </w:r>
      <w:r>
        <w:rPr>
          <w:rFonts w:ascii="Arial" w:eastAsia="Times New Roman" w:hAnsi="Arial" w:cs="Arial"/>
          <w:sz w:val="24"/>
          <w:szCs w:val="24"/>
          <w:lang w:eastAsia="en-GB"/>
        </w:rPr>
        <w:t>(for example for us to make a reasonable adjustment or where you agree we may share information on well being with a third party)</w:t>
      </w:r>
      <w:r w:rsidR="00AC2BEF" w:rsidRPr="009A0AB0">
        <w:rPr>
          <w:rFonts w:ascii="Arial" w:eastAsia="Times New Roman" w:hAnsi="Arial" w:cs="Arial"/>
          <w:sz w:val="24"/>
          <w:szCs w:val="24"/>
          <w:lang w:eastAsia="en-GB"/>
        </w:rPr>
        <w:t>-</w:t>
      </w:r>
      <w:r w:rsidR="004767A1">
        <w:rPr>
          <w:rFonts w:ascii="Arial" w:eastAsia="Times New Roman" w:hAnsi="Arial" w:cs="Arial"/>
          <w:sz w:val="24"/>
          <w:szCs w:val="24"/>
          <w:lang w:eastAsia="en-GB"/>
        </w:rPr>
        <w:t xml:space="preserve"> </w:t>
      </w:r>
      <w:hyperlink r:id="rId25" w:history="1">
        <w:r w:rsidR="00AC2BEF" w:rsidRPr="009A0AB0">
          <w:rPr>
            <w:rStyle w:val="Hyperlink"/>
            <w:rFonts w:ascii="Arial" w:eastAsia="Times New Roman" w:hAnsi="Arial" w:cs="Arial"/>
            <w:color w:val="auto"/>
            <w:sz w:val="24"/>
            <w:szCs w:val="24"/>
            <w:lang w:eastAsia="en-GB"/>
          </w:rPr>
          <w:t>Article 9(2)(a)</w:t>
        </w:r>
      </w:hyperlink>
      <w:commentRangeEnd w:id="11"/>
      <w:r w:rsidR="00AC6B20">
        <w:rPr>
          <w:rStyle w:val="CommentReference"/>
        </w:rPr>
        <w:commentReference w:id="11"/>
      </w:r>
      <w:commentRangeEnd w:id="12"/>
      <w:r w:rsidR="00512569">
        <w:rPr>
          <w:rStyle w:val="CommentReference"/>
        </w:rPr>
        <w:commentReference w:id="12"/>
      </w:r>
      <w:commentRangeEnd w:id="13"/>
      <w:r>
        <w:rPr>
          <w:rStyle w:val="CommentReference"/>
        </w:rPr>
        <w:commentReference w:id="13"/>
      </w:r>
      <w:r w:rsidR="004767A1">
        <w:rPr>
          <w:rStyle w:val="Hyperlink"/>
          <w:rFonts w:ascii="Arial" w:eastAsia="Times New Roman" w:hAnsi="Arial" w:cs="Arial"/>
          <w:color w:val="auto"/>
          <w:sz w:val="24"/>
          <w:szCs w:val="24"/>
          <w:lang w:eastAsia="en-GB"/>
        </w:rPr>
        <w:t>.</w:t>
      </w:r>
    </w:p>
    <w:p w14:paraId="7429FD31" w14:textId="631F173D" w:rsidR="003728F9" w:rsidRDefault="00C2553D" w:rsidP="00A92C00">
      <w:pPr>
        <w:spacing w:after="374" w:line="267"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The university’s public task and statutory purposes are underpinned by </w:t>
      </w:r>
      <w:r w:rsidR="003728F9">
        <w:rPr>
          <w:rFonts w:ascii="Arial" w:eastAsia="Calibri" w:hAnsi="Arial" w:cs="Arial"/>
          <w:color w:val="000000"/>
          <w:sz w:val="24"/>
          <w:szCs w:val="24"/>
          <w:lang w:eastAsia="en-GB"/>
        </w:rPr>
        <w:t>the following legislation:</w:t>
      </w:r>
    </w:p>
    <w:p w14:paraId="6C2EFD17" w14:textId="3B254215" w:rsidR="00557D5A" w:rsidRDefault="00557D5A" w:rsidP="003728F9">
      <w:pPr>
        <w:pStyle w:val="ListParagraph"/>
        <w:numPr>
          <w:ilvl w:val="0"/>
          <w:numId w:val="31"/>
        </w:numPr>
        <w:spacing w:after="374" w:line="267"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t>the Freedom of Information Act 2000</w:t>
      </w:r>
    </w:p>
    <w:p w14:paraId="675A0182" w14:textId="797081C3" w:rsidR="003728F9" w:rsidRDefault="003728F9" w:rsidP="003728F9">
      <w:pPr>
        <w:pStyle w:val="ListParagraph"/>
        <w:numPr>
          <w:ilvl w:val="0"/>
          <w:numId w:val="31"/>
        </w:numPr>
        <w:spacing w:after="374" w:line="267"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t>the Equality Act 2010</w:t>
      </w:r>
    </w:p>
    <w:p w14:paraId="3F9AE04C" w14:textId="0B90A2E8" w:rsidR="00A92C00" w:rsidRDefault="00A92C00" w:rsidP="003728F9">
      <w:pPr>
        <w:pStyle w:val="ListParagraph"/>
        <w:numPr>
          <w:ilvl w:val="0"/>
          <w:numId w:val="31"/>
        </w:numPr>
        <w:spacing w:after="374" w:line="267" w:lineRule="auto"/>
        <w:rPr>
          <w:rFonts w:ascii="Arial" w:eastAsia="Calibri" w:hAnsi="Arial" w:cs="Arial"/>
          <w:color w:val="000000"/>
          <w:sz w:val="24"/>
          <w:szCs w:val="24"/>
          <w:lang w:eastAsia="en-GB"/>
        </w:rPr>
      </w:pPr>
      <w:r w:rsidRPr="003728F9">
        <w:rPr>
          <w:rFonts w:ascii="Arial" w:eastAsia="Calibri" w:hAnsi="Arial" w:cs="Arial"/>
          <w:color w:val="000000"/>
          <w:sz w:val="24"/>
          <w:szCs w:val="24"/>
          <w:lang w:eastAsia="en-GB"/>
        </w:rPr>
        <w:t>the Higher Education and Research Act 2017</w:t>
      </w:r>
      <w:r w:rsidR="0027724F">
        <w:rPr>
          <w:rFonts w:ascii="Arial" w:eastAsia="Calibri" w:hAnsi="Arial" w:cs="Arial"/>
          <w:color w:val="000000"/>
          <w:sz w:val="24"/>
          <w:szCs w:val="24"/>
          <w:lang w:eastAsia="en-GB"/>
        </w:rPr>
        <w:t xml:space="preserve"> (including the requirement to </w:t>
      </w:r>
      <w:r w:rsidR="0027724F" w:rsidRPr="00A92C00">
        <w:rPr>
          <w:rFonts w:ascii="Arial" w:eastAsia="Calibri" w:hAnsi="Arial" w:cs="Arial"/>
          <w:color w:val="000000"/>
          <w:sz w:val="24"/>
          <w:szCs w:val="24"/>
          <w:lang w:eastAsia="en-GB"/>
        </w:rPr>
        <w:t>compl</w:t>
      </w:r>
      <w:r w:rsidR="0027724F">
        <w:rPr>
          <w:rFonts w:ascii="Arial" w:eastAsia="Calibri" w:hAnsi="Arial" w:cs="Arial"/>
          <w:color w:val="000000"/>
          <w:sz w:val="24"/>
          <w:szCs w:val="24"/>
          <w:lang w:eastAsia="en-GB"/>
        </w:rPr>
        <w:t>y</w:t>
      </w:r>
      <w:r w:rsidR="0027724F" w:rsidRPr="00A92C00">
        <w:rPr>
          <w:rFonts w:ascii="Arial" w:eastAsia="Calibri" w:hAnsi="Arial" w:cs="Arial"/>
          <w:color w:val="000000"/>
          <w:sz w:val="24"/>
          <w:szCs w:val="24"/>
          <w:lang w:eastAsia="en-GB"/>
        </w:rPr>
        <w:t xml:space="preserve"> with registration conditions imposed by the Office for Students</w:t>
      </w:r>
      <w:r w:rsidR="0027724F">
        <w:rPr>
          <w:rFonts w:ascii="Arial" w:eastAsia="Calibri" w:hAnsi="Arial" w:cs="Arial"/>
          <w:color w:val="000000"/>
          <w:sz w:val="24"/>
          <w:szCs w:val="24"/>
          <w:lang w:eastAsia="en-GB"/>
        </w:rPr>
        <w:t>)</w:t>
      </w:r>
    </w:p>
    <w:p w14:paraId="465F977A" w14:textId="1323D065" w:rsidR="00557D5A" w:rsidRDefault="00557D5A" w:rsidP="003728F9">
      <w:pPr>
        <w:pStyle w:val="ListParagraph"/>
        <w:numPr>
          <w:ilvl w:val="0"/>
          <w:numId w:val="31"/>
        </w:numPr>
        <w:spacing w:after="374" w:line="267"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t>the Data Protection Act 2018</w:t>
      </w:r>
      <w:r w:rsidR="00471D94">
        <w:rPr>
          <w:rFonts w:ascii="Arial" w:eastAsia="Calibri" w:hAnsi="Arial" w:cs="Arial"/>
          <w:color w:val="000000"/>
          <w:sz w:val="24"/>
          <w:szCs w:val="24"/>
          <w:lang w:eastAsia="en-GB"/>
        </w:rPr>
        <w:t>.</w:t>
      </w:r>
    </w:p>
    <w:p w14:paraId="63C92E69" w14:textId="532A2DAE" w:rsidR="00262A05" w:rsidRPr="009A0AB0" w:rsidRDefault="00262A05" w:rsidP="00262A05">
      <w:pPr>
        <w:shd w:val="clear" w:color="auto" w:fill="FFFFFF"/>
        <w:spacing w:before="100" w:beforeAutospacing="1" w:after="100" w:afterAutospacing="1" w:line="240" w:lineRule="auto"/>
        <w:outlineLvl w:val="2"/>
        <w:rPr>
          <w:rFonts w:ascii="Arial" w:eastAsia="Times New Roman" w:hAnsi="Arial" w:cs="Arial"/>
          <w:sz w:val="24"/>
          <w:szCs w:val="24"/>
          <w:lang w:eastAsia="en-GB"/>
        </w:rPr>
      </w:pPr>
      <w:r w:rsidRPr="009A0AB0">
        <w:rPr>
          <w:rFonts w:ascii="Arial" w:eastAsia="Times New Roman" w:hAnsi="Arial" w:cs="Arial"/>
          <w:sz w:val="24"/>
          <w:szCs w:val="24"/>
          <w:lang w:eastAsia="en-GB"/>
        </w:rPr>
        <w:t xml:space="preserve">As we also use your </w:t>
      </w:r>
      <w:hyperlink r:id="rId26" w:history="1">
        <w:r w:rsidRPr="009A0AB0">
          <w:rPr>
            <w:rStyle w:val="Hyperlink"/>
            <w:rFonts w:ascii="Arial" w:eastAsia="Times New Roman" w:hAnsi="Arial" w:cs="Arial"/>
            <w:color w:val="auto"/>
            <w:sz w:val="24"/>
            <w:szCs w:val="24"/>
            <w:lang w:eastAsia="en-GB"/>
          </w:rPr>
          <w:t>criminal offence data</w:t>
        </w:r>
      </w:hyperlink>
      <w:r w:rsidRPr="009A0AB0">
        <w:rPr>
          <w:rFonts w:ascii="Arial" w:eastAsia="Times New Roman" w:hAnsi="Arial" w:cs="Arial"/>
          <w:sz w:val="24"/>
          <w:szCs w:val="24"/>
          <w:lang w:eastAsia="en-GB"/>
        </w:rPr>
        <w:t xml:space="preserve">, we additionally rely on </w:t>
      </w:r>
      <w:r w:rsidR="00651F58">
        <w:rPr>
          <w:rFonts w:ascii="Arial" w:eastAsia="Times New Roman" w:hAnsi="Arial" w:cs="Arial"/>
          <w:sz w:val="24"/>
          <w:szCs w:val="24"/>
          <w:lang w:eastAsia="en-GB"/>
        </w:rPr>
        <w:t>the substantial public interest condition</w:t>
      </w:r>
      <w:r w:rsidR="00ED50BE">
        <w:rPr>
          <w:rFonts w:ascii="Arial" w:eastAsia="Times New Roman" w:hAnsi="Arial" w:cs="Arial"/>
          <w:sz w:val="24"/>
          <w:szCs w:val="24"/>
          <w:lang w:eastAsia="en-GB"/>
        </w:rPr>
        <w:t xml:space="preserve"> conferred under Section </w:t>
      </w:r>
      <w:r w:rsidR="007B6667">
        <w:rPr>
          <w:rFonts w:ascii="Arial" w:eastAsia="Times New Roman" w:hAnsi="Arial" w:cs="Arial"/>
          <w:sz w:val="24"/>
          <w:szCs w:val="24"/>
          <w:lang w:eastAsia="en-GB"/>
        </w:rPr>
        <w:t>36</w:t>
      </w:r>
      <w:r w:rsidR="00452F7C">
        <w:rPr>
          <w:rFonts w:ascii="Arial" w:eastAsia="Times New Roman" w:hAnsi="Arial" w:cs="Arial"/>
          <w:sz w:val="24"/>
          <w:szCs w:val="24"/>
          <w:lang w:eastAsia="en-GB"/>
        </w:rPr>
        <w:t xml:space="preserve"> and the vital interests basis under Section 30</w:t>
      </w:r>
      <w:r w:rsidRPr="009A0AB0">
        <w:rPr>
          <w:rFonts w:ascii="Arial" w:eastAsia="Times New Roman" w:hAnsi="Arial" w:cs="Arial"/>
          <w:i/>
          <w:iCs/>
          <w:sz w:val="24"/>
          <w:szCs w:val="24"/>
          <w:lang w:eastAsia="en-GB"/>
        </w:rPr>
        <w:t xml:space="preserve"> </w:t>
      </w:r>
      <w:hyperlink r:id="rId27" w:history="1">
        <w:r w:rsidRPr="00512569">
          <w:rPr>
            <w:rStyle w:val="Hyperlink"/>
            <w:rFonts w:ascii="Arial" w:eastAsia="Times New Roman" w:hAnsi="Arial" w:cs="Arial"/>
            <w:color w:val="auto"/>
            <w:sz w:val="24"/>
            <w:szCs w:val="24"/>
            <w:lang w:eastAsia="en-GB"/>
          </w:rPr>
          <w:t>Schedule 1, Part 3</w:t>
        </w:r>
      </w:hyperlink>
      <w:r w:rsidRPr="00512569">
        <w:rPr>
          <w:rFonts w:ascii="Arial" w:eastAsia="Times New Roman" w:hAnsi="Arial" w:cs="Arial"/>
          <w:sz w:val="24"/>
          <w:szCs w:val="24"/>
          <w:lang w:eastAsia="en-GB"/>
        </w:rPr>
        <w:t xml:space="preserve"> of </w:t>
      </w:r>
      <w:r w:rsidRPr="009A0AB0">
        <w:rPr>
          <w:rFonts w:ascii="Arial" w:eastAsia="Times New Roman" w:hAnsi="Arial" w:cs="Arial"/>
          <w:sz w:val="24"/>
          <w:szCs w:val="24"/>
          <w:lang w:eastAsia="en-GB"/>
        </w:rPr>
        <w:t>the Data Protection Act 2018.</w:t>
      </w:r>
    </w:p>
    <w:p w14:paraId="36D6D350" w14:textId="7642EF47" w:rsidR="006A4A28" w:rsidRPr="009A0AB0" w:rsidRDefault="006A4A28" w:rsidP="006A4A28">
      <w:pPr>
        <w:shd w:val="clear" w:color="auto" w:fill="FFFFFF"/>
        <w:spacing w:before="100" w:beforeAutospacing="1" w:after="100" w:afterAutospacing="1" w:line="240" w:lineRule="auto"/>
        <w:outlineLvl w:val="2"/>
        <w:rPr>
          <w:rFonts w:ascii="Arial" w:eastAsia="Times New Roman" w:hAnsi="Arial" w:cs="Arial"/>
          <w:i/>
          <w:iCs/>
          <w:sz w:val="24"/>
          <w:szCs w:val="24"/>
          <w:lang w:eastAsia="en-GB"/>
        </w:rPr>
      </w:pPr>
      <w:r w:rsidRPr="009A0AB0">
        <w:rPr>
          <w:rFonts w:ascii="Arial" w:eastAsia="Times New Roman" w:hAnsi="Arial" w:cs="Arial"/>
          <w:sz w:val="24"/>
          <w:szCs w:val="24"/>
          <w:lang w:eastAsia="en-GB"/>
        </w:rPr>
        <w:t>We h</w:t>
      </w:r>
      <w:r w:rsidR="00EE16F8" w:rsidRPr="009A0AB0">
        <w:rPr>
          <w:rFonts w:ascii="Arial" w:eastAsia="Times New Roman" w:hAnsi="Arial" w:cs="Arial"/>
          <w:sz w:val="24"/>
          <w:szCs w:val="24"/>
          <w:lang w:eastAsia="en-GB"/>
        </w:rPr>
        <w:t>ave a Special Category and Criminal Offence Data Appropriate Policy document in place</w:t>
      </w:r>
      <w:r w:rsidR="009F3901" w:rsidRPr="009A0AB0">
        <w:rPr>
          <w:rFonts w:ascii="Arial" w:eastAsia="Times New Roman" w:hAnsi="Arial" w:cs="Arial"/>
          <w:sz w:val="24"/>
          <w:szCs w:val="24"/>
          <w:lang w:eastAsia="en-GB"/>
        </w:rPr>
        <w:t xml:space="preserve"> throughout the time that we use your data and for 6 months after we cease to use it.</w:t>
      </w:r>
    </w:p>
    <w:p w14:paraId="161BA20C" w14:textId="1C081C84" w:rsidR="00C75A06" w:rsidRPr="000014E8" w:rsidRDefault="00C75A06" w:rsidP="00C75A06">
      <w:pPr>
        <w:shd w:val="clear" w:color="auto" w:fill="FFFFFF"/>
        <w:spacing w:before="100" w:beforeAutospacing="1" w:after="100" w:afterAutospacing="1" w:line="240" w:lineRule="auto"/>
        <w:outlineLvl w:val="2"/>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t>Who your information will be shared with</w:t>
      </w:r>
    </w:p>
    <w:p w14:paraId="282B5DD6" w14:textId="49499D8B" w:rsidR="00401CFC" w:rsidRPr="00401CFC" w:rsidRDefault="00401CFC" w:rsidP="00C75A06">
      <w:pPr>
        <w:shd w:val="clear" w:color="auto" w:fill="FFFFFF"/>
        <w:spacing w:after="100" w:afterAutospacing="1" w:line="240" w:lineRule="auto"/>
        <w:rPr>
          <w:rFonts w:ascii="Arial" w:eastAsia="Times New Roman" w:hAnsi="Arial" w:cs="Arial"/>
          <w:color w:val="171717"/>
          <w:sz w:val="24"/>
          <w:szCs w:val="24"/>
          <w:lang w:eastAsia="en-GB"/>
        </w:rPr>
      </w:pPr>
      <w:r>
        <w:rPr>
          <w:rFonts w:ascii="Arial" w:hAnsi="Arial" w:cs="Arial"/>
          <w:color w:val="000000"/>
          <w:sz w:val="24"/>
          <w:szCs w:val="24"/>
          <w:shd w:val="clear" w:color="auto" w:fill="FFFFFF"/>
        </w:rPr>
        <w:t>Y</w:t>
      </w:r>
      <w:r w:rsidRPr="00401CFC">
        <w:rPr>
          <w:rFonts w:ascii="Arial" w:hAnsi="Arial" w:cs="Arial"/>
          <w:color w:val="000000"/>
          <w:sz w:val="24"/>
          <w:szCs w:val="24"/>
          <w:shd w:val="clear" w:color="auto" w:fill="FFFFFF"/>
        </w:rPr>
        <w:t xml:space="preserve">our ILP, as described above, is available to relevant staff across the University who are involved in teaching you and/or arranging your support.  This will include academic and professional services staff (e.g. the exams team), who will access your ILP for the purpose of making reasonable adjustments, to ensure appropriate support is provided and as part of any application for concessions.  Staff will only have access to the relevant sections of your ILP, for the purpose of delivering appropriate support, with only limited staff in your </w:t>
      </w:r>
      <w:r w:rsidR="00D22704">
        <w:rPr>
          <w:rFonts w:ascii="Arial" w:hAnsi="Arial" w:cs="Arial"/>
          <w:color w:val="000000"/>
          <w:sz w:val="24"/>
          <w:szCs w:val="24"/>
          <w:shd w:val="clear" w:color="auto" w:fill="FFFFFF"/>
        </w:rPr>
        <w:t>department</w:t>
      </w:r>
      <w:r w:rsidRPr="00401CFC">
        <w:rPr>
          <w:rFonts w:ascii="Arial" w:hAnsi="Arial" w:cs="Arial"/>
          <w:color w:val="000000"/>
          <w:sz w:val="24"/>
          <w:szCs w:val="24"/>
          <w:shd w:val="clear" w:color="auto" w:fill="FFFFFF"/>
        </w:rPr>
        <w:t xml:space="preserve"> having full access.</w:t>
      </w:r>
    </w:p>
    <w:p w14:paraId="3D2470B0" w14:textId="3B5CBE77" w:rsidR="00C75A06" w:rsidRPr="00C44FFF" w:rsidRDefault="007A1238" w:rsidP="00C75A06">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We use</w:t>
      </w:r>
      <w:r w:rsidR="00C75A06" w:rsidRPr="00C44FFF">
        <w:rPr>
          <w:rFonts w:ascii="Arial" w:eastAsia="Times New Roman" w:hAnsi="Arial" w:cs="Arial"/>
          <w:color w:val="171717"/>
          <w:sz w:val="24"/>
          <w:szCs w:val="24"/>
          <w:lang w:eastAsia="en-GB"/>
        </w:rPr>
        <w:t xml:space="preserve"> third party organisations </w:t>
      </w:r>
      <w:r w:rsidRPr="00C44FFF">
        <w:rPr>
          <w:rFonts w:ascii="Arial" w:eastAsia="Times New Roman" w:hAnsi="Arial" w:cs="Arial"/>
          <w:color w:val="171717"/>
          <w:sz w:val="24"/>
          <w:szCs w:val="24"/>
          <w:lang w:eastAsia="en-GB"/>
        </w:rPr>
        <w:t xml:space="preserve">(known as data processors) </w:t>
      </w:r>
      <w:r w:rsidR="00C75A06" w:rsidRPr="00C44FFF">
        <w:rPr>
          <w:rFonts w:ascii="Arial" w:eastAsia="Times New Roman" w:hAnsi="Arial" w:cs="Arial"/>
          <w:color w:val="171717"/>
          <w:sz w:val="24"/>
          <w:szCs w:val="24"/>
          <w:lang w:eastAsia="en-GB"/>
        </w:rPr>
        <w:t xml:space="preserve">who carry out services </w:t>
      </w:r>
      <w:r w:rsidR="00C77934" w:rsidRPr="00C44FFF">
        <w:rPr>
          <w:rFonts w:ascii="Arial" w:eastAsia="Times New Roman" w:hAnsi="Arial" w:cs="Arial"/>
          <w:color w:val="171717"/>
          <w:sz w:val="24"/>
          <w:szCs w:val="24"/>
          <w:lang w:eastAsia="en-GB"/>
        </w:rPr>
        <w:t xml:space="preserve">on the University’s behalf </w:t>
      </w:r>
      <w:r w:rsidR="00C75A06" w:rsidRPr="00C44FFF">
        <w:rPr>
          <w:rFonts w:ascii="Arial" w:eastAsia="Times New Roman" w:hAnsi="Arial" w:cs="Arial"/>
          <w:color w:val="171717"/>
          <w:sz w:val="24"/>
          <w:szCs w:val="24"/>
          <w:lang w:eastAsia="en-GB"/>
        </w:rPr>
        <w:t>under contract</w:t>
      </w:r>
      <w:r w:rsidR="00206F68">
        <w:rPr>
          <w:rFonts w:ascii="Arial" w:eastAsia="Times New Roman" w:hAnsi="Arial" w:cs="Arial"/>
          <w:color w:val="171717"/>
          <w:sz w:val="24"/>
          <w:szCs w:val="24"/>
          <w:lang w:eastAsia="en-GB"/>
        </w:rPr>
        <w:t>, such as Microsoft</w:t>
      </w:r>
      <w:r w:rsidR="00192431">
        <w:rPr>
          <w:rFonts w:ascii="Arial" w:eastAsia="Times New Roman" w:hAnsi="Arial" w:cs="Arial"/>
          <w:color w:val="171717"/>
          <w:sz w:val="24"/>
          <w:szCs w:val="24"/>
          <w:lang w:eastAsia="en-GB"/>
        </w:rPr>
        <w:t xml:space="preserve"> and GTI, who supply us with software for our case management system Target Connect</w:t>
      </w:r>
      <w:r w:rsidR="00C75A06" w:rsidRPr="00C44FFF">
        <w:rPr>
          <w:rFonts w:ascii="Arial" w:eastAsia="Times New Roman" w:hAnsi="Arial" w:cs="Arial"/>
          <w:color w:val="171717"/>
          <w:sz w:val="24"/>
          <w:szCs w:val="24"/>
          <w:lang w:eastAsia="en-GB"/>
        </w:rPr>
        <w:t xml:space="preserve">. We will ensure that </w:t>
      </w:r>
      <w:r w:rsidR="001E7B15" w:rsidRPr="00C44FFF">
        <w:rPr>
          <w:rFonts w:ascii="Arial" w:eastAsia="Times New Roman" w:hAnsi="Arial" w:cs="Arial"/>
          <w:color w:val="171717"/>
          <w:sz w:val="24"/>
          <w:szCs w:val="24"/>
          <w:lang w:eastAsia="en-GB"/>
        </w:rPr>
        <w:t xml:space="preserve">only the minimum amount of </w:t>
      </w:r>
      <w:r w:rsidR="002C1D8B" w:rsidRPr="00C44FFF">
        <w:rPr>
          <w:rFonts w:ascii="Arial" w:eastAsia="Times New Roman" w:hAnsi="Arial" w:cs="Arial"/>
          <w:color w:val="171717"/>
          <w:sz w:val="24"/>
          <w:szCs w:val="24"/>
          <w:lang w:eastAsia="en-GB"/>
        </w:rPr>
        <w:t xml:space="preserve">relevant personal </w:t>
      </w:r>
      <w:r w:rsidR="001E7B15" w:rsidRPr="00C44FFF">
        <w:rPr>
          <w:rFonts w:ascii="Arial" w:eastAsia="Times New Roman" w:hAnsi="Arial" w:cs="Arial"/>
          <w:color w:val="171717"/>
          <w:sz w:val="24"/>
          <w:szCs w:val="24"/>
          <w:lang w:eastAsia="en-GB"/>
        </w:rPr>
        <w:t>data necessary for the purpose is transferred</w:t>
      </w:r>
      <w:r w:rsidR="00C75A06" w:rsidRPr="00C44FFF">
        <w:rPr>
          <w:rFonts w:ascii="Arial" w:eastAsia="Times New Roman" w:hAnsi="Arial" w:cs="Arial"/>
          <w:color w:val="171717"/>
          <w:sz w:val="24"/>
          <w:szCs w:val="24"/>
          <w:lang w:eastAsia="en-GB"/>
        </w:rPr>
        <w:t>. We will ensure that contractual agreements exist to ensure compliance with data protection regulations and that data is used solely under our instruction. In these circumstances personal data shall be deleted after the contract has terminated.</w:t>
      </w:r>
    </w:p>
    <w:p w14:paraId="6B026263" w14:textId="033910B2" w:rsidR="00A770EC" w:rsidRPr="00C44FFF" w:rsidRDefault="00A770EC" w:rsidP="00C75A06">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 xml:space="preserve">We share your personal data with </w:t>
      </w:r>
      <w:commentRangeStart w:id="14"/>
      <w:commentRangeStart w:id="15"/>
      <w:r w:rsidR="009B24BD">
        <w:rPr>
          <w:rFonts w:ascii="Arial" w:eastAsia="Times New Roman" w:hAnsi="Arial" w:cs="Arial"/>
          <w:color w:val="171717"/>
          <w:sz w:val="24"/>
          <w:szCs w:val="24"/>
          <w:lang w:eastAsia="en-GB"/>
        </w:rPr>
        <w:t xml:space="preserve">funding bodies </w:t>
      </w:r>
      <w:commentRangeEnd w:id="14"/>
      <w:r w:rsidR="00846B72">
        <w:rPr>
          <w:rStyle w:val="CommentReference"/>
        </w:rPr>
        <w:commentReference w:id="14"/>
      </w:r>
      <w:commentRangeEnd w:id="15"/>
      <w:r w:rsidR="00512569">
        <w:rPr>
          <w:rStyle w:val="CommentReference"/>
        </w:rPr>
        <w:commentReference w:id="15"/>
      </w:r>
      <w:r w:rsidR="009B24BD">
        <w:rPr>
          <w:rFonts w:ascii="Arial" w:eastAsia="Times New Roman" w:hAnsi="Arial" w:cs="Arial"/>
          <w:color w:val="171717"/>
          <w:sz w:val="24"/>
          <w:szCs w:val="24"/>
          <w:lang w:eastAsia="en-GB"/>
        </w:rPr>
        <w:t xml:space="preserve">and DSA assessment centres, for the purpose of enabling the timely progression of your DSA application and with </w:t>
      </w:r>
      <w:proofErr w:type="spellStart"/>
      <w:r w:rsidR="009B24BD">
        <w:rPr>
          <w:rFonts w:ascii="Arial" w:eastAsia="Times New Roman" w:hAnsi="Arial" w:cs="Arial"/>
          <w:color w:val="171717"/>
          <w:sz w:val="24"/>
          <w:szCs w:val="24"/>
          <w:lang w:eastAsia="en-GB"/>
        </w:rPr>
        <w:t>SpLD</w:t>
      </w:r>
      <w:proofErr w:type="spellEnd"/>
      <w:r w:rsidR="009B24BD">
        <w:rPr>
          <w:rFonts w:ascii="Arial" w:eastAsia="Times New Roman" w:hAnsi="Arial" w:cs="Arial"/>
          <w:color w:val="171717"/>
          <w:sz w:val="24"/>
          <w:szCs w:val="24"/>
          <w:lang w:eastAsia="en-GB"/>
        </w:rPr>
        <w:t xml:space="preserve"> assessors, if you are referred by us for a diagnostic assessment. </w:t>
      </w:r>
      <w:r w:rsidR="005333E8">
        <w:rPr>
          <w:rFonts w:ascii="Arial" w:eastAsia="Times New Roman" w:hAnsi="Arial" w:cs="Arial"/>
          <w:color w:val="171717"/>
          <w:sz w:val="24"/>
          <w:szCs w:val="24"/>
          <w:lang w:eastAsia="en-GB"/>
        </w:rPr>
        <w:t>It will also be shared with external auditors who are responsible for overseeing the regulation of the DSA process.</w:t>
      </w:r>
    </w:p>
    <w:p w14:paraId="40B1A4FD" w14:textId="6A09C3D6" w:rsidR="00036BB8" w:rsidRPr="00036BB8" w:rsidRDefault="00036BB8" w:rsidP="00036BB8">
      <w:pPr>
        <w:pStyle w:val="NormalWeb"/>
        <w:shd w:val="clear" w:color="auto" w:fill="FFFFFF"/>
        <w:spacing w:before="0" w:beforeAutospacing="0"/>
        <w:rPr>
          <w:rFonts w:ascii="Arial" w:hAnsi="Arial" w:cs="Arial"/>
          <w:color w:val="000000"/>
        </w:rPr>
      </w:pPr>
      <w:r w:rsidRPr="00036BB8">
        <w:rPr>
          <w:rFonts w:ascii="Arial" w:hAnsi="Arial" w:cs="Arial"/>
          <w:color w:val="000000"/>
        </w:rPr>
        <w:t>Where we have concerns regarding the safety of a student, limited information may be shared with Campus Security, the University Medical Centre, the University Nursing Service and relevant external partners, for the purpose of protecting your safety and/or the safety of others. </w:t>
      </w:r>
    </w:p>
    <w:p w14:paraId="7A135785" w14:textId="62631879" w:rsidR="00036BB8" w:rsidRPr="00036BB8" w:rsidRDefault="00036BB8" w:rsidP="00036BB8">
      <w:pPr>
        <w:pStyle w:val="NormalWeb"/>
        <w:shd w:val="clear" w:color="auto" w:fill="FFFFFF"/>
        <w:spacing w:before="0" w:beforeAutospacing="0"/>
        <w:rPr>
          <w:rFonts w:ascii="Arial" w:hAnsi="Arial" w:cs="Arial"/>
          <w:color w:val="000000"/>
        </w:rPr>
      </w:pPr>
      <w:r w:rsidRPr="00036BB8">
        <w:rPr>
          <w:rFonts w:ascii="Arial" w:hAnsi="Arial" w:cs="Arial"/>
          <w:color w:val="000000"/>
        </w:rPr>
        <w:t>SSW will never share your personal information with any third party (including family members), without seeking your explicit consent, other than in circumstances permitted within Data Protection Law.</w:t>
      </w:r>
    </w:p>
    <w:p w14:paraId="604BAD95" w14:textId="1DAEDDEF" w:rsidR="00470E95" w:rsidRPr="00C44FFF" w:rsidRDefault="00C75A06" w:rsidP="00470E95">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Sometimes it is necessary for your personal information to be shared</w:t>
      </w:r>
      <w:r w:rsidR="00470E95" w:rsidRPr="00C44FFF">
        <w:rPr>
          <w:rFonts w:ascii="Arial" w:eastAsia="Times New Roman" w:hAnsi="Arial" w:cs="Arial"/>
          <w:color w:val="171717"/>
          <w:sz w:val="24"/>
          <w:szCs w:val="24"/>
          <w:lang w:eastAsia="en-GB"/>
        </w:rPr>
        <w:t>:</w:t>
      </w:r>
    </w:p>
    <w:p w14:paraId="49B99C37" w14:textId="4CA4A9B5" w:rsidR="00441E84" w:rsidRPr="00C44FFF" w:rsidRDefault="00C75A06" w:rsidP="00470E95">
      <w:pPr>
        <w:pStyle w:val="ListParagraph"/>
        <w:numPr>
          <w:ilvl w:val="0"/>
          <w:numId w:val="27"/>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 xml:space="preserve">with </w:t>
      </w:r>
      <w:r w:rsidR="00DE0AB0" w:rsidRPr="00C44FFF">
        <w:rPr>
          <w:rFonts w:ascii="Arial" w:eastAsia="Times New Roman" w:hAnsi="Arial" w:cs="Arial"/>
          <w:color w:val="171717"/>
          <w:sz w:val="24"/>
          <w:szCs w:val="24"/>
          <w:lang w:eastAsia="en-GB"/>
        </w:rPr>
        <w:t xml:space="preserve">competent authorities </w:t>
      </w:r>
      <w:r w:rsidR="00142A01" w:rsidRPr="00C44FFF">
        <w:rPr>
          <w:rFonts w:ascii="Arial" w:eastAsia="Times New Roman" w:hAnsi="Arial" w:cs="Arial"/>
          <w:color w:val="171717"/>
          <w:sz w:val="24"/>
          <w:szCs w:val="24"/>
          <w:lang w:eastAsia="en-GB"/>
        </w:rPr>
        <w:t xml:space="preserve">(such as the police, </w:t>
      </w:r>
      <w:r w:rsidR="00354020" w:rsidRPr="00C44FFF">
        <w:rPr>
          <w:rFonts w:ascii="Arial" w:eastAsia="Times New Roman" w:hAnsi="Arial" w:cs="Arial"/>
          <w:color w:val="171717"/>
          <w:sz w:val="24"/>
          <w:szCs w:val="24"/>
          <w:lang w:eastAsia="en-GB"/>
        </w:rPr>
        <w:t xml:space="preserve">NCA) or </w:t>
      </w:r>
      <w:r w:rsidR="0008052D">
        <w:rPr>
          <w:rFonts w:ascii="Arial" w:eastAsia="Times New Roman" w:hAnsi="Arial" w:cs="Arial"/>
          <w:color w:val="171717"/>
          <w:sz w:val="24"/>
          <w:szCs w:val="24"/>
          <w:lang w:eastAsia="en-GB"/>
        </w:rPr>
        <w:t>A</w:t>
      </w:r>
      <w:r w:rsidR="00354020" w:rsidRPr="00C44FFF">
        <w:rPr>
          <w:rFonts w:ascii="Arial" w:eastAsia="Times New Roman" w:hAnsi="Arial" w:cs="Arial"/>
          <w:color w:val="171717"/>
          <w:sz w:val="24"/>
          <w:szCs w:val="24"/>
          <w:lang w:eastAsia="en-GB"/>
        </w:rPr>
        <w:t xml:space="preserve">ction </w:t>
      </w:r>
      <w:r w:rsidR="0008052D">
        <w:rPr>
          <w:rFonts w:ascii="Arial" w:eastAsia="Times New Roman" w:hAnsi="Arial" w:cs="Arial"/>
          <w:color w:val="171717"/>
          <w:sz w:val="24"/>
          <w:szCs w:val="24"/>
          <w:lang w:eastAsia="en-GB"/>
        </w:rPr>
        <w:t>F</w:t>
      </w:r>
      <w:r w:rsidR="00354020" w:rsidRPr="00C44FFF">
        <w:rPr>
          <w:rFonts w:ascii="Arial" w:eastAsia="Times New Roman" w:hAnsi="Arial" w:cs="Arial"/>
          <w:color w:val="171717"/>
          <w:sz w:val="24"/>
          <w:szCs w:val="24"/>
          <w:lang w:eastAsia="en-GB"/>
        </w:rPr>
        <w:t xml:space="preserve">raud </w:t>
      </w:r>
      <w:r w:rsidR="00DE0AB0" w:rsidRPr="00C44FFF">
        <w:rPr>
          <w:rFonts w:ascii="Arial" w:eastAsia="Times New Roman" w:hAnsi="Arial" w:cs="Arial"/>
          <w:color w:val="171717"/>
          <w:sz w:val="24"/>
          <w:szCs w:val="24"/>
          <w:lang w:eastAsia="en-GB"/>
        </w:rPr>
        <w:t>for law enforcement purposes</w:t>
      </w:r>
      <w:r w:rsidR="00005FF5" w:rsidRPr="00C44FFF">
        <w:rPr>
          <w:rFonts w:ascii="Arial" w:eastAsia="Times New Roman" w:hAnsi="Arial" w:cs="Arial"/>
          <w:color w:val="171717"/>
          <w:sz w:val="24"/>
          <w:szCs w:val="24"/>
          <w:lang w:eastAsia="en-GB"/>
        </w:rPr>
        <w:t xml:space="preserve"> (</w:t>
      </w:r>
      <w:r w:rsidR="005A23A3" w:rsidRPr="00C44FFF">
        <w:rPr>
          <w:rFonts w:ascii="Arial" w:eastAsia="Times New Roman" w:hAnsi="Arial" w:cs="Arial"/>
          <w:color w:val="171717"/>
          <w:sz w:val="24"/>
          <w:szCs w:val="24"/>
          <w:lang w:eastAsia="en-GB"/>
        </w:rPr>
        <w:t xml:space="preserve">for </w:t>
      </w:r>
      <w:r w:rsidR="00005FF5" w:rsidRPr="00C44FFF">
        <w:rPr>
          <w:rFonts w:ascii="Arial" w:eastAsia="Times New Roman" w:hAnsi="Arial" w:cs="Arial"/>
          <w:color w:val="171717"/>
          <w:sz w:val="24"/>
          <w:szCs w:val="24"/>
          <w:lang w:eastAsia="en-GB"/>
        </w:rPr>
        <w:t xml:space="preserve">substantial public interest reasons – Article 9(2)(g) – </w:t>
      </w:r>
      <w:r w:rsidR="00142A01" w:rsidRPr="00C44FFF">
        <w:rPr>
          <w:rFonts w:ascii="Arial" w:eastAsia="Times New Roman" w:hAnsi="Arial" w:cs="Arial"/>
          <w:color w:val="171717"/>
          <w:sz w:val="24"/>
          <w:szCs w:val="24"/>
          <w:lang w:eastAsia="en-GB"/>
        </w:rPr>
        <w:t xml:space="preserve">for </w:t>
      </w:r>
      <w:r w:rsidR="00005FF5" w:rsidRPr="00C44FFF">
        <w:rPr>
          <w:rFonts w:ascii="Arial" w:eastAsia="Times New Roman" w:hAnsi="Arial" w:cs="Arial"/>
          <w:color w:val="171717"/>
          <w:sz w:val="24"/>
          <w:szCs w:val="24"/>
          <w:lang w:eastAsia="en-GB"/>
        </w:rPr>
        <w:t>preventing or detecting unlawful acts, safeguarding or fraud</w:t>
      </w:r>
      <w:r w:rsidR="00142A01" w:rsidRPr="00C44FFF">
        <w:rPr>
          <w:rFonts w:ascii="Arial" w:eastAsia="Times New Roman" w:hAnsi="Arial" w:cs="Arial"/>
          <w:color w:val="171717"/>
          <w:sz w:val="24"/>
          <w:szCs w:val="24"/>
          <w:lang w:eastAsia="en-GB"/>
        </w:rPr>
        <w:t xml:space="preserve"> purposes</w:t>
      </w:r>
    </w:p>
    <w:p w14:paraId="0C41C613" w14:textId="0056D7A4" w:rsidR="009200DF" w:rsidRPr="00C44FFF" w:rsidRDefault="00441E84" w:rsidP="006174DC">
      <w:pPr>
        <w:pStyle w:val="ListParagraph"/>
        <w:numPr>
          <w:ilvl w:val="0"/>
          <w:numId w:val="27"/>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with our professional advisors</w:t>
      </w:r>
      <w:r w:rsidR="004D3470" w:rsidRPr="00C44FFF">
        <w:rPr>
          <w:rFonts w:ascii="Arial" w:eastAsia="Times New Roman" w:hAnsi="Arial" w:cs="Arial"/>
          <w:color w:val="171717"/>
          <w:sz w:val="24"/>
          <w:szCs w:val="24"/>
          <w:lang w:eastAsia="en-GB"/>
        </w:rPr>
        <w:t xml:space="preserve"> </w:t>
      </w:r>
      <w:r w:rsidR="00A17414" w:rsidRPr="00C44FFF">
        <w:rPr>
          <w:rFonts w:ascii="Arial" w:eastAsia="Times New Roman" w:hAnsi="Arial" w:cs="Arial"/>
          <w:color w:val="171717"/>
          <w:sz w:val="24"/>
          <w:szCs w:val="24"/>
          <w:lang w:eastAsia="en-GB"/>
        </w:rPr>
        <w:t xml:space="preserve">where it is </w:t>
      </w:r>
      <w:r w:rsidR="0024082D" w:rsidRPr="00C44FFF">
        <w:rPr>
          <w:rFonts w:ascii="Arial" w:eastAsia="Times New Roman" w:hAnsi="Arial" w:cs="Arial"/>
          <w:color w:val="171717"/>
          <w:sz w:val="24"/>
          <w:szCs w:val="24"/>
          <w:lang w:eastAsia="en-GB"/>
        </w:rPr>
        <w:t>necessary for the establishment, exercise or defence of legal claims – Article 9(2)(f)</w:t>
      </w:r>
      <w:r w:rsidRPr="00C44FFF">
        <w:rPr>
          <w:rFonts w:ascii="Arial" w:eastAsia="Times New Roman" w:hAnsi="Arial" w:cs="Arial"/>
          <w:color w:val="171717"/>
          <w:sz w:val="24"/>
          <w:szCs w:val="24"/>
          <w:lang w:eastAsia="en-GB"/>
        </w:rPr>
        <w:t>.</w:t>
      </w:r>
    </w:p>
    <w:p w14:paraId="3A03F0F8" w14:textId="559831B6" w:rsidR="00C75A06" w:rsidRPr="00C44FFF" w:rsidRDefault="00CD2EB4" w:rsidP="00C75A06">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Occasionally t</w:t>
      </w:r>
      <w:r w:rsidR="00A17414" w:rsidRPr="00C44FFF">
        <w:rPr>
          <w:rFonts w:ascii="Arial" w:eastAsia="Times New Roman" w:hAnsi="Arial" w:cs="Arial"/>
          <w:color w:val="171717"/>
          <w:sz w:val="24"/>
          <w:szCs w:val="24"/>
          <w:lang w:eastAsia="en-GB"/>
        </w:rPr>
        <w:t>he University may</w:t>
      </w:r>
      <w:r w:rsidR="00A644B0" w:rsidRPr="00C44FFF">
        <w:rPr>
          <w:rFonts w:ascii="Arial" w:eastAsia="Times New Roman" w:hAnsi="Arial" w:cs="Arial"/>
          <w:color w:val="171717"/>
          <w:sz w:val="24"/>
          <w:szCs w:val="24"/>
          <w:lang w:eastAsia="en-GB"/>
        </w:rPr>
        <w:t>, if appropriate</w:t>
      </w:r>
      <w:r w:rsidRPr="00C44FFF">
        <w:rPr>
          <w:rFonts w:ascii="Arial" w:eastAsia="Times New Roman" w:hAnsi="Arial" w:cs="Arial"/>
          <w:color w:val="171717"/>
          <w:sz w:val="24"/>
          <w:szCs w:val="24"/>
          <w:lang w:eastAsia="en-GB"/>
        </w:rPr>
        <w:t>, legitimate and necessary,</w:t>
      </w:r>
      <w:r w:rsidR="00E72FCF" w:rsidRPr="00C44FFF">
        <w:rPr>
          <w:rFonts w:ascii="Arial" w:eastAsia="Times New Roman" w:hAnsi="Arial" w:cs="Arial"/>
          <w:color w:val="171717"/>
          <w:sz w:val="24"/>
          <w:szCs w:val="24"/>
          <w:lang w:eastAsia="en-GB"/>
        </w:rPr>
        <w:t xml:space="preserve"> </w:t>
      </w:r>
      <w:r w:rsidR="00A17414" w:rsidRPr="00C44FFF">
        <w:rPr>
          <w:rFonts w:ascii="Arial" w:eastAsia="Times New Roman" w:hAnsi="Arial" w:cs="Arial"/>
          <w:color w:val="171717"/>
          <w:sz w:val="24"/>
          <w:szCs w:val="24"/>
          <w:lang w:eastAsia="en-GB"/>
        </w:rPr>
        <w:t xml:space="preserve">rely on </w:t>
      </w:r>
      <w:r w:rsidR="00D0193B" w:rsidRPr="00C44FFF">
        <w:rPr>
          <w:rFonts w:ascii="Arial" w:eastAsia="Times New Roman" w:hAnsi="Arial" w:cs="Arial"/>
          <w:color w:val="171717"/>
          <w:sz w:val="24"/>
          <w:szCs w:val="24"/>
          <w:lang w:eastAsia="en-GB"/>
        </w:rPr>
        <w:t>relevant</w:t>
      </w:r>
      <w:r w:rsidR="00A17414" w:rsidRPr="00C44FFF">
        <w:rPr>
          <w:rFonts w:ascii="Arial" w:eastAsia="Times New Roman" w:hAnsi="Arial" w:cs="Arial"/>
          <w:color w:val="171717"/>
          <w:sz w:val="24"/>
          <w:szCs w:val="24"/>
          <w:lang w:eastAsia="en-GB"/>
        </w:rPr>
        <w:t xml:space="preserve"> exemption</w:t>
      </w:r>
      <w:r w:rsidR="002B4BA9" w:rsidRPr="00C44FFF">
        <w:rPr>
          <w:rFonts w:ascii="Arial" w:eastAsia="Times New Roman" w:hAnsi="Arial" w:cs="Arial"/>
          <w:color w:val="171717"/>
          <w:sz w:val="24"/>
          <w:szCs w:val="24"/>
          <w:lang w:eastAsia="en-GB"/>
        </w:rPr>
        <w:t>s</w:t>
      </w:r>
      <w:r w:rsidR="00A17414" w:rsidRPr="00C44FFF">
        <w:rPr>
          <w:rFonts w:ascii="Arial" w:eastAsia="Times New Roman" w:hAnsi="Arial" w:cs="Arial"/>
          <w:color w:val="171717"/>
          <w:sz w:val="24"/>
          <w:szCs w:val="24"/>
          <w:lang w:eastAsia="en-GB"/>
        </w:rPr>
        <w:t xml:space="preserve"> </w:t>
      </w:r>
      <w:r w:rsidR="00A644B0" w:rsidRPr="00C44FFF">
        <w:rPr>
          <w:rFonts w:ascii="Arial" w:eastAsia="Times New Roman" w:hAnsi="Arial" w:cs="Arial"/>
          <w:color w:val="171717"/>
          <w:sz w:val="24"/>
          <w:szCs w:val="24"/>
          <w:lang w:eastAsia="en-GB"/>
        </w:rPr>
        <w:t>to</w:t>
      </w:r>
      <w:r w:rsidR="00E72FCF" w:rsidRPr="00C44FFF">
        <w:rPr>
          <w:rFonts w:ascii="Arial" w:eastAsia="Times New Roman" w:hAnsi="Arial" w:cs="Arial"/>
          <w:color w:val="171717"/>
          <w:sz w:val="24"/>
          <w:szCs w:val="24"/>
          <w:lang w:eastAsia="en-GB"/>
        </w:rPr>
        <w:t xml:space="preserve"> UK GDPR provisions as are allowed </w:t>
      </w:r>
      <w:r w:rsidR="00D0193B" w:rsidRPr="00C44FFF">
        <w:rPr>
          <w:rFonts w:ascii="Arial" w:eastAsia="Times New Roman" w:hAnsi="Arial" w:cs="Arial"/>
          <w:color w:val="171717"/>
          <w:sz w:val="24"/>
          <w:szCs w:val="24"/>
          <w:lang w:eastAsia="en-GB"/>
        </w:rPr>
        <w:t xml:space="preserve">under the </w:t>
      </w:r>
      <w:hyperlink r:id="rId28" w:history="1">
        <w:r w:rsidR="00D0193B" w:rsidRPr="00C44FFF">
          <w:rPr>
            <w:rStyle w:val="Hyperlink"/>
            <w:rFonts w:ascii="Arial" w:eastAsia="Times New Roman" w:hAnsi="Arial" w:cs="Arial"/>
            <w:sz w:val="24"/>
            <w:szCs w:val="24"/>
            <w:lang w:eastAsia="en-GB"/>
          </w:rPr>
          <w:t>Data Protection Act 2018</w:t>
        </w:r>
      </w:hyperlink>
      <w:r w:rsidR="00D0193B" w:rsidRPr="00C44FFF">
        <w:rPr>
          <w:rFonts w:ascii="Arial" w:eastAsia="Times New Roman" w:hAnsi="Arial" w:cs="Arial"/>
          <w:color w:val="171717"/>
          <w:sz w:val="24"/>
          <w:szCs w:val="24"/>
          <w:lang w:eastAsia="en-GB"/>
        </w:rPr>
        <w:t xml:space="preserve"> </w:t>
      </w:r>
      <w:r w:rsidR="00E72FCF" w:rsidRPr="00C44FFF">
        <w:rPr>
          <w:rFonts w:ascii="Arial" w:eastAsia="Times New Roman" w:hAnsi="Arial" w:cs="Arial"/>
          <w:color w:val="171717"/>
          <w:sz w:val="24"/>
          <w:szCs w:val="24"/>
          <w:lang w:eastAsia="en-GB"/>
        </w:rPr>
        <w:t>(</w:t>
      </w:r>
      <w:r w:rsidR="00171E4B" w:rsidRPr="00C44FFF">
        <w:rPr>
          <w:rFonts w:ascii="Arial" w:eastAsia="Times New Roman" w:hAnsi="Arial" w:cs="Arial"/>
          <w:color w:val="171717"/>
          <w:sz w:val="24"/>
          <w:szCs w:val="24"/>
          <w:lang w:eastAsia="en-GB"/>
        </w:rPr>
        <w:t>in relation to</w:t>
      </w:r>
      <w:r w:rsidR="00D0193B" w:rsidRPr="00C44FFF">
        <w:rPr>
          <w:rFonts w:ascii="Arial" w:eastAsia="Times New Roman" w:hAnsi="Arial" w:cs="Arial"/>
          <w:color w:val="171717"/>
          <w:sz w:val="24"/>
          <w:szCs w:val="24"/>
          <w:lang w:eastAsia="en-GB"/>
        </w:rPr>
        <w:t xml:space="preserve"> crime</w:t>
      </w:r>
      <w:r w:rsidR="002B4BA9" w:rsidRPr="00C44FFF">
        <w:rPr>
          <w:rFonts w:ascii="Arial" w:eastAsia="Times New Roman" w:hAnsi="Arial" w:cs="Arial"/>
          <w:color w:val="171717"/>
          <w:sz w:val="24"/>
          <w:szCs w:val="24"/>
          <w:lang w:eastAsia="en-GB"/>
        </w:rPr>
        <w:t xml:space="preserve"> and taxation</w:t>
      </w:r>
      <w:r w:rsidR="00171E4B" w:rsidRPr="00C44FFF">
        <w:rPr>
          <w:rFonts w:ascii="Arial" w:eastAsia="Times New Roman" w:hAnsi="Arial" w:cs="Arial"/>
          <w:color w:val="171717"/>
          <w:sz w:val="24"/>
          <w:szCs w:val="24"/>
          <w:lang w:eastAsia="en-GB"/>
        </w:rPr>
        <w:t>)</w:t>
      </w:r>
      <w:r w:rsidR="002B4BA9" w:rsidRPr="00C44FFF">
        <w:rPr>
          <w:rFonts w:ascii="Arial" w:eastAsia="Times New Roman" w:hAnsi="Arial" w:cs="Arial"/>
          <w:color w:val="171717"/>
          <w:sz w:val="24"/>
          <w:szCs w:val="24"/>
          <w:lang w:eastAsia="en-GB"/>
        </w:rPr>
        <w:t>.</w:t>
      </w:r>
    </w:p>
    <w:p w14:paraId="4F63D549" w14:textId="0E581D17" w:rsidR="00AB1AB1" w:rsidRPr="000014E8" w:rsidRDefault="00AB1AB1" w:rsidP="003C4FCE">
      <w:pPr>
        <w:shd w:val="clear" w:color="auto" w:fill="FFFFFF"/>
        <w:spacing w:before="100" w:beforeAutospacing="1" w:after="100" w:afterAutospacing="1" w:line="240" w:lineRule="auto"/>
        <w:outlineLvl w:val="2"/>
        <w:rPr>
          <w:rFonts w:ascii="Arial" w:eastAsia="Times New Roman" w:hAnsi="Arial" w:cs="Arial"/>
          <w:color w:val="003882"/>
          <w:sz w:val="36"/>
          <w:szCs w:val="36"/>
          <w:lang w:eastAsia="en-GB"/>
        </w:rPr>
      </w:pPr>
      <w:r w:rsidRPr="000014E8">
        <w:rPr>
          <w:rFonts w:ascii="Arial" w:eastAsia="Times New Roman" w:hAnsi="Arial" w:cs="Arial"/>
          <w:b/>
          <w:bCs/>
          <w:color w:val="003882"/>
          <w:sz w:val="36"/>
          <w:szCs w:val="36"/>
          <w:lang w:eastAsia="en-GB"/>
        </w:rPr>
        <w:t xml:space="preserve">Transfer of your </w:t>
      </w:r>
      <w:commentRangeStart w:id="16"/>
      <w:commentRangeStart w:id="17"/>
      <w:commentRangeStart w:id="18"/>
      <w:r w:rsidRPr="000014E8">
        <w:rPr>
          <w:rFonts w:ascii="Arial" w:eastAsia="Times New Roman" w:hAnsi="Arial" w:cs="Arial"/>
          <w:b/>
          <w:bCs/>
          <w:color w:val="003882"/>
          <w:sz w:val="36"/>
          <w:szCs w:val="36"/>
          <w:lang w:eastAsia="en-GB"/>
        </w:rPr>
        <w:t>information outside of</w:t>
      </w:r>
      <w:r w:rsidR="003C4FCE" w:rsidRPr="000014E8">
        <w:rPr>
          <w:rFonts w:ascii="Arial" w:eastAsia="Times New Roman" w:hAnsi="Arial" w:cs="Arial"/>
          <w:b/>
          <w:bCs/>
          <w:color w:val="003882"/>
          <w:sz w:val="36"/>
          <w:szCs w:val="36"/>
          <w:lang w:eastAsia="en-GB"/>
        </w:rPr>
        <w:t xml:space="preserve"> the UK</w:t>
      </w:r>
      <w:commentRangeEnd w:id="16"/>
      <w:r w:rsidR="00281768">
        <w:rPr>
          <w:rStyle w:val="CommentReference"/>
        </w:rPr>
        <w:commentReference w:id="16"/>
      </w:r>
      <w:commentRangeEnd w:id="17"/>
      <w:r w:rsidR="00512569">
        <w:rPr>
          <w:rStyle w:val="CommentReference"/>
        </w:rPr>
        <w:commentReference w:id="17"/>
      </w:r>
      <w:commentRangeEnd w:id="18"/>
      <w:r w:rsidR="00D87FE9">
        <w:rPr>
          <w:rStyle w:val="CommentReference"/>
        </w:rPr>
        <w:commentReference w:id="18"/>
      </w:r>
    </w:p>
    <w:p w14:paraId="6F5FBA9F" w14:textId="0DE09B43" w:rsidR="00C75A06" w:rsidRPr="00C44FFF" w:rsidRDefault="00C75A06" w:rsidP="00C75A06">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 xml:space="preserve">When it is necessary for us to transfer your personal information across national boundaries to a third party </w:t>
      </w:r>
      <w:r w:rsidR="00103957" w:rsidRPr="00C44FFF">
        <w:rPr>
          <w:rFonts w:ascii="Arial" w:eastAsia="Times New Roman" w:hAnsi="Arial" w:cs="Arial"/>
          <w:color w:val="171717"/>
          <w:sz w:val="24"/>
          <w:szCs w:val="24"/>
          <w:lang w:eastAsia="en-GB"/>
        </w:rPr>
        <w:t xml:space="preserve">data </w:t>
      </w:r>
      <w:r w:rsidRPr="00C44FFF">
        <w:rPr>
          <w:rFonts w:ascii="Arial" w:eastAsia="Times New Roman" w:hAnsi="Arial" w:cs="Arial"/>
          <w:color w:val="171717"/>
          <w:sz w:val="24"/>
          <w:szCs w:val="24"/>
          <w:lang w:eastAsia="en-GB"/>
        </w:rPr>
        <w:t>processor, such as one of our service providers, we will ensure this safeguards your personal information by requiring such transfers are made in compliance with all relevant data protection laws.</w:t>
      </w:r>
    </w:p>
    <w:p w14:paraId="48A31971" w14:textId="7386FAC3" w:rsidR="002927A4" w:rsidRPr="000014E8" w:rsidRDefault="00472771" w:rsidP="002927A4">
      <w:pPr>
        <w:shd w:val="clear" w:color="auto" w:fill="FFFFFF"/>
        <w:spacing w:before="100" w:beforeAutospacing="1" w:after="100" w:afterAutospacing="1" w:line="240" w:lineRule="auto"/>
        <w:outlineLvl w:val="2"/>
        <w:rPr>
          <w:rFonts w:ascii="Arial" w:eastAsia="Times New Roman" w:hAnsi="Arial" w:cs="Arial"/>
          <w:color w:val="003882"/>
          <w:sz w:val="36"/>
          <w:szCs w:val="36"/>
          <w:lang w:eastAsia="en-GB"/>
        </w:rPr>
      </w:pPr>
      <w:r w:rsidRPr="000014E8">
        <w:rPr>
          <w:rFonts w:ascii="Arial" w:eastAsia="Times New Roman" w:hAnsi="Arial" w:cs="Arial"/>
          <w:b/>
          <w:bCs/>
          <w:color w:val="003882"/>
          <w:sz w:val="36"/>
          <w:szCs w:val="36"/>
          <w:lang w:eastAsia="en-GB"/>
        </w:rPr>
        <w:t>How long your personal data will be kept</w:t>
      </w:r>
    </w:p>
    <w:p w14:paraId="4DCB2C10" w14:textId="37B1BFCC" w:rsidR="00B41C57" w:rsidRPr="00352839" w:rsidRDefault="006A03A0" w:rsidP="00352839">
      <w:pPr>
        <w:shd w:val="clear" w:color="auto" w:fill="FFFFFF"/>
        <w:spacing w:after="100" w:afterAutospacing="1" w:line="240" w:lineRule="auto"/>
        <w:rPr>
          <w:rFonts w:ascii="Arial" w:eastAsia="Times New Roman" w:hAnsi="Arial" w:cs="Arial"/>
          <w:i/>
          <w:iCs/>
          <w:color w:val="171717"/>
          <w:sz w:val="24"/>
          <w:szCs w:val="24"/>
          <w:lang w:eastAsia="en-GB"/>
        </w:rPr>
      </w:pPr>
      <w:r w:rsidRPr="00352839">
        <w:rPr>
          <w:rFonts w:ascii="Arial" w:eastAsia="Times New Roman" w:hAnsi="Arial" w:cs="Arial"/>
          <w:color w:val="171717"/>
          <w:sz w:val="24"/>
          <w:szCs w:val="24"/>
          <w:lang w:eastAsia="en-GB"/>
        </w:rPr>
        <w:t>A</w:t>
      </w:r>
      <w:r w:rsidR="00B41C57" w:rsidRPr="00352839">
        <w:rPr>
          <w:rFonts w:ascii="Arial" w:eastAsia="Times New Roman" w:hAnsi="Arial" w:cs="Arial"/>
          <w:color w:val="171717"/>
          <w:sz w:val="24"/>
          <w:szCs w:val="24"/>
          <w:lang w:eastAsia="en-GB"/>
        </w:rPr>
        <w:t>ll records, paper or electronic, are destroyed 6 years after you leave the University unless there is a specific reason for them to be held for longer (e.g. you are still in contact with us about an outstanding issue or you have informed use that you are likely to return to study in the near future)</w:t>
      </w:r>
      <w:r w:rsidR="00490BA9" w:rsidRPr="00352839">
        <w:rPr>
          <w:rFonts w:ascii="Arial" w:eastAsia="Times New Roman" w:hAnsi="Arial" w:cs="Arial"/>
          <w:color w:val="171717"/>
          <w:sz w:val="24"/>
          <w:szCs w:val="24"/>
          <w:lang w:eastAsia="en-GB"/>
        </w:rPr>
        <w:t>.</w:t>
      </w:r>
    </w:p>
    <w:p w14:paraId="03E7ADF7" w14:textId="7F15F91D" w:rsidR="00FC4DAF" w:rsidRPr="000014E8" w:rsidRDefault="00FC4DAF" w:rsidP="00FC4DAF">
      <w:pPr>
        <w:shd w:val="clear" w:color="auto" w:fill="FFFFFF"/>
        <w:spacing w:after="100" w:afterAutospacing="1" w:line="240" w:lineRule="auto"/>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t>Security</w:t>
      </w:r>
    </w:p>
    <w:p w14:paraId="5AAF1A4D" w14:textId="5528AA64" w:rsidR="00A86E05" w:rsidRPr="00C44FFF" w:rsidRDefault="002229D7" w:rsidP="00FC4DAF">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We will ensure that security measures are in place to prevent the accidental loss</w:t>
      </w:r>
      <w:r w:rsidR="00E130A5">
        <w:rPr>
          <w:rFonts w:ascii="Arial" w:eastAsia="Times New Roman" w:hAnsi="Arial" w:cs="Arial"/>
          <w:color w:val="171717"/>
          <w:sz w:val="24"/>
          <w:szCs w:val="24"/>
          <w:lang w:eastAsia="en-GB"/>
        </w:rPr>
        <w:t xml:space="preserve"> of</w:t>
      </w:r>
      <w:r w:rsidRPr="00C44FFF">
        <w:rPr>
          <w:rFonts w:ascii="Arial" w:eastAsia="Times New Roman" w:hAnsi="Arial" w:cs="Arial"/>
          <w:color w:val="171717"/>
          <w:sz w:val="24"/>
          <w:szCs w:val="24"/>
          <w:lang w:eastAsia="en-GB"/>
        </w:rPr>
        <w:t xml:space="preserve">, unauthorised use </w:t>
      </w:r>
      <w:r w:rsidR="00E130A5">
        <w:rPr>
          <w:rFonts w:ascii="Arial" w:eastAsia="Times New Roman" w:hAnsi="Arial" w:cs="Arial"/>
          <w:color w:val="171717"/>
          <w:sz w:val="24"/>
          <w:szCs w:val="24"/>
          <w:lang w:eastAsia="en-GB"/>
        </w:rPr>
        <w:t xml:space="preserve">of </w:t>
      </w:r>
      <w:r w:rsidRPr="00C44FFF">
        <w:rPr>
          <w:rFonts w:ascii="Arial" w:eastAsia="Times New Roman" w:hAnsi="Arial" w:cs="Arial"/>
          <w:color w:val="171717"/>
          <w:sz w:val="24"/>
          <w:szCs w:val="24"/>
          <w:lang w:eastAsia="en-GB"/>
        </w:rPr>
        <w:t xml:space="preserve">or access to your data. </w:t>
      </w:r>
      <w:r w:rsidR="00B13333" w:rsidRPr="00C44FFF">
        <w:rPr>
          <w:rFonts w:ascii="Arial" w:eastAsia="Times New Roman" w:hAnsi="Arial" w:cs="Arial"/>
          <w:color w:val="171717"/>
          <w:sz w:val="24"/>
          <w:szCs w:val="24"/>
          <w:lang w:eastAsia="en-GB"/>
        </w:rPr>
        <w:t xml:space="preserve">Access is </w:t>
      </w:r>
      <w:r w:rsidR="00094CA9" w:rsidRPr="00C44FFF">
        <w:rPr>
          <w:rFonts w:ascii="Arial" w:eastAsia="Times New Roman" w:hAnsi="Arial" w:cs="Arial"/>
          <w:color w:val="171717"/>
          <w:sz w:val="24"/>
          <w:szCs w:val="24"/>
          <w:lang w:eastAsia="en-GB"/>
        </w:rPr>
        <w:t xml:space="preserve">given to staff </w:t>
      </w:r>
      <w:r w:rsidR="00B13333" w:rsidRPr="00C44FFF">
        <w:rPr>
          <w:rFonts w:ascii="Arial" w:eastAsia="Times New Roman" w:hAnsi="Arial" w:cs="Arial"/>
          <w:color w:val="171717"/>
          <w:sz w:val="24"/>
          <w:szCs w:val="24"/>
          <w:lang w:eastAsia="en-GB"/>
        </w:rPr>
        <w:t>on a ‘need to know’ basis</w:t>
      </w:r>
      <w:r w:rsidR="00094CA9" w:rsidRPr="00C44FFF">
        <w:rPr>
          <w:rFonts w:ascii="Arial" w:eastAsia="Times New Roman" w:hAnsi="Arial" w:cs="Arial"/>
          <w:color w:val="171717"/>
          <w:sz w:val="24"/>
          <w:szCs w:val="24"/>
          <w:lang w:eastAsia="en-GB"/>
        </w:rPr>
        <w:t>. O</w:t>
      </w:r>
      <w:r w:rsidR="00E55CAF" w:rsidRPr="00C44FFF">
        <w:rPr>
          <w:rFonts w:ascii="Arial" w:eastAsia="Times New Roman" w:hAnsi="Arial" w:cs="Arial"/>
          <w:color w:val="171717"/>
          <w:sz w:val="24"/>
          <w:szCs w:val="24"/>
          <w:lang w:eastAsia="en-GB"/>
        </w:rPr>
        <w:t xml:space="preserve">ur staff are required to keep </w:t>
      </w:r>
      <w:r w:rsidR="00FF6BF5" w:rsidRPr="00C44FFF">
        <w:rPr>
          <w:rFonts w:ascii="Arial" w:eastAsia="Times New Roman" w:hAnsi="Arial" w:cs="Arial"/>
          <w:color w:val="171717"/>
          <w:sz w:val="24"/>
          <w:szCs w:val="24"/>
          <w:lang w:eastAsia="en-GB"/>
        </w:rPr>
        <w:t>your data safe and complete data protection training.</w:t>
      </w:r>
    </w:p>
    <w:p w14:paraId="0902BDA2" w14:textId="26083D94" w:rsidR="00FC4DAF" w:rsidRDefault="00FF6BF5" w:rsidP="00FC4DAF">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 xml:space="preserve">We have procedures in place to deal with any data </w:t>
      </w:r>
      <w:r w:rsidR="000C1156" w:rsidRPr="00C44FFF">
        <w:rPr>
          <w:rFonts w:ascii="Arial" w:eastAsia="Times New Roman" w:hAnsi="Arial" w:cs="Arial"/>
          <w:color w:val="171717"/>
          <w:sz w:val="24"/>
          <w:szCs w:val="24"/>
          <w:lang w:eastAsia="en-GB"/>
        </w:rPr>
        <w:t>security incidents</w:t>
      </w:r>
      <w:r w:rsidR="00881A40" w:rsidRPr="00C44FFF">
        <w:rPr>
          <w:rFonts w:ascii="Arial" w:eastAsia="Times New Roman" w:hAnsi="Arial" w:cs="Arial"/>
          <w:color w:val="171717"/>
          <w:sz w:val="24"/>
          <w:szCs w:val="24"/>
          <w:lang w:eastAsia="en-GB"/>
        </w:rPr>
        <w:t xml:space="preserve"> and will notify you and the ICO </w:t>
      </w:r>
      <w:r w:rsidR="000C1156" w:rsidRPr="00C44FFF">
        <w:rPr>
          <w:rFonts w:ascii="Arial" w:eastAsia="Times New Roman" w:hAnsi="Arial" w:cs="Arial"/>
          <w:color w:val="171717"/>
          <w:sz w:val="24"/>
          <w:szCs w:val="24"/>
          <w:lang w:eastAsia="en-GB"/>
        </w:rPr>
        <w:t xml:space="preserve">in the event of a data breach </w:t>
      </w:r>
      <w:r w:rsidR="00881A40" w:rsidRPr="00C44FFF">
        <w:rPr>
          <w:rFonts w:ascii="Arial" w:eastAsia="Times New Roman" w:hAnsi="Arial" w:cs="Arial"/>
          <w:color w:val="171717"/>
          <w:sz w:val="24"/>
          <w:szCs w:val="24"/>
          <w:lang w:eastAsia="en-GB"/>
        </w:rPr>
        <w:t>where we are required to do so.</w:t>
      </w:r>
    </w:p>
    <w:p w14:paraId="6991F8F5" w14:textId="404EDDD5" w:rsidR="00956655" w:rsidRPr="00580BF6" w:rsidRDefault="00956655" w:rsidP="00956655">
      <w:pPr>
        <w:shd w:val="clear" w:color="auto" w:fill="FFFFFF"/>
        <w:spacing w:after="100" w:afterAutospacing="1" w:line="240" w:lineRule="auto"/>
        <w:rPr>
          <w:rFonts w:ascii="Arial" w:eastAsia="Times New Roman" w:hAnsi="Arial" w:cs="Arial"/>
          <w:color w:val="171717"/>
          <w:sz w:val="24"/>
          <w:szCs w:val="24"/>
          <w:lang w:eastAsia="en-GB"/>
        </w:rPr>
      </w:pPr>
      <w:r w:rsidRPr="00580BF6">
        <w:rPr>
          <w:rFonts w:ascii="Arial" w:eastAsia="Times New Roman" w:hAnsi="Arial" w:cs="Arial"/>
          <w:color w:val="171717"/>
          <w:sz w:val="24"/>
          <w:szCs w:val="24"/>
          <w:lang w:eastAsia="en-GB"/>
        </w:rPr>
        <w:t>SSW keeps electronic files on a secure, encrypted system, which no member of staff outside SSW can access. Paper documents are scanned into the system and the paper copy is kept in secure filing cabinets. Information may also be stored in secure directories on the University’s central server and in Outlook email folders. Copies of any letter which we have written on your behalf are also stored on our system, together with meeting notes relating to any meeting between you and SSW.</w:t>
      </w:r>
    </w:p>
    <w:p w14:paraId="468757F4" w14:textId="77777777" w:rsidR="00C75A06" w:rsidRPr="000014E8" w:rsidRDefault="00C75A06" w:rsidP="00C75A06">
      <w:pPr>
        <w:shd w:val="clear" w:color="auto" w:fill="FFFFFF"/>
        <w:spacing w:before="100" w:beforeAutospacing="1" w:after="100" w:afterAutospacing="1" w:line="240" w:lineRule="auto"/>
        <w:outlineLvl w:val="2"/>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t>Your rights</w:t>
      </w:r>
    </w:p>
    <w:p w14:paraId="17BD4BF0" w14:textId="4E03BAC8" w:rsidR="0012117F" w:rsidRPr="00C44FFF" w:rsidRDefault="00C75A06" w:rsidP="00C75A06">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Please be aware of the following rights</w:t>
      </w:r>
      <w:r w:rsidR="0078630C" w:rsidRPr="00C44FFF">
        <w:rPr>
          <w:rFonts w:ascii="Arial" w:eastAsia="Times New Roman" w:hAnsi="Arial" w:cs="Arial"/>
          <w:color w:val="171717"/>
          <w:sz w:val="24"/>
          <w:szCs w:val="24"/>
          <w:lang w:eastAsia="en-GB"/>
        </w:rPr>
        <w:t xml:space="preserve"> which can be accessed free of charge</w:t>
      </w:r>
      <w:r w:rsidR="0095350A" w:rsidRPr="00C44FFF">
        <w:rPr>
          <w:rFonts w:ascii="Arial" w:eastAsia="Times New Roman" w:hAnsi="Arial" w:cs="Arial"/>
          <w:color w:val="171717"/>
          <w:sz w:val="24"/>
          <w:szCs w:val="24"/>
          <w:lang w:eastAsia="en-GB"/>
        </w:rPr>
        <w:t xml:space="preserve"> by contacting </w:t>
      </w:r>
      <w:hyperlink r:id="rId29" w:history="1">
        <w:r w:rsidR="0012117F" w:rsidRPr="00C44FFF">
          <w:rPr>
            <w:rStyle w:val="Hyperlink"/>
            <w:rFonts w:ascii="Arial" w:eastAsia="Times New Roman" w:hAnsi="Arial" w:cs="Arial"/>
            <w:sz w:val="24"/>
            <w:szCs w:val="24"/>
            <w:lang w:eastAsia="en-GB"/>
          </w:rPr>
          <w:t>dataprotection@kent.ac.uk</w:t>
        </w:r>
      </w:hyperlink>
      <w:r w:rsidR="0012117F" w:rsidRPr="00C44FFF">
        <w:rPr>
          <w:rFonts w:ascii="Arial" w:eastAsia="Times New Roman" w:hAnsi="Arial" w:cs="Arial"/>
          <w:color w:val="171717"/>
          <w:sz w:val="24"/>
          <w:szCs w:val="24"/>
          <w:lang w:eastAsia="en-GB"/>
        </w:rPr>
        <w:t>:</w:t>
      </w:r>
    </w:p>
    <w:p w14:paraId="614FE960" w14:textId="2D4C81FA" w:rsidR="0012117F" w:rsidRPr="00C44FFF" w:rsidRDefault="00CC3668" w:rsidP="0012117F">
      <w:pPr>
        <w:pStyle w:val="ListParagraph"/>
        <w:numPr>
          <w:ilvl w:val="0"/>
          <w:numId w:val="28"/>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know how we are using your personal information</w:t>
      </w:r>
      <w:r w:rsidR="00330E37" w:rsidRPr="00C44FFF">
        <w:rPr>
          <w:rFonts w:ascii="Arial" w:eastAsia="Times New Roman" w:hAnsi="Arial" w:cs="Arial"/>
          <w:color w:val="171717"/>
          <w:sz w:val="24"/>
          <w:szCs w:val="24"/>
          <w:lang w:eastAsia="en-GB"/>
        </w:rPr>
        <w:t xml:space="preserve"> and why</w:t>
      </w:r>
      <w:r w:rsidR="00874982" w:rsidRPr="00C44FFF">
        <w:rPr>
          <w:rFonts w:ascii="Arial" w:eastAsia="Times New Roman" w:hAnsi="Arial" w:cs="Arial"/>
          <w:color w:val="171717"/>
          <w:sz w:val="24"/>
          <w:szCs w:val="24"/>
          <w:lang w:eastAsia="en-GB"/>
        </w:rPr>
        <w:t xml:space="preserve"> (</w:t>
      </w:r>
      <w:r w:rsidR="00525AC9" w:rsidRPr="00C44FFF">
        <w:rPr>
          <w:rFonts w:ascii="Arial" w:eastAsia="Times New Roman" w:hAnsi="Arial" w:cs="Arial"/>
          <w:color w:val="171717"/>
          <w:sz w:val="24"/>
          <w:szCs w:val="24"/>
          <w:lang w:eastAsia="en-GB"/>
        </w:rPr>
        <w:t>right to information)</w:t>
      </w:r>
    </w:p>
    <w:p w14:paraId="7A39EFA4" w14:textId="63127E19" w:rsidR="00330E37" w:rsidRPr="00C44FFF" w:rsidRDefault="00330E37" w:rsidP="0012117F">
      <w:pPr>
        <w:pStyle w:val="ListParagraph"/>
        <w:numPr>
          <w:ilvl w:val="0"/>
          <w:numId w:val="28"/>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access the personal data held by us</w:t>
      </w:r>
      <w:r w:rsidR="00874982" w:rsidRPr="00C44FFF">
        <w:rPr>
          <w:rFonts w:ascii="Arial" w:eastAsia="Times New Roman" w:hAnsi="Arial" w:cs="Arial"/>
          <w:color w:val="171717"/>
          <w:sz w:val="24"/>
          <w:szCs w:val="24"/>
          <w:lang w:eastAsia="en-GB"/>
        </w:rPr>
        <w:t xml:space="preserve"> (subject access request)</w:t>
      </w:r>
    </w:p>
    <w:p w14:paraId="32DF91CD" w14:textId="101209AC" w:rsidR="005A20C3" w:rsidRPr="00C44FFF" w:rsidRDefault="00874982" w:rsidP="0012117F">
      <w:pPr>
        <w:pStyle w:val="ListParagraph"/>
        <w:numPr>
          <w:ilvl w:val="0"/>
          <w:numId w:val="28"/>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ask for correction of any mistakes (rectification)</w:t>
      </w:r>
    </w:p>
    <w:p w14:paraId="36F3C4D0" w14:textId="65380A75" w:rsidR="00330E37" w:rsidRPr="00C44FFF" w:rsidRDefault="00525AC9" w:rsidP="0012117F">
      <w:pPr>
        <w:pStyle w:val="ListParagraph"/>
        <w:numPr>
          <w:ilvl w:val="0"/>
          <w:numId w:val="28"/>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 xml:space="preserve">to object to </w:t>
      </w:r>
      <w:r w:rsidR="00DB633E" w:rsidRPr="00C44FFF">
        <w:rPr>
          <w:rFonts w:ascii="Arial" w:eastAsia="Times New Roman" w:hAnsi="Arial" w:cs="Arial"/>
          <w:color w:val="171717"/>
          <w:sz w:val="24"/>
          <w:szCs w:val="24"/>
          <w:lang w:eastAsia="en-GB"/>
        </w:rPr>
        <w:t>direct marketing</w:t>
      </w:r>
    </w:p>
    <w:p w14:paraId="3188AC37" w14:textId="1A02DA2A" w:rsidR="00DE6A07" w:rsidRPr="00C44FFF" w:rsidRDefault="00DE6A07" w:rsidP="0012117F">
      <w:pPr>
        <w:pStyle w:val="ListParagraph"/>
        <w:numPr>
          <w:ilvl w:val="0"/>
          <w:numId w:val="28"/>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to complain to the ICO</w:t>
      </w:r>
      <w:r w:rsidR="00DF5574">
        <w:rPr>
          <w:rFonts w:ascii="Arial" w:eastAsia="Times New Roman" w:hAnsi="Arial" w:cs="Arial"/>
          <w:color w:val="171717"/>
          <w:sz w:val="24"/>
          <w:szCs w:val="24"/>
          <w:lang w:eastAsia="en-GB"/>
        </w:rPr>
        <w:t>.</w:t>
      </w:r>
    </w:p>
    <w:p w14:paraId="4B5598FD" w14:textId="252F0C91" w:rsidR="00DB633E" w:rsidRPr="00C44FFF" w:rsidRDefault="00DB633E" w:rsidP="00DB633E">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In some circumstances you also have the right to:</w:t>
      </w:r>
    </w:p>
    <w:p w14:paraId="3D18DCCB" w14:textId="36D482EE" w:rsidR="00DB633E" w:rsidRPr="00C44FFF" w:rsidRDefault="00DB633E" w:rsidP="00DB633E">
      <w:pPr>
        <w:pStyle w:val="ListParagraph"/>
        <w:numPr>
          <w:ilvl w:val="0"/>
          <w:numId w:val="29"/>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object to how we are using your information</w:t>
      </w:r>
    </w:p>
    <w:p w14:paraId="11AFB5FC" w14:textId="05C470D0" w:rsidR="00DB633E" w:rsidRPr="00C44FFF" w:rsidRDefault="004E1256" w:rsidP="00DB633E">
      <w:pPr>
        <w:pStyle w:val="ListParagraph"/>
        <w:numPr>
          <w:ilvl w:val="0"/>
          <w:numId w:val="29"/>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ask us to delete information about you</w:t>
      </w:r>
      <w:r w:rsidR="00D2010B">
        <w:rPr>
          <w:rFonts w:ascii="Arial" w:eastAsia="Times New Roman" w:hAnsi="Arial" w:cs="Arial"/>
          <w:color w:val="171717"/>
          <w:sz w:val="24"/>
          <w:szCs w:val="24"/>
          <w:lang w:eastAsia="en-GB"/>
        </w:rPr>
        <w:t xml:space="preserve"> (</w:t>
      </w:r>
      <w:r w:rsidR="00A451E2">
        <w:rPr>
          <w:rFonts w:ascii="Arial" w:eastAsia="Times New Roman" w:hAnsi="Arial" w:cs="Arial"/>
          <w:color w:val="171717"/>
          <w:sz w:val="24"/>
          <w:szCs w:val="24"/>
          <w:lang w:eastAsia="en-GB"/>
        </w:rPr>
        <w:t xml:space="preserve">the </w:t>
      </w:r>
      <w:r w:rsidR="00D2010B">
        <w:rPr>
          <w:rFonts w:ascii="Arial" w:eastAsia="Times New Roman" w:hAnsi="Arial" w:cs="Arial"/>
          <w:color w:val="171717"/>
          <w:sz w:val="24"/>
          <w:szCs w:val="24"/>
          <w:lang w:eastAsia="en-GB"/>
        </w:rPr>
        <w:t>right to be forgotten)</w:t>
      </w:r>
    </w:p>
    <w:p w14:paraId="220BD69F" w14:textId="222911DB" w:rsidR="004E1256" w:rsidRPr="00C44FFF" w:rsidRDefault="004E1256" w:rsidP="00DB633E">
      <w:pPr>
        <w:pStyle w:val="ListParagraph"/>
        <w:numPr>
          <w:ilvl w:val="0"/>
          <w:numId w:val="29"/>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have your information transferred electronically</w:t>
      </w:r>
    </w:p>
    <w:p w14:paraId="1C9ED182" w14:textId="496A045E" w:rsidR="004E1256" w:rsidRPr="00C44FFF" w:rsidRDefault="001E070C" w:rsidP="00DB633E">
      <w:pPr>
        <w:pStyle w:val="ListParagraph"/>
        <w:numPr>
          <w:ilvl w:val="0"/>
          <w:numId w:val="29"/>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object to automated decisions which significantly affect you</w:t>
      </w:r>
    </w:p>
    <w:p w14:paraId="3E6FC75E" w14:textId="56177578" w:rsidR="0012117F" w:rsidRPr="00C44FFF" w:rsidRDefault="001E070C" w:rsidP="00404D91">
      <w:pPr>
        <w:pStyle w:val="ListParagraph"/>
        <w:numPr>
          <w:ilvl w:val="0"/>
          <w:numId w:val="29"/>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restrict us from using your information</w:t>
      </w:r>
      <w:r w:rsidR="00BF5EBE" w:rsidRPr="00C44FFF">
        <w:rPr>
          <w:rFonts w:ascii="Arial" w:eastAsia="Times New Roman" w:hAnsi="Arial" w:cs="Arial"/>
          <w:color w:val="171717"/>
          <w:sz w:val="24"/>
          <w:szCs w:val="24"/>
          <w:lang w:eastAsia="en-GB"/>
        </w:rPr>
        <w:t>.</w:t>
      </w:r>
    </w:p>
    <w:p w14:paraId="5145FE96" w14:textId="75D56594" w:rsidR="00C75A06" w:rsidRPr="00C44FFF" w:rsidRDefault="00C75A06" w:rsidP="00C75A06">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 xml:space="preserve">For further guidance regarding your rights please see </w:t>
      </w:r>
      <w:r w:rsidR="00997457">
        <w:rPr>
          <w:rFonts w:ascii="Arial" w:eastAsia="Times New Roman" w:hAnsi="Arial" w:cs="Arial"/>
          <w:color w:val="171717"/>
          <w:sz w:val="24"/>
          <w:szCs w:val="24"/>
          <w:lang w:eastAsia="en-GB"/>
        </w:rPr>
        <w:t xml:space="preserve">our Assurance and Data Protection website </w:t>
      </w:r>
      <w:hyperlink r:id="rId30" w:history="1">
        <w:r w:rsidR="00997457" w:rsidRPr="003F02C1">
          <w:rPr>
            <w:rStyle w:val="Hyperlink"/>
            <w:rFonts w:ascii="Arial" w:eastAsia="Times New Roman" w:hAnsi="Arial" w:cs="Arial"/>
            <w:sz w:val="24"/>
            <w:szCs w:val="24"/>
            <w:lang w:eastAsia="en-GB"/>
          </w:rPr>
          <w:t>page on data protection rights</w:t>
        </w:r>
      </w:hyperlink>
      <w:r w:rsidR="00997457" w:rsidRPr="00C44FFF">
        <w:rPr>
          <w:rFonts w:ascii="Arial" w:eastAsia="Times New Roman" w:hAnsi="Arial" w:cs="Arial"/>
          <w:color w:val="171717"/>
          <w:sz w:val="24"/>
          <w:szCs w:val="24"/>
          <w:lang w:eastAsia="en-GB"/>
        </w:rPr>
        <w:t xml:space="preserve"> </w:t>
      </w:r>
      <w:r w:rsidR="00997457">
        <w:rPr>
          <w:rFonts w:ascii="Arial" w:eastAsia="Times New Roman" w:hAnsi="Arial" w:cs="Arial"/>
          <w:color w:val="171717"/>
          <w:sz w:val="24"/>
          <w:szCs w:val="24"/>
          <w:lang w:eastAsia="en-GB"/>
        </w:rPr>
        <w:t xml:space="preserve">or </w:t>
      </w:r>
      <w:r w:rsidRPr="00C44FFF">
        <w:rPr>
          <w:rFonts w:ascii="Arial" w:eastAsia="Times New Roman" w:hAnsi="Arial" w:cs="Arial"/>
          <w:color w:val="171717"/>
          <w:sz w:val="24"/>
          <w:szCs w:val="24"/>
          <w:lang w:eastAsia="en-GB"/>
        </w:rPr>
        <w:t>the</w:t>
      </w:r>
      <w:r w:rsidR="008031C4" w:rsidRPr="00C44FFF">
        <w:rPr>
          <w:rFonts w:ascii="Arial" w:eastAsia="Times New Roman" w:hAnsi="Arial" w:cs="Arial"/>
          <w:color w:val="171717"/>
          <w:sz w:val="24"/>
          <w:szCs w:val="24"/>
          <w:lang w:eastAsia="en-GB"/>
        </w:rPr>
        <w:t xml:space="preserve"> </w:t>
      </w:r>
      <w:hyperlink r:id="rId31" w:history="1">
        <w:r w:rsidRPr="00C44FFF">
          <w:rPr>
            <w:rFonts w:ascii="Arial" w:eastAsia="Times New Roman" w:hAnsi="Arial" w:cs="Arial"/>
            <w:color w:val="0066CC"/>
            <w:sz w:val="24"/>
            <w:szCs w:val="24"/>
            <w:lang w:eastAsia="en-GB"/>
          </w:rPr>
          <w:t>ICO website</w:t>
        </w:r>
      </w:hyperlink>
      <w:r w:rsidRPr="00C44FFF">
        <w:rPr>
          <w:rFonts w:ascii="Arial" w:eastAsia="Times New Roman" w:hAnsi="Arial" w:cs="Arial"/>
          <w:color w:val="171717"/>
          <w:sz w:val="24"/>
          <w:szCs w:val="24"/>
          <w:lang w:eastAsia="en-GB"/>
        </w:rPr>
        <w:t>.</w:t>
      </w:r>
    </w:p>
    <w:p w14:paraId="4485AF4C" w14:textId="2DA615B8" w:rsidR="00221394" w:rsidRPr="000014E8" w:rsidRDefault="00120D86" w:rsidP="00221394">
      <w:pPr>
        <w:shd w:val="clear" w:color="auto" w:fill="FFFFFF"/>
        <w:spacing w:before="100" w:beforeAutospacing="1" w:after="100" w:afterAutospacing="1" w:line="240" w:lineRule="auto"/>
        <w:outlineLvl w:val="2"/>
        <w:rPr>
          <w:rFonts w:ascii="Arial" w:eastAsia="Times New Roman" w:hAnsi="Arial" w:cs="Arial"/>
          <w:b/>
          <w:bCs/>
          <w:color w:val="003882"/>
          <w:sz w:val="36"/>
          <w:szCs w:val="36"/>
          <w:lang w:eastAsia="en-GB"/>
        </w:rPr>
      </w:pPr>
      <w:commentRangeStart w:id="19"/>
      <w:commentRangeStart w:id="20"/>
      <w:commentRangeStart w:id="21"/>
      <w:r w:rsidRPr="000014E8">
        <w:rPr>
          <w:rFonts w:ascii="Arial" w:eastAsia="Times New Roman" w:hAnsi="Arial" w:cs="Arial"/>
          <w:b/>
          <w:bCs/>
          <w:color w:val="003882"/>
          <w:sz w:val="36"/>
          <w:szCs w:val="36"/>
          <w:lang w:eastAsia="en-GB"/>
        </w:rPr>
        <w:t>Y</w:t>
      </w:r>
      <w:r w:rsidR="00221394" w:rsidRPr="000014E8">
        <w:rPr>
          <w:rFonts w:ascii="Arial" w:eastAsia="Times New Roman" w:hAnsi="Arial" w:cs="Arial"/>
          <w:b/>
          <w:bCs/>
          <w:color w:val="003882"/>
          <w:sz w:val="36"/>
          <w:szCs w:val="36"/>
          <w:lang w:eastAsia="en-GB"/>
        </w:rPr>
        <w:t>our rights</w:t>
      </w:r>
      <w:r w:rsidR="00460C4D" w:rsidRPr="000014E8">
        <w:rPr>
          <w:rFonts w:ascii="Arial" w:eastAsia="Times New Roman" w:hAnsi="Arial" w:cs="Arial"/>
          <w:b/>
          <w:bCs/>
          <w:color w:val="003882"/>
          <w:sz w:val="36"/>
          <w:szCs w:val="36"/>
          <w:lang w:eastAsia="en-GB"/>
        </w:rPr>
        <w:t xml:space="preserve">- if </w:t>
      </w:r>
      <w:r w:rsidR="005176FD" w:rsidRPr="000014E8">
        <w:rPr>
          <w:rFonts w:ascii="Arial" w:eastAsia="Times New Roman" w:hAnsi="Arial" w:cs="Arial"/>
          <w:b/>
          <w:bCs/>
          <w:color w:val="003882"/>
          <w:sz w:val="36"/>
          <w:szCs w:val="36"/>
          <w:lang w:eastAsia="en-GB"/>
        </w:rPr>
        <w:t xml:space="preserve">you have given </w:t>
      </w:r>
      <w:r w:rsidR="00460C4D" w:rsidRPr="000014E8">
        <w:rPr>
          <w:rFonts w:ascii="Arial" w:eastAsia="Times New Roman" w:hAnsi="Arial" w:cs="Arial"/>
          <w:b/>
          <w:bCs/>
          <w:color w:val="003882"/>
          <w:sz w:val="36"/>
          <w:szCs w:val="36"/>
          <w:lang w:eastAsia="en-GB"/>
        </w:rPr>
        <w:t xml:space="preserve">consent or explicit consent </w:t>
      </w:r>
      <w:r w:rsidRPr="000014E8">
        <w:rPr>
          <w:rFonts w:ascii="Arial" w:eastAsia="Times New Roman" w:hAnsi="Arial" w:cs="Arial"/>
          <w:b/>
          <w:bCs/>
          <w:color w:val="003882"/>
          <w:sz w:val="36"/>
          <w:szCs w:val="36"/>
          <w:lang w:eastAsia="en-GB"/>
        </w:rPr>
        <w:t>for a specific use of your personal data</w:t>
      </w:r>
      <w:commentRangeEnd w:id="19"/>
      <w:r w:rsidR="007F4932">
        <w:rPr>
          <w:rStyle w:val="CommentReference"/>
        </w:rPr>
        <w:commentReference w:id="19"/>
      </w:r>
      <w:commentRangeEnd w:id="20"/>
      <w:r w:rsidR="00766635">
        <w:rPr>
          <w:rStyle w:val="CommentReference"/>
        </w:rPr>
        <w:commentReference w:id="20"/>
      </w:r>
      <w:commentRangeEnd w:id="21"/>
      <w:r w:rsidR="00D87FE9">
        <w:rPr>
          <w:rStyle w:val="CommentReference"/>
        </w:rPr>
        <w:commentReference w:id="21"/>
      </w:r>
    </w:p>
    <w:p w14:paraId="36CDE631" w14:textId="77777777" w:rsidR="005B05F6" w:rsidRPr="00C44FFF" w:rsidRDefault="005176FD" w:rsidP="00C75A06">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You can</w:t>
      </w:r>
      <w:r w:rsidR="00C75A06" w:rsidRPr="00C44FFF">
        <w:rPr>
          <w:rFonts w:ascii="Arial" w:eastAsia="Times New Roman" w:hAnsi="Arial" w:cs="Arial"/>
          <w:color w:val="171717"/>
          <w:sz w:val="24"/>
          <w:szCs w:val="24"/>
          <w:lang w:eastAsia="en-GB"/>
        </w:rPr>
        <w:t xml:space="preserve"> withdraw </w:t>
      </w:r>
      <w:r w:rsidR="005B05F6" w:rsidRPr="00C44FFF">
        <w:rPr>
          <w:rFonts w:ascii="Arial" w:eastAsia="Times New Roman" w:hAnsi="Arial" w:cs="Arial"/>
          <w:color w:val="171717"/>
          <w:sz w:val="24"/>
          <w:szCs w:val="24"/>
          <w:lang w:eastAsia="en-GB"/>
        </w:rPr>
        <w:t xml:space="preserve">your </w:t>
      </w:r>
      <w:r w:rsidR="00C75A06" w:rsidRPr="00C44FFF">
        <w:rPr>
          <w:rFonts w:ascii="Arial" w:eastAsia="Times New Roman" w:hAnsi="Arial" w:cs="Arial"/>
          <w:color w:val="171717"/>
          <w:sz w:val="24"/>
          <w:szCs w:val="24"/>
          <w:lang w:eastAsia="en-GB"/>
        </w:rPr>
        <w:t>consent at any time</w:t>
      </w:r>
      <w:r w:rsidR="005B05F6" w:rsidRPr="00C44FFF">
        <w:rPr>
          <w:rFonts w:ascii="Arial" w:eastAsia="Times New Roman" w:hAnsi="Arial" w:cs="Arial"/>
          <w:color w:val="171717"/>
          <w:sz w:val="24"/>
          <w:szCs w:val="24"/>
          <w:lang w:eastAsia="en-GB"/>
        </w:rPr>
        <w:t>.</w:t>
      </w:r>
    </w:p>
    <w:p w14:paraId="6D9C2596" w14:textId="240D3119" w:rsidR="005B05F6" w:rsidRPr="00C44FFF" w:rsidRDefault="005B05F6" w:rsidP="00C75A06">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You can do this</w:t>
      </w:r>
      <w:r w:rsidR="005176FD" w:rsidRPr="00C44FFF">
        <w:rPr>
          <w:rFonts w:ascii="Arial" w:eastAsia="Times New Roman" w:hAnsi="Arial" w:cs="Arial"/>
          <w:color w:val="171717"/>
          <w:sz w:val="24"/>
          <w:szCs w:val="24"/>
          <w:lang w:eastAsia="en-GB"/>
        </w:rPr>
        <w:t xml:space="preserve"> by contacting us </w:t>
      </w:r>
      <w:r w:rsidR="00766635">
        <w:rPr>
          <w:rFonts w:ascii="Arial" w:eastAsia="Times New Roman" w:hAnsi="Arial" w:cs="Arial"/>
          <w:i/>
          <w:iCs/>
          <w:color w:val="171717"/>
          <w:sz w:val="24"/>
          <w:szCs w:val="24"/>
          <w:lang w:eastAsia="en-GB"/>
        </w:rPr>
        <w:t xml:space="preserve">by </w:t>
      </w:r>
      <w:r w:rsidR="00766635" w:rsidRPr="00766635">
        <w:rPr>
          <w:rFonts w:ascii="Arial" w:eastAsia="Times New Roman" w:hAnsi="Arial" w:cs="Arial"/>
          <w:color w:val="171717"/>
          <w:sz w:val="24"/>
          <w:szCs w:val="24"/>
          <w:lang w:eastAsia="en-GB"/>
        </w:rPr>
        <w:t xml:space="preserve">emailing </w:t>
      </w:r>
      <w:hyperlink r:id="rId32" w:history="1">
        <w:r w:rsidR="00766635" w:rsidRPr="00766635">
          <w:rPr>
            <w:rStyle w:val="Hyperlink"/>
            <w:rFonts w:ascii="Arial" w:eastAsia="Times New Roman" w:hAnsi="Arial" w:cs="Arial"/>
            <w:sz w:val="24"/>
            <w:szCs w:val="24"/>
            <w:lang w:eastAsia="en-GB"/>
          </w:rPr>
          <w:t>kentssw@kent.ac.uk</w:t>
        </w:r>
      </w:hyperlink>
      <w:r w:rsidR="00766635" w:rsidRPr="00766635">
        <w:rPr>
          <w:rFonts w:ascii="Arial" w:eastAsia="Times New Roman" w:hAnsi="Arial" w:cs="Arial"/>
          <w:color w:val="171717"/>
          <w:sz w:val="24"/>
          <w:szCs w:val="24"/>
          <w:lang w:eastAsia="en-GB"/>
        </w:rPr>
        <w:t xml:space="preserve"> with your request to remove consent</w:t>
      </w:r>
    </w:p>
    <w:p w14:paraId="2B174940" w14:textId="47D12F5D" w:rsidR="00C75A06" w:rsidRPr="00C44FFF" w:rsidRDefault="00F5699D" w:rsidP="00C75A06">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This does not affect the</w:t>
      </w:r>
      <w:r w:rsidR="00C75A06" w:rsidRPr="00C44FFF">
        <w:rPr>
          <w:rFonts w:ascii="Arial" w:eastAsia="Times New Roman" w:hAnsi="Arial" w:cs="Arial"/>
          <w:color w:val="171717"/>
          <w:sz w:val="24"/>
          <w:szCs w:val="24"/>
          <w:lang w:eastAsia="en-GB"/>
        </w:rPr>
        <w:t xml:space="preserve"> lawfulness of </w:t>
      </w:r>
      <w:r w:rsidR="00D353CC" w:rsidRPr="00C44FFF">
        <w:rPr>
          <w:rFonts w:ascii="Arial" w:eastAsia="Times New Roman" w:hAnsi="Arial" w:cs="Arial"/>
          <w:color w:val="171717"/>
          <w:sz w:val="24"/>
          <w:szCs w:val="24"/>
          <w:lang w:eastAsia="en-GB"/>
        </w:rPr>
        <w:t xml:space="preserve">the </w:t>
      </w:r>
      <w:r w:rsidR="00C75A06" w:rsidRPr="00C44FFF">
        <w:rPr>
          <w:rFonts w:ascii="Arial" w:eastAsia="Times New Roman" w:hAnsi="Arial" w:cs="Arial"/>
          <w:color w:val="171717"/>
          <w:sz w:val="24"/>
          <w:szCs w:val="24"/>
          <w:lang w:eastAsia="en-GB"/>
        </w:rPr>
        <w:t>processing based on consent before its withdrawal</w:t>
      </w:r>
      <w:r w:rsidRPr="00C44FFF">
        <w:rPr>
          <w:rFonts w:ascii="Arial" w:eastAsia="Times New Roman" w:hAnsi="Arial" w:cs="Arial"/>
          <w:color w:val="171717"/>
          <w:sz w:val="24"/>
          <w:szCs w:val="24"/>
          <w:lang w:eastAsia="en-GB"/>
        </w:rPr>
        <w:t>.</w:t>
      </w:r>
    </w:p>
    <w:p w14:paraId="17AA8FE1" w14:textId="644B554B" w:rsidR="00935B31" w:rsidRPr="000014E8" w:rsidRDefault="00935B31" w:rsidP="00935B31">
      <w:pPr>
        <w:shd w:val="clear" w:color="auto" w:fill="FFFFFF"/>
        <w:spacing w:before="100" w:beforeAutospacing="1" w:after="100" w:afterAutospacing="1" w:line="240" w:lineRule="auto"/>
        <w:outlineLvl w:val="2"/>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t>Your right</w:t>
      </w:r>
      <w:r w:rsidR="00062AC8" w:rsidRPr="000014E8">
        <w:rPr>
          <w:rFonts w:ascii="Arial" w:eastAsia="Times New Roman" w:hAnsi="Arial" w:cs="Arial"/>
          <w:b/>
          <w:bCs/>
          <w:color w:val="003882"/>
          <w:sz w:val="36"/>
          <w:szCs w:val="36"/>
          <w:lang w:eastAsia="en-GB"/>
        </w:rPr>
        <w:t xml:space="preserve"> to complain to the Information Commissioner</w:t>
      </w:r>
    </w:p>
    <w:p w14:paraId="0930AD50" w14:textId="4DF6F25F" w:rsidR="00C75A06" w:rsidRPr="00C44FFF" w:rsidRDefault="00062AC8" w:rsidP="00F200A6">
      <w:p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 xml:space="preserve">You have the right to lodge a complaint </w:t>
      </w:r>
      <w:r w:rsidR="00F200A6" w:rsidRPr="00C44FFF">
        <w:rPr>
          <w:rFonts w:ascii="Arial" w:eastAsia="Times New Roman" w:hAnsi="Arial" w:cs="Arial"/>
          <w:color w:val="171717"/>
          <w:sz w:val="24"/>
          <w:szCs w:val="24"/>
          <w:lang w:eastAsia="en-GB"/>
        </w:rPr>
        <w:t>with the</w:t>
      </w:r>
      <w:r w:rsidR="008031C4" w:rsidRPr="00C44FFF">
        <w:rPr>
          <w:rFonts w:ascii="Arial" w:eastAsia="Times New Roman" w:hAnsi="Arial" w:cs="Arial"/>
          <w:color w:val="171717"/>
          <w:sz w:val="24"/>
          <w:szCs w:val="24"/>
          <w:lang w:eastAsia="en-GB"/>
        </w:rPr>
        <w:t xml:space="preserve"> </w:t>
      </w:r>
      <w:hyperlink r:id="rId33" w:history="1">
        <w:r w:rsidR="00C75A06" w:rsidRPr="00C44FFF">
          <w:rPr>
            <w:rFonts w:ascii="Arial" w:eastAsia="Times New Roman" w:hAnsi="Arial" w:cs="Arial"/>
            <w:color w:val="0066CC"/>
            <w:sz w:val="24"/>
            <w:szCs w:val="24"/>
            <w:lang w:eastAsia="en-GB"/>
          </w:rPr>
          <w:t>Information Commissioner's Office</w:t>
        </w:r>
      </w:hyperlink>
      <w:r w:rsidR="00A42F16" w:rsidRPr="00C44FFF">
        <w:rPr>
          <w:rFonts w:ascii="Arial" w:eastAsia="Times New Roman" w:hAnsi="Arial" w:cs="Arial"/>
          <w:color w:val="171717"/>
          <w:sz w:val="24"/>
          <w:szCs w:val="24"/>
          <w:lang w:eastAsia="en-GB"/>
        </w:rPr>
        <w:t>.</w:t>
      </w:r>
    </w:p>
    <w:p w14:paraId="16A8E20A" w14:textId="4CFE6E6C" w:rsidR="00A42F16" w:rsidRPr="00C44FFF" w:rsidRDefault="00065FD3" w:rsidP="00F200A6">
      <w:p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Their helpline</w:t>
      </w:r>
      <w:r w:rsidR="009A123D" w:rsidRPr="00C44FFF">
        <w:rPr>
          <w:rFonts w:ascii="Arial" w:eastAsia="Times New Roman" w:hAnsi="Arial" w:cs="Arial"/>
          <w:color w:val="171717"/>
          <w:sz w:val="24"/>
          <w:szCs w:val="24"/>
          <w:lang w:eastAsia="en-GB"/>
        </w:rPr>
        <w:t xml:space="preserve"> telephone number</w:t>
      </w:r>
      <w:r w:rsidRPr="00C44FFF">
        <w:rPr>
          <w:rFonts w:ascii="Arial" w:eastAsia="Times New Roman" w:hAnsi="Arial" w:cs="Arial"/>
          <w:color w:val="171717"/>
          <w:sz w:val="24"/>
          <w:szCs w:val="24"/>
          <w:lang w:eastAsia="en-GB"/>
        </w:rPr>
        <w:t xml:space="preserve"> is: 0303 123 1113.</w:t>
      </w:r>
    </w:p>
    <w:p w14:paraId="63E2AC85" w14:textId="77777777" w:rsidR="00C75A06" w:rsidRPr="000014E8" w:rsidRDefault="00C75A06" w:rsidP="00C75A06">
      <w:pPr>
        <w:shd w:val="clear" w:color="auto" w:fill="FFFFFF"/>
        <w:spacing w:before="100" w:beforeAutospacing="1" w:after="100" w:afterAutospacing="1" w:line="240" w:lineRule="auto"/>
        <w:outlineLvl w:val="2"/>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t>Contacts</w:t>
      </w:r>
    </w:p>
    <w:p w14:paraId="17433696" w14:textId="06142485" w:rsidR="00622C4C" w:rsidRPr="00C44FFF" w:rsidRDefault="00C75A06" w:rsidP="00C75A06">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If you have any questions or concerns about the way the University has used your data, or wish to exercise any of your rights, please consult our</w:t>
      </w:r>
      <w:r w:rsidR="008031C4" w:rsidRPr="00C44FFF">
        <w:rPr>
          <w:rFonts w:ascii="Arial" w:eastAsia="Times New Roman" w:hAnsi="Arial" w:cs="Arial"/>
          <w:color w:val="171717"/>
          <w:sz w:val="24"/>
          <w:szCs w:val="24"/>
          <w:lang w:eastAsia="en-GB"/>
        </w:rPr>
        <w:t xml:space="preserve"> </w:t>
      </w:r>
      <w:hyperlink r:id="rId34" w:history="1">
        <w:r w:rsidRPr="00C44FFF">
          <w:rPr>
            <w:rFonts w:ascii="Arial" w:eastAsia="Times New Roman" w:hAnsi="Arial" w:cs="Arial"/>
            <w:color w:val="0066CC"/>
            <w:sz w:val="24"/>
            <w:szCs w:val="24"/>
            <w:lang w:eastAsia="en-GB"/>
          </w:rPr>
          <w:t>website</w:t>
        </w:r>
      </w:hyperlink>
      <w:r w:rsidRPr="00C44FFF">
        <w:rPr>
          <w:rFonts w:ascii="Arial" w:eastAsia="Times New Roman" w:hAnsi="Arial" w:cs="Arial"/>
          <w:color w:val="171717"/>
          <w:sz w:val="24"/>
          <w:szCs w:val="24"/>
          <w:lang w:eastAsia="en-GB"/>
        </w:rPr>
        <w:t>.</w:t>
      </w:r>
    </w:p>
    <w:p w14:paraId="0A015BE9" w14:textId="56713054" w:rsidR="00C75A06" w:rsidRDefault="00622C4C" w:rsidP="00C75A06">
      <w:pPr>
        <w:shd w:val="clear" w:color="auto" w:fill="FFFFFF"/>
        <w:spacing w:after="100" w:afterAutospacing="1" w:line="240" w:lineRule="auto"/>
        <w:rPr>
          <w:rStyle w:val="Hyperlink"/>
          <w:rFonts w:ascii="Arial" w:eastAsia="Times New Roman" w:hAnsi="Arial" w:cs="Arial"/>
          <w:sz w:val="24"/>
          <w:szCs w:val="24"/>
          <w:lang w:eastAsia="en-GB"/>
        </w:rPr>
      </w:pPr>
      <w:r w:rsidRPr="00C44FFF">
        <w:rPr>
          <w:rFonts w:ascii="Arial" w:eastAsia="Times New Roman" w:hAnsi="Arial" w:cs="Arial"/>
          <w:color w:val="171717"/>
          <w:sz w:val="24"/>
          <w:szCs w:val="24"/>
          <w:lang w:eastAsia="en-GB"/>
        </w:rPr>
        <w:t xml:space="preserve">The </w:t>
      </w:r>
      <w:r w:rsidR="00065FD3" w:rsidRPr="00C44FFF">
        <w:rPr>
          <w:rFonts w:ascii="Arial" w:eastAsia="Times New Roman" w:hAnsi="Arial" w:cs="Arial"/>
          <w:color w:val="171717"/>
          <w:sz w:val="24"/>
          <w:szCs w:val="24"/>
          <w:lang w:eastAsia="en-GB"/>
        </w:rPr>
        <w:t xml:space="preserve">University’s </w:t>
      </w:r>
      <w:r w:rsidRPr="00C44FFF">
        <w:rPr>
          <w:rFonts w:ascii="Arial" w:eastAsia="Times New Roman" w:hAnsi="Arial" w:cs="Arial"/>
          <w:color w:val="171717"/>
          <w:sz w:val="24"/>
          <w:szCs w:val="24"/>
          <w:lang w:eastAsia="en-GB"/>
        </w:rPr>
        <w:t>Data Protection Officer can</w:t>
      </w:r>
      <w:r w:rsidR="00C75A06" w:rsidRPr="00C44FFF">
        <w:rPr>
          <w:rFonts w:ascii="Arial" w:eastAsia="Times New Roman" w:hAnsi="Arial" w:cs="Arial"/>
          <w:color w:val="171717"/>
          <w:sz w:val="24"/>
          <w:szCs w:val="24"/>
          <w:lang w:eastAsia="en-GB"/>
        </w:rPr>
        <w:t xml:space="preserve"> </w:t>
      </w:r>
      <w:r w:rsidR="00D04787" w:rsidRPr="00C44FFF">
        <w:rPr>
          <w:rFonts w:ascii="Arial" w:eastAsia="Times New Roman" w:hAnsi="Arial" w:cs="Arial"/>
          <w:color w:val="171717"/>
          <w:sz w:val="24"/>
          <w:szCs w:val="24"/>
          <w:lang w:eastAsia="en-GB"/>
        </w:rPr>
        <w:t xml:space="preserve">be </w:t>
      </w:r>
      <w:r w:rsidR="00C75A06" w:rsidRPr="00C44FFF">
        <w:rPr>
          <w:rFonts w:ascii="Arial" w:eastAsia="Times New Roman" w:hAnsi="Arial" w:cs="Arial"/>
          <w:color w:val="171717"/>
          <w:sz w:val="24"/>
          <w:szCs w:val="24"/>
          <w:lang w:eastAsia="en-GB"/>
        </w:rPr>
        <w:t>contact</w:t>
      </w:r>
      <w:r w:rsidR="00D04787" w:rsidRPr="00C44FFF">
        <w:rPr>
          <w:rFonts w:ascii="Arial" w:eastAsia="Times New Roman" w:hAnsi="Arial" w:cs="Arial"/>
          <w:color w:val="171717"/>
          <w:sz w:val="24"/>
          <w:szCs w:val="24"/>
          <w:lang w:eastAsia="en-GB"/>
        </w:rPr>
        <w:t>ed at:</w:t>
      </w:r>
      <w:r w:rsidR="008031C4" w:rsidRPr="00C44FFF">
        <w:rPr>
          <w:rFonts w:ascii="Arial" w:eastAsia="Times New Roman" w:hAnsi="Arial" w:cs="Arial"/>
          <w:color w:val="171717"/>
          <w:sz w:val="24"/>
          <w:szCs w:val="24"/>
          <w:lang w:eastAsia="en-GB"/>
        </w:rPr>
        <w:t xml:space="preserve"> </w:t>
      </w:r>
      <w:hyperlink r:id="rId35" w:history="1">
        <w:r w:rsidR="008031C4" w:rsidRPr="00C44FFF">
          <w:rPr>
            <w:rStyle w:val="Hyperlink"/>
            <w:rFonts w:ascii="Arial" w:eastAsia="Times New Roman" w:hAnsi="Arial" w:cs="Arial"/>
            <w:sz w:val="24"/>
            <w:szCs w:val="24"/>
            <w:lang w:eastAsia="en-GB"/>
          </w:rPr>
          <w:t>dataprotection@kent.ac.uk</w:t>
        </w:r>
      </w:hyperlink>
      <w:r w:rsidR="004474C8">
        <w:rPr>
          <w:rStyle w:val="Hyperlink"/>
          <w:rFonts w:ascii="Arial" w:eastAsia="Times New Roman" w:hAnsi="Arial" w:cs="Arial"/>
          <w:sz w:val="24"/>
          <w:szCs w:val="24"/>
          <w:lang w:eastAsia="en-GB"/>
        </w:rPr>
        <w:t>.</w:t>
      </w:r>
    </w:p>
    <w:p w14:paraId="78545597" w14:textId="77777777" w:rsidR="004474C8" w:rsidRPr="00C44FFF" w:rsidRDefault="004474C8" w:rsidP="00C75A06">
      <w:pPr>
        <w:shd w:val="clear" w:color="auto" w:fill="FFFFFF"/>
        <w:spacing w:after="100" w:afterAutospacing="1" w:line="240" w:lineRule="auto"/>
        <w:rPr>
          <w:rFonts w:ascii="Arial" w:eastAsia="Times New Roman" w:hAnsi="Arial" w:cs="Arial"/>
          <w:color w:val="0066CC"/>
          <w:sz w:val="24"/>
          <w:szCs w:val="24"/>
          <w:lang w:eastAsia="en-GB"/>
        </w:rPr>
      </w:pPr>
    </w:p>
    <w:p w14:paraId="33E7F29A" w14:textId="77777777" w:rsidR="00FB305E" w:rsidRPr="000014E8" w:rsidRDefault="00FB305E" w:rsidP="00FB305E">
      <w:pPr>
        <w:pStyle w:val="Heading1"/>
        <w:rPr>
          <w:rFonts w:ascii="Arial" w:hAnsi="Arial" w:cs="Arial"/>
          <w:b/>
          <w:bCs/>
          <w:sz w:val="36"/>
          <w:szCs w:val="36"/>
          <w:lang w:eastAsia="en-GB" w:bidi="en-GB"/>
        </w:rPr>
      </w:pPr>
      <w:r w:rsidRPr="000014E8">
        <w:rPr>
          <w:rFonts w:ascii="Arial" w:hAnsi="Arial" w:cs="Arial"/>
          <w:b/>
          <w:bCs/>
          <w:sz w:val="36"/>
          <w:szCs w:val="36"/>
          <w:lang w:eastAsia="en-GB" w:bidi="en-GB"/>
        </w:rPr>
        <w:t>Document review date</w:t>
      </w:r>
    </w:p>
    <w:p w14:paraId="6452C799" w14:textId="1DDB236B" w:rsidR="00FB305E" w:rsidRPr="00C44FFF" w:rsidRDefault="00FB305E" w:rsidP="00FB305E">
      <w:pPr>
        <w:keepNext/>
        <w:keepLines/>
        <w:widowControl w:val="0"/>
        <w:autoSpaceDE w:val="0"/>
        <w:autoSpaceDN w:val="0"/>
        <w:spacing w:after="120" w:line="320" w:lineRule="exact"/>
        <w:rPr>
          <w:rFonts w:ascii="Arial" w:eastAsia="Arial" w:hAnsi="Arial" w:cs="Arial"/>
          <w:color w:val="000000"/>
          <w:sz w:val="24"/>
          <w:szCs w:val="24"/>
          <w:lang w:eastAsia="en-GB" w:bidi="en-GB"/>
        </w:rPr>
      </w:pPr>
      <w:r w:rsidRPr="00C44FFF">
        <w:rPr>
          <w:rFonts w:ascii="Arial" w:eastAsia="Arial" w:hAnsi="Arial" w:cs="Arial"/>
          <w:color w:val="000000"/>
          <w:sz w:val="24"/>
          <w:szCs w:val="24"/>
          <w:lang w:eastAsia="en-GB" w:bidi="en-GB"/>
        </w:rPr>
        <w:t xml:space="preserve">This </w:t>
      </w:r>
      <w:r w:rsidR="008148FB" w:rsidRPr="00C44FFF">
        <w:rPr>
          <w:rFonts w:ascii="Arial" w:eastAsia="Arial" w:hAnsi="Arial" w:cs="Arial"/>
          <w:color w:val="000000"/>
          <w:sz w:val="24"/>
          <w:szCs w:val="24"/>
          <w:lang w:eastAsia="en-GB" w:bidi="en-GB"/>
        </w:rPr>
        <w:t>privacy notice</w:t>
      </w:r>
      <w:r w:rsidRPr="00C44FFF">
        <w:rPr>
          <w:rFonts w:ascii="Arial" w:eastAsia="Arial" w:hAnsi="Arial" w:cs="Arial"/>
          <w:color w:val="000000"/>
          <w:sz w:val="24"/>
          <w:szCs w:val="24"/>
          <w:lang w:eastAsia="en-GB" w:bidi="en-GB"/>
        </w:rPr>
        <w:t xml:space="preserve"> will be reviewed </w:t>
      </w:r>
      <w:r w:rsidR="00D04787" w:rsidRPr="00C44FFF">
        <w:rPr>
          <w:rFonts w:ascii="Arial" w:eastAsia="Arial" w:hAnsi="Arial" w:cs="Arial"/>
          <w:color w:val="000000"/>
          <w:sz w:val="24"/>
          <w:szCs w:val="24"/>
          <w:lang w:eastAsia="en-GB" w:bidi="en-GB"/>
        </w:rPr>
        <w:t xml:space="preserve">at least </w:t>
      </w:r>
      <w:r w:rsidRPr="00C44FFF">
        <w:rPr>
          <w:rFonts w:ascii="Arial" w:eastAsia="Arial" w:hAnsi="Arial" w:cs="Arial"/>
          <w:color w:val="000000"/>
          <w:sz w:val="24"/>
          <w:szCs w:val="24"/>
          <w:lang w:eastAsia="en-GB" w:bidi="en-GB"/>
        </w:rPr>
        <w:t>annually.</w:t>
      </w:r>
    </w:p>
    <w:tbl>
      <w:tblPr>
        <w:tblStyle w:val="TableGrid11"/>
        <w:tblW w:w="5000" w:type="pct"/>
        <w:tblInd w:w="0" w:type="dxa"/>
        <w:tblLook w:val="04A0" w:firstRow="1" w:lastRow="0" w:firstColumn="1" w:lastColumn="0" w:noHBand="0" w:noVBand="1"/>
      </w:tblPr>
      <w:tblGrid>
        <w:gridCol w:w="1097"/>
        <w:gridCol w:w="1386"/>
        <w:gridCol w:w="3259"/>
        <w:gridCol w:w="1557"/>
        <w:gridCol w:w="1717"/>
      </w:tblGrid>
      <w:tr w:rsidR="00FB305E" w:rsidRPr="00C44FFF" w14:paraId="690E58AB" w14:textId="77777777" w:rsidTr="00991DE3">
        <w:tc>
          <w:tcPr>
            <w:tcW w:w="591" w:type="pct"/>
            <w:tcBorders>
              <w:top w:val="single" w:sz="4" w:space="0" w:color="auto"/>
              <w:left w:val="single" w:sz="4" w:space="0" w:color="auto"/>
              <w:bottom w:val="single" w:sz="4" w:space="0" w:color="auto"/>
              <w:right w:val="single" w:sz="4" w:space="0" w:color="auto"/>
            </w:tcBorders>
            <w:hideMark/>
          </w:tcPr>
          <w:p w14:paraId="24BD064F" w14:textId="77777777" w:rsidR="00FB305E" w:rsidRPr="00C44FFF" w:rsidRDefault="00FB305E" w:rsidP="00220149">
            <w:pPr>
              <w:rPr>
                <w:rFonts w:ascii="Arial" w:hAnsi="Arial" w:cs="Arial"/>
                <w:b/>
                <w:bCs/>
                <w:sz w:val="24"/>
                <w:szCs w:val="24"/>
              </w:rPr>
            </w:pPr>
            <w:r w:rsidRPr="00C44FFF">
              <w:rPr>
                <w:rFonts w:ascii="Arial" w:hAnsi="Arial" w:cs="Arial"/>
                <w:b/>
                <w:bCs/>
                <w:sz w:val="24"/>
                <w:szCs w:val="24"/>
              </w:rPr>
              <w:t>Version</w:t>
            </w:r>
          </w:p>
        </w:tc>
        <w:tc>
          <w:tcPr>
            <w:tcW w:w="773" w:type="pct"/>
            <w:tcBorders>
              <w:top w:val="single" w:sz="4" w:space="0" w:color="auto"/>
              <w:left w:val="single" w:sz="4" w:space="0" w:color="auto"/>
              <w:bottom w:val="single" w:sz="4" w:space="0" w:color="auto"/>
              <w:right w:val="single" w:sz="4" w:space="0" w:color="auto"/>
            </w:tcBorders>
            <w:hideMark/>
          </w:tcPr>
          <w:p w14:paraId="02A7CEBC" w14:textId="77777777" w:rsidR="00FB305E" w:rsidRPr="00C44FFF" w:rsidRDefault="00FB305E" w:rsidP="00220149">
            <w:pPr>
              <w:rPr>
                <w:rFonts w:ascii="Arial" w:hAnsi="Arial" w:cs="Arial"/>
                <w:b/>
                <w:bCs/>
                <w:sz w:val="24"/>
                <w:szCs w:val="24"/>
              </w:rPr>
            </w:pPr>
            <w:r w:rsidRPr="00C44FFF">
              <w:rPr>
                <w:rFonts w:ascii="Arial" w:hAnsi="Arial" w:cs="Arial"/>
                <w:b/>
                <w:bCs/>
                <w:sz w:val="24"/>
                <w:szCs w:val="24"/>
              </w:rPr>
              <w:t>Author</w:t>
            </w:r>
          </w:p>
        </w:tc>
        <w:tc>
          <w:tcPr>
            <w:tcW w:w="1812" w:type="pct"/>
            <w:tcBorders>
              <w:top w:val="single" w:sz="4" w:space="0" w:color="auto"/>
              <w:left w:val="single" w:sz="4" w:space="0" w:color="auto"/>
              <w:bottom w:val="single" w:sz="4" w:space="0" w:color="auto"/>
              <w:right w:val="single" w:sz="4" w:space="0" w:color="auto"/>
            </w:tcBorders>
            <w:hideMark/>
          </w:tcPr>
          <w:p w14:paraId="7AB2A117" w14:textId="77777777" w:rsidR="00FB305E" w:rsidRPr="00C44FFF" w:rsidRDefault="00FB305E" w:rsidP="00220149">
            <w:pPr>
              <w:rPr>
                <w:rFonts w:ascii="Arial" w:hAnsi="Arial" w:cs="Arial"/>
                <w:b/>
                <w:bCs/>
                <w:sz w:val="24"/>
                <w:szCs w:val="24"/>
              </w:rPr>
            </w:pPr>
            <w:r w:rsidRPr="00C44FFF">
              <w:rPr>
                <w:rFonts w:ascii="Arial" w:hAnsi="Arial" w:cs="Arial"/>
                <w:b/>
                <w:bCs/>
                <w:sz w:val="24"/>
                <w:szCs w:val="24"/>
              </w:rPr>
              <w:t>Description of Change</w:t>
            </w:r>
          </w:p>
        </w:tc>
        <w:tc>
          <w:tcPr>
            <w:tcW w:w="868" w:type="pct"/>
            <w:tcBorders>
              <w:top w:val="single" w:sz="4" w:space="0" w:color="auto"/>
              <w:left w:val="single" w:sz="4" w:space="0" w:color="auto"/>
              <w:bottom w:val="single" w:sz="4" w:space="0" w:color="auto"/>
              <w:right w:val="single" w:sz="4" w:space="0" w:color="auto"/>
            </w:tcBorders>
          </w:tcPr>
          <w:p w14:paraId="31DAE24D" w14:textId="77777777" w:rsidR="00FB305E" w:rsidRPr="00C44FFF" w:rsidRDefault="00FB305E" w:rsidP="00220149">
            <w:pPr>
              <w:rPr>
                <w:rFonts w:ascii="Arial" w:hAnsi="Arial" w:cs="Arial"/>
                <w:b/>
                <w:bCs/>
                <w:sz w:val="24"/>
                <w:szCs w:val="24"/>
              </w:rPr>
            </w:pPr>
            <w:r w:rsidRPr="00C44FFF">
              <w:rPr>
                <w:rFonts w:ascii="Arial" w:hAnsi="Arial" w:cs="Arial"/>
                <w:b/>
                <w:bCs/>
                <w:sz w:val="24"/>
                <w:szCs w:val="24"/>
              </w:rPr>
              <w:t>Date</w:t>
            </w:r>
          </w:p>
        </w:tc>
        <w:tc>
          <w:tcPr>
            <w:tcW w:w="956" w:type="pct"/>
            <w:tcBorders>
              <w:top w:val="single" w:sz="4" w:space="0" w:color="auto"/>
              <w:left w:val="single" w:sz="4" w:space="0" w:color="auto"/>
              <w:bottom w:val="single" w:sz="4" w:space="0" w:color="auto"/>
              <w:right w:val="single" w:sz="4" w:space="0" w:color="auto"/>
            </w:tcBorders>
            <w:hideMark/>
          </w:tcPr>
          <w:p w14:paraId="35286097" w14:textId="77777777" w:rsidR="00FB305E" w:rsidRPr="00C44FFF" w:rsidRDefault="00FB305E" w:rsidP="00220149">
            <w:pPr>
              <w:rPr>
                <w:rFonts w:ascii="Arial" w:hAnsi="Arial" w:cs="Arial"/>
                <w:b/>
                <w:bCs/>
                <w:sz w:val="24"/>
                <w:szCs w:val="24"/>
              </w:rPr>
            </w:pPr>
            <w:r w:rsidRPr="00C44FFF">
              <w:rPr>
                <w:rFonts w:ascii="Arial" w:hAnsi="Arial" w:cs="Arial"/>
                <w:b/>
                <w:bCs/>
                <w:sz w:val="24"/>
                <w:szCs w:val="24"/>
              </w:rPr>
              <w:t>Next Review date</w:t>
            </w:r>
          </w:p>
        </w:tc>
      </w:tr>
      <w:tr w:rsidR="00FB305E" w:rsidRPr="00C44FFF" w14:paraId="017AA95A" w14:textId="77777777" w:rsidTr="00991DE3">
        <w:tc>
          <w:tcPr>
            <w:tcW w:w="591" w:type="pct"/>
            <w:tcBorders>
              <w:top w:val="outset" w:sz="6" w:space="0" w:color="auto"/>
              <w:left w:val="outset" w:sz="6" w:space="0" w:color="auto"/>
              <w:bottom w:val="outset" w:sz="6" w:space="0" w:color="auto"/>
              <w:right w:val="outset" w:sz="6" w:space="0" w:color="auto"/>
            </w:tcBorders>
            <w:hideMark/>
          </w:tcPr>
          <w:p w14:paraId="666C93D3" w14:textId="23FAFFC7" w:rsidR="00FB305E" w:rsidRPr="00C44FFF" w:rsidRDefault="00FB305E" w:rsidP="00220149">
            <w:pPr>
              <w:rPr>
                <w:rFonts w:ascii="Arial" w:hAnsi="Arial" w:cs="Arial"/>
                <w:b/>
                <w:bCs/>
                <w:sz w:val="24"/>
                <w:szCs w:val="24"/>
              </w:rPr>
            </w:pPr>
            <w:r w:rsidRPr="00C44FFF">
              <w:rPr>
                <w:rFonts w:ascii="Arial" w:hAnsi="Arial" w:cs="Arial"/>
                <w:b/>
                <w:bCs/>
                <w:sz w:val="24"/>
                <w:szCs w:val="24"/>
              </w:rPr>
              <w:t>1</w:t>
            </w:r>
          </w:p>
        </w:tc>
        <w:tc>
          <w:tcPr>
            <w:tcW w:w="773" w:type="pct"/>
            <w:tcBorders>
              <w:top w:val="outset" w:sz="6" w:space="0" w:color="auto"/>
              <w:left w:val="outset" w:sz="6" w:space="0" w:color="auto"/>
              <w:bottom w:val="outset" w:sz="6" w:space="0" w:color="auto"/>
              <w:right w:val="outset" w:sz="6" w:space="0" w:color="auto"/>
            </w:tcBorders>
            <w:hideMark/>
          </w:tcPr>
          <w:p w14:paraId="6E700195" w14:textId="01A23C2F" w:rsidR="00FB305E" w:rsidRPr="00C44FFF" w:rsidRDefault="00FB305E" w:rsidP="00220149">
            <w:pPr>
              <w:rPr>
                <w:rFonts w:ascii="Arial" w:hAnsi="Arial" w:cs="Arial"/>
                <w:sz w:val="24"/>
                <w:szCs w:val="24"/>
              </w:rPr>
            </w:pPr>
          </w:p>
        </w:tc>
        <w:tc>
          <w:tcPr>
            <w:tcW w:w="1812" w:type="pct"/>
            <w:tcBorders>
              <w:top w:val="outset" w:sz="6" w:space="0" w:color="auto"/>
              <w:left w:val="outset" w:sz="6" w:space="0" w:color="auto"/>
              <w:bottom w:val="outset" w:sz="6" w:space="0" w:color="auto"/>
              <w:right w:val="outset" w:sz="6" w:space="0" w:color="auto"/>
            </w:tcBorders>
          </w:tcPr>
          <w:p w14:paraId="59F99B9A" w14:textId="0830022A" w:rsidR="00FB305E" w:rsidRPr="00C44FFF" w:rsidRDefault="00FB305E" w:rsidP="00220149">
            <w:pPr>
              <w:rPr>
                <w:rFonts w:ascii="Arial" w:hAnsi="Arial" w:cs="Arial"/>
                <w:sz w:val="24"/>
                <w:szCs w:val="24"/>
              </w:rPr>
            </w:pPr>
          </w:p>
        </w:tc>
        <w:tc>
          <w:tcPr>
            <w:tcW w:w="868" w:type="pct"/>
            <w:tcBorders>
              <w:top w:val="outset" w:sz="6" w:space="0" w:color="auto"/>
              <w:left w:val="outset" w:sz="6" w:space="0" w:color="auto"/>
              <w:bottom w:val="outset" w:sz="6" w:space="0" w:color="auto"/>
              <w:right w:val="outset" w:sz="6" w:space="0" w:color="auto"/>
            </w:tcBorders>
          </w:tcPr>
          <w:p w14:paraId="57D34121" w14:textId="339C2479" w:rsidR="00FB305E" w:rsidRPr="00C44FFF" w:rsidRDefault="00FB305E" w:rsidP="00220149">
            <w:pPr>
              <w:rPr>
                <w:rFonts w:ascii="Arial" w:hAnsi="Arial" w:cs="Arial"/>
                <w:sz w:val="24"/>
                <w:szCs w:val="24"/>
                <w:lang w:eastAsia="zh-CN"/>
              </w:rPr>
            </w:pPr>
          </w:p>
        </w:tc>
        <w:tc>
          <w:tcPr>
            <w:tcW w:w="956" w:type="pct"/>
            <w:tcBorders>
              <w:top w:val="outset" w:sz="6" w:space="0" w:color="auto"/>
              <w:left w:val="outset" w:sz="6" w:space="0" w:color="auto"/>
              <w:bottom w:val="outset" w:sz="6" w:space="0" w:color="auto"/>
              <w:right w:val="outset" w:sz="6" w:space="0" w:color="auto"/>
            </w:tcBorders>
          </w:tcPr>
          <w:p w14:paraId="5E767530" w14:textId="47EB9411" w:rsidR="00FB305E" w:rsidRPr="00C44FFF" w:rsidRDefault="00FB305E" w:rsidP="00220149">
            <w:pPr>
              <w:rPr>
                <w:rFonts w:ascii="Arial" w:hAnsi="Arial" w:cs="Arial"/>
                <w:sz w:val="24"/>
                <w:szCs w:val="24"/>
              </w:rPr>
            </w:pPr>
          </w:p>
        </w:tc>
      </w:tr>
      <w:tr w:rsidR="00490BA9" w:rsidRPr="00C44FFF" w14:paraId="0A7FCA49" w14:textId="77777777" w:rsidTr="00991DE3">
        <w:tc>
          <w:tcPr>
            <w:tcW w:w="591" w:type="pct"/>
            <w:tcBorders>
              <w:top w:val="outset" w:sz="6" w:space="0" w:color="auto"/>
              <w:left w:val="outset" w:sz="6" w:space="0" w:color="auto"/>
              <w:bottom w:val="outset" w:sz="6" w:space="0" w:color="auto"/>
              <w:right w:val="outset" w:sz="6" w:space="0" w:color="auto"/>
            </w:tcBorders>
          </w:tcPr>
          <w:p w14:paraId="60C549FE" w14:textId="39BB9326" w:rsidR="00490BA9" w:rsidRPr="00C44FFF" w:rsidRDefault="00490BA9" w:rsidP="00220149">
            <w:pPr>
              <w:rPr>
                <w:rFonts w:ascii="Arial" w:hAnsi="Arial" w:cs="Arial"/>
                <w:b/>
                <w:bCs/>
                <w:sz w:val="24"/>
                <w:szCs w:val="24"/>
              </w:rPr>
            </w:pPr>
            <w:r>
              <w:rPr>
                <w:rFonts w:ascii="Arial" w:hAnsi="Arial" w:cs="Arial"/>
                <w:b/>
                <w:bCs/>
                <w:sz w:val="24"/>
                <w:szCs w:val="24"/>
              </w:rPr>
              <w:t>2</w:t>
            </w:r>
          </w:p>
        </w:tc>
        <w:tc>
          <w:tcPr>
            <w:tcW w:w="773" w:type="pct"/>
            <w:tcBorders>
              <w:top w:val="outset" w:sz="6" w:space="0" w:color="auto"/>
              <w:left w:val="outset" w:sz="6" w:space="0" w:color="auto"/>
              <w:bottom w:val="outset" w:sz="6" w:space="0" w:color="auto"/>
              <w:right w:val="outset" w:sz="6" w:space="0" w:color="auto"/>
            </w:tcBorders>
          </w:tcPr>
          <w:p w14:paraId="0BB48C57" w14:textId="6338B285" w:rsidR="00490BA9" w:rsidRPr="00C44FFF" w:rsidRDefault="00490BA9" w:rsidP="00220149">
            <w:pPr>
              <w:rPr>
                <w:rFonts w:ascii="Arial" w:hAnsi="Arial" w:cs="Arial"/>
                <w:sz w:val="24"/>
                <w:szCs w:val="24"/>
              </w:rPr>
            </w:pPr>
            <w:r>
              <w:rPr>
                <w:rFonts w:ascii="Arial" w:hAnsi="Arial" w:cs="Arial"/>
                <w:sz w:val="24"/>
                <w:szCs w:val="24"/>
              </w:rPr>
              <w:t>ADP/SSW team</w:t>
            </w:r>
          </w:p>
        </w:tc>
        <w:tc>
          <w:tcPr>
            <w:tcW w:w="1812" w:type="pct"/>
            <w:tcBorders>
              <w:top w:val="outset" w:sz="6" w:space="0" w:color="auto"/>
              <w:left w:val="outset" w:sz="6" w:space="0" w:color="auto"/>
              <w:bottom w:val="outset" w:sz="6" w:space="0" w:color="auto"/>
              <w:right w:val="outset" w:sz="6" w:space="0" w:color="auto"/>
            </w:tcBorders>
          </w:tcPr>
          <w:p w14:paraId="28788AC6" w14:textId="34A407D8" w:rsidR="00490BA9" w:rsidRPr="00C44FFF" w:rsidRDefault="00490BA9" w:rsidP="00220149">
            <w:pPr>
              <w:rPr>
                <w:rFonts w:ascii="Arial" w:hAnsi="Arial" w:cs="Arial"/>
                <w:sz w:val="24"/>
                <w:szCs w:val="24"/>
              </w:rPr>
            </w:pPr>
            <w:r>
              <w:rPr>
                <w:rFonts w:ascii="Arial" w:hAnsi="Arial" w:cs="Arial"/>
                <w:sz w:val="24"/>
                <w:szCs w:val="24"/>
              </w:rPr>
              <w:t>Review and moving into new standard template</w:t>
            </w:r>
          </w:p>
        </w:tc>
        <w:tc>
          <w:tcPr>
            <w:tcW w:w="868" w:type="pct"/>
            <w:tcBorders>
              <w:top w:val="outset" w:sz="6" w:space="0" w:color="auto"/>
              <w:left w:val="outset" w:sz="6" w:space="0" w:color="auto"/>
              <w:bottom w:val="outset" w:sz="6" w:space="0" w:color="auto"/>
              <w:right w:val="outset" w:sz="6" w:space="0" w:color="auto"/>
            </w:tcBorders>
          </w:tcPr>
          <w:p w14:paraId="33708501" w14:textId="4DC9ADC6" w:rsidR="00490BA9" w:rsidRPr="00C44FFF" w:rsidRDefault="00D87FE9" w:rsidP="00220149">
            <w:pPr>
              <w:rPr>
                <w:rFonts w:ascii="Arial" w:hAnsi="Arial" w:cs="Arial"/>
                <w:sz w:val="24"/>
                <w:szCs w:val="24"/>
              </w:rPr>
            </w:pPr>
            <w:r>
              <w:rPr>
                <w:rFonts w:ascii="Arial" w:hAnsi="Arial" w:cs="Arial"/>
                <w:sz w:val="24"/>
                <w:szCs w:val="24"/>
              </w:rPr>
              <w:t>July 2024</w:t>
            </w:r>
          </w:p>
        </w:tc>
        <w:tc>
          <w:tcPr>
            <w:tcW w:w="956" w:type="pct"/>
            <w:tcBorders>
              <w:top w:val="outset" w:sz="6" w:space="0" w:color="auto"/>
              <w:left w:val="outset" w:sz="6" w:space="0" w:color="auto"/>
              <w:bottom w:val="outset" w:sz="6" w:space="0" w:color="auto"/>
              <w:right w:val="outset" w:sz="6" w:space="0" w:color="auto"/>
            </w:tcBorders>
          </w:tcPr>
          <w:p w14:paraId="7EAB3E3E" w14:textId="4D1C6C41" w:rsidR="00490BA9" w:rsidRPr="00C44FFF" w:rsidRDefault="00D87FE9" w:rsidP="00220149">
            <w:pPr>
              <w:rPr>
                <w:rFonts w:ascii="Arial" w:hAnsi="Arial" w:cs="Arial"/>
                <w:sz w:val="24"/>
                <w:szCs w:val="24"/>
              </w:rPr>
            </w:pPr>
            <w:r>
              <w:rPr>
                <w:rFonts w:ascii="Arial" w:hAnsi="Arial" w:cs="Arial"/>
                <w:sz w:val="24"/>
                <w:szCs w:val="24"/>
              </w:rPr>
              <w:t>July 2025</w:t>
            </w:r>
          </w:p>
        </w:tc>
      </w:tr>
    </w:tbl>
    <w:p w14:paraId="28EBA2ED" w14:textId="77777777" w:rsidR="0015041E" w:rsidRPr="00C44FFF" w:rsidRDefault="0015041E" w:rsidP="00490BA9">
      <w:pPr>
        <w:rPr>
          <w:rFonts w:ascii="Arial" w:hAnsi="Arial" w:cs="Arial"/>
          <w:sz w:val="24"/>
          <w:szCs w:val="24"/>
        </w:rPr>
      </w:pPr>
    </w:p>
    <w:sectPr w:rsidR="0015041E" w:rsidRPr="00C44FFF">
      <w:footerReference w:type="default" r:id="rId3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ate Kremers" w:date="2023-03-26T17:00:00Z" w:initials="KK">
    <w:p w14:paraId="26A7FC1F" w14:textId="4BCE6AC9" w:rsidR="00922A61" w:rsidRDefault="00395E73" w:rsidP="000768F3">
      <w:pPr>
        <w:pStyle w:val="CommentText"/>
      </w:pPr>
      <w:r>
        <w:rPr>
          <w:rStyle w:val="CommentReference"/>
        </w:rPr>
        <w:annotationRef/>
      </w:r>
      <w:r w:rsidR="00922A61">
        <w:t>Who are they and what would be received from them? (Counsellors?)</w:t>
      </w:r>
    </w:p>
  </w:comment>
  <w:comment w:id="1" w:author="Lee Fellows" w:date="2024-07-01T13:40:00Z" w:initials="LF">
    <w:p w14:paraId="18B17D35" w14:textId="77777777" w:rsidR="00512569" w:rsidRDefault="00512569" w:rsidP="00512569">
      <w:pPr>
        <w:pStyle w:val="CommentText"/>
      </w:pPr>
      <w:r>
        <w:rPr>
          <w:rStyle w:val="CommentReference"/>
        </w:rPr>
        <w:annotationRef/>
      </w:r>
      <w:r>
        <w:t>It could be counsellors, social workers, police</w:t>
      </w:r>
    </w:p>
  </w:comment>
  <w:comment w:id="2" w:author="Kate Kremers" w:date="2024-07-04T18:31:00Z" w:initials="KK">
    <w:p w14:paraId="7712A6CF" w14:textId="77777777" w:rsidR="00351176" w:rsidRDefault="00351176" w:rsidP="00351176">
      <w:pPr>
        <w:pStyle w:val="CommentText"/>
      </w:pPr>
      <w:r>
        <w:rPr>
          <w:rStyle w:val="CommentReference"/>
        </w:rPr>
        <w:annotationRef/>
      </w:r>
      <w:r>
        <w:t>Added in for clarity</w:t>
      </w:r>
    </w:p>
  </w:comment>
  <w:comment w:id="3" w:author="Kate Kremers" w:date="2024-07-04T18:40:00Z" w:initials="KK">
    <w:p w14:paraId="622F25B2" w14:textId="77777777" w:rsidR="00D24746" w:rsidRDefault="00D24746" w:rsidP="00D24746">
      <w:pPr>
        <w:pStyle w:val="CommentText"/>
      </w:pPr>
      <w:r>
        <w:rPr>
          <w:rStyle w:val="CommentReference"/>
        </w:rPr>
        <w:annotationRef/>
      </w:r>
      <w:r>
        <w:t>Added to cover off the video sessions - mentioned in the guidance note on counselling</w:t>
      </w:r>
    </w:p>
  </w:comment>
  <w:comment w:id="4" w:author="Kate Kremers" w:date="2023-03-26T18:08:00Z" w:initials="KK">
    <w:p w14:paraId="73DCC89A" w14:textId="7E8D0503" w:rsidR="00C73884" w:rsidRDefault="00C73884" w:rsidP="00776723">
      <w:pPr>
        <w:pStyle w:val="CommentText"/>
      </w:pPr>
      <w:r>
        <w:rPr>
          <w:rStyle w:val="CommentReference"/>
        </w:rPr>
        <w:annotationRef/>
      </w:r>
      <w:r>
        <w:t>Additions based on recent Information Asset Register submission</w:t>
      </w:r>
    </w:p>
  </w:comment>
  <w:comment w:id="5" w:author="Kate Kremers" w:date="2023-03-26T19:21:00Z" w:initials="KK">
    <w:p w14:paraId="6F688035" w14:textId="77777777" w:rsidR="00272963" w:rsidRDefault="00272963" w:rsidP="00907EEB">
      <w:pPr>
        <w:pStyle w:val="CommentText"/>
      </w:pPr>
      <w:r>
        <w:rPr>
          <w:rStyle w:val="CommentReference"/>
        </w:rPr>
        <w:annotationRef/>
      </w:r>
      <w:r>
        <w:t>TBC - Line 8 refers to contract as the lawful basis for casefiles?  Public task should cover this, but checking due to mention in IAR</w:t>
      </w:r>
    </w:p>
  </w:comment>
  <w:comment w:id="6" w:author="Kate Kremers" w:date="2023-03-26T19:06:00Z" w:initials="KK">
    <w:p w14:paraId="34F3AD4A" w14:textId="6A46EC48" w:rsidR="003F0422" w:rsidRDefault="003F0422" w:rsidP="00D9543D">
      <w:pPr>
        <w:pStyle w:val="CommentText"/>
      </w:pPr>
      <w:r>
        <w:rPr>
          <w:rStyle w:val="CommentReference"/>
        </w:rPr>
        <w:annotationRef/>
      </w:r>
      <w:r>
        <w:t xml:space="preserve">There are no lawful bases in the current PN, but you mention consent in the IAR.  The student enrolment refers to public task - so need to clarify this.  Consent should be used with caution (and not be confused with the need to obtain common law permission/consent to share confidential information or to receive treatment which is a separate consideration, but the two types of consent are not mutually inclusive.  If you need to keep records of facilitating counselling eg for auditing or statutory purposes then consent can't be used as you are obliged to delete all records should they request them where this is the lawful basis.  I think public task for administering counselling is fine.  You still have to ask them if they are happy to be referred common law consent) but this doesn't stop you relying on public task as long as you can link it to a law that underpins the processing.  In this case the need for HEIs to support students can potentially be relied on here.  </w:t>
      </w:r>
    </w:p>
  </w:comment>
  <w:comment w:id="7" w:author="Lee Fellows" w:date="2024-07-01T13:43:00Z" w:initials="LF">
    <w:p w14:paraId="5C36E71F" w14:textId="77777777" w:rsidR="00512569" w:rsidRDefault="00512569" w:rsidP="00512569">
      <w:pPr>
        <w:pStyle w:val="CommentText"/>
      </w:pPr>
      <w:r>
        <w:rPr>
          <w:rStyle w:val="CommentReference"/>
        </w:rPr>
        <w:annotationRef/>
      </w:r>
      <w:r>
        <w:t>Students can choose to give us consent to share data (with a third party)</w:t>
      </w:r>
    </w:p>
  </w:comment>
  <w:comment w:id="8" w:author="Kate Kremers" w:date="2023-03-26T18:36:00Z" w:initials="KK">
    <w:p w14:paraId="42B5009E" w14:textId="31ACF95A" w:rsidR="002D1333" w:rsidRDefault="002D1333">
      <w:pPr>
        <w:pStyle w:val="CommentText"/>
      </w:pPr>
      <w:r>
        <w:rPr>
          <w:rStyle w:val="CommentReference"/>
        </w:rPr>
        <w:annotationRef/>
      </w:r>
      <w:r>
        <w:t xml:space="preserve">Where processing is necessary for performing obligations or rights conferred by law on the controller in connection with social protection.  Social protection in this context is defined as: </w:t>
      </w:r>
    </w:p>
    <w:p w14:paraId="34E57EB2" w14:textId="77777777" w:rsidR="002D1333" w:rsidRDefault="002D1333">
      <w:pPr>
        <w:pStyle w:val="CommentText"/>
      </w:pPr>
    </w:p>
    <w:p w14:paraId="633A4F93" w14:textId="77777777" w:rsidR="002D1333" w:rsidRDefault="002D1333">
      <w:pPr>
        <w:pStyle w:val="CommentText"/>
      </w:pPr>
      <w:r>
        <w:rPr>
          <w:color w:val="000000"/>
          <w:highlight w:val="yellow"/>
        </w:rPr>
        <w:t>‘Social protection’: all interventions from public or private bodies intended to relieve households and individuals of the burden of a defined set of risks or needs, provided that neither a simultaneous reciprocal arrangement nor an individual arrangement is involved. The list of risks or needs that may give rise to social protection is, by convention, as follows: sickness and/or health care; disability; old age; survivorship; family/children; unemployment; housing; and social exclusion not elsewhere classified;</w:t>
      </w:r>
    </w:p>
    <w:p w14:paraId="4F0B9D3B" w14:textId="77777777" w:rsidR="002D1333" w:rsidRDefault="002D1333">
      <w:pPr>
        <w:pStyle w:val="CommentText"/>
      </w:pPr>
    </w:p>
    <w:p w14:paraId="2EF1BB6D" w14:textId="77777777" w:rsidR="002D1333" w:rsidRDefault="002D1333" w:rsidP="00D220D3">
      <w:pPr>
        <w:pStyle w:val="CommentText"/>
      </w:pPr>
      <w:r>
        <w:t xml:space="preserve">HEIs are obliged to meet OfS conditions by law.  These include B2.4 the effective deployment of support needed to underpin successful physical and digital learning and teaching. I think this can extend to supporting students with bursary/scheme applications via this lawful basis (with A6 basis being public task for the same reasons). </w:t>
      </w:r>
    </w:p>
  </w:comment>
  <w:comment w:id="9" w:author="Kate Kremers" w:date="2023-03-26T18:08:00Z" w:initials="KK">
    <w:p w14:paraId="60014E15" w14:textId="73A15A6E" w:rsidR="00C73884" w:rsidRDefault="00C73884" w:rsidP="00394CF6">
      <w:pPr>
        <w:pStyle w:val="CommentText"/>
      </w:pPr>
      <w:r>
        <w:rPr>
          <w:rStyle w:val="CommentReference"/>
        </w:rPr>
        <w:annotationRef/>
      </w:r>
      <w:r>
        <w:t xml:space="preserve">Is the general statistical information referred to above for service improvement using pseudonymised and data minimised personal data?  If So you may be able to rely on this if the processing includes SCD processing. </w:t>
      </w:r>
    </w:p>
  </w:comment>
  <w:comment w:id="10" w:author="Lee Fellows" w:date="2024-07-01T13:45:00Z" w:initials="LF">
    <w:p w14:paraId="6403AA98" w14:textId="77777777" w:rsidR="00512569" w:rsidRDefault="00512569" w:rsidP="00512569">
      <w:pPr>
        <w:pStyle w:val="CommentText"/>
      </w:pPr>
      <w:r>
        <w:rPr>
          <w:rStyle w:val="CommentReference"/>
        </w:rPr>
        <w:annotationRef/>
      </w:r>
      <w:r>
        <w:t>Yes</w:t>
      </w:r>
    </w:p>
  </w:comment>
  <w:comment w:id="11" w:author="Kate Kremers" w:date="2023-03-26T19:07:00Z" w:initials="KK">
    <w:p w14:paraId="047D5309" w14:textId="367F9D5C" w:rsidR="007053D3" w:rsidRDefault="00AC6B20" w:rsidP="00E2378E">
      <w:pPr>
        <w:pStyle w:val="CommentText"/>
      </w:pPr>
      <w:r>
        <w:rPr>
          <w:rStyle w:val="CommentReference"/>
        </w:rPr>
        <w:annotationRef/>
      </w:r>
      <w:r w:rsidR="007053D3">
        <w:t xml:space="preserve">Again needs to be confirmed what processing relies on this basis - is this for reasonable adjustments?  </w:t>
      </w:r>
    </w:p>
  </w:comment>
  <w:comment w:id="12" w:author="Lee Fellows" w:date="2024-07-01T13:45:00Z" w:initials="LF">
    <w:p w14:paraId="40C01A9C" w14:textId="77777777" w:rsidR="00512569" w:rsidRDefault="00512569" w:rsidP="00512569">
      <w:pPr>
        <w:pStyle w:val="CommentText"/>
      </w:pPr>
      <w:r>
        <w:rPr>
          <w:rStyle w:val="CommentReference"/>
        </w:rPr>
        <w:annotationRef/>
      </w:r>
      <w:r>
        <w:t>Reasonable adjustments and where we have consent to share information on wellbeing with a third party</w:t>
      </w:r>
    </w:p>
  </w:comment>
  <w:comment w:id="13" w:author="Kate Kremers" w:date="2024-07-04T18:53:00Z" w:initials="KK">
    <w:p w14:paraId="58B278BA" w14:textId="77777777" w:rsidR="00D87FE9" w:rsidRDefault="00D87FE9" w:rsidP="00D87FE9">
      <w:pPr>
        <w:pStyle w:val="CommentText"/>
      </w:pPr>
      <w:r>
        <w:rPr>
          <w:rStyle w:val="CommentReference"/>
        </w:rPr>
        <w:annotationRef/>
      </w:r>
      <w:r>
        <w:t>Noted and updated</w:t>
      </w:r>
    </w:p>
  </w:comment>
  <w:comment w:id="14" w:author="Kate Kremers" w:date="2023-03-26T16:39:00Z" w:initials="KK">
    <w:p w14:paraId="0C7FCB92" w14:textId="75AABA24" w:rsidR="00846B72" w:rsidRDefault="00846B72" w:rsidP="00C55A47">
      <w:pPr>
        <w:pStyle w:val="CommentText"/>
      </w:pPr>
      <w:r>
        <w:rPr>
          <w:rStyle w:val="CommentReference"/>
        </w:rPr>
        <w:annotationRef/>
      </w:r>
      <w:r>
        <w:t>Is this for the same purpose?</w:t>
      </w:r>
    </w:p>
  </w:comment>
  <w:comment w:id="15" w:author="Lee Fellows" w:date="2024-07-01T13:46:00Z" w:initials="LF">
    <w:p w14:paraId="2F9D6437" w14:textId="77777777" w:rsidR="00512569" w:rsidRDefault="00512569" w:rsidP="00512569">
      <w:pPr>
        <w:pStyle w:val="CommentText"/>
      </w:pPr>
      <w:r>
        <w:rPr>
          <w:rStyle w:val="CommentReference"/>
        </w:rPr>
        <w:annotationRef/>
      </w:r>
      <w:r>
        <w:t>Yes</w:t>
      </w:r>
    </w:p>
  </w:comment>
  <w:comment w:id="16" w:author="Kate Kremers" w:date="2023-03-26T18:11:00Z" w:initials="KK">
    <w:p w14:paraId="40531C3B" w14:textId="3E3AEE3E" w:rsidR="00281768" w:rsidRDefault="00281768" w:rsidP="00C86135">
      <w:pPr>
        <w:pStyle w:val="CommentText"/>
      </w:pPr>
      <w:r>
        <w:rPr>
          <w:rStyle w:val="CommentReference"/>
        </w:rPr>
        <w:annotationRef/>
      </w:r>
      <w:r>
        <w:t>GTI group (Target Connect) has a New York office,  do you have a data processing contract which confirms personal data remains in the UK?</w:t>
      </w:r>
    </w:p>
  </w:comment>
  <w:comment w:id="17" w:author="Lee Fellows" w:date="2024-07-01T13:47:00Z" w:initials="LF">
    <w:p w14:paraId="51BD9014" w14:textId="77777777" w:rsidR="00512569" w:rsidRDefault="00512569" w:rsidP="00512569">
      <w:pPr>
        <w:pStyle w:val="CommentText"/>
      </w:pPr>
      <w:r>
        <w:rPr>
          <w:rStyle w:val="CommentReference"/>
        </w:rPr>
        <w:annotationRef/>
      </w:r>
      <w:r>
        <w:t xml:space="preserve">Yes </w:t>
      </w:r>
    </w:p>
  </w:comment>
  <w:comment w:id="18" w:author="Kate Kremers" w:date="2024-07-04T18:55:00Z" w:initials="KK">
    <w:p w14:paraId="3558103D" w14:textId="77777777" w:rsidR="00D87FE9" w:rsidRDefault="00D87FE9" w:rsidP="00D87FE9">
      <w:pPr>
        <w:pStyle w:val="CommentText"/>
      </w:pPr>
      <w:r>
        <w:rPr>
          <w:rStyle w:val="CommentReference"/>
        </w:rPr>
        <w:annotationRef/>
      </w:r>
      <w:r>
        <w:t>Noted and updated</w:t>
      </w:r>
    </w:p>
  </w:comment>
  <w:comment w:id="19" w:author="Kate Kremers" w:date="2023-03-26T19:01:00Z" w:initials="KK">
    <w:p w14:paraId="4B278818" w14:textId="6280A401" w:rsidR="007F4932" w:rsidRDefault="007F4932" w:rsidP="00D0199A">
      <w:pPr>
        <w:pStyle w:val="CommentText"/>
      </w:pPr>
      <w:r>
        <w:rPr>
          <w:rStyle w:val="CommentReference"/>
        </w:rPr>
        <w:annotationRef/>
      </w:r>
      <w:r>
        <w:t xml:space="preserve">TBC - the IAR refers to 'Explicit consent' for counselling and 'consent' /'explicit consent for assessment of eligibility for the IT voucher scheme.  For reasons stated above, 'public task' and 'substantial public interest' are potential alternatives.  You will need consent for treatment (common law), but may need to keep records of counselling facilitated? A DS has a right for all records to be deleted if requested -would this be agreed?  If not, then consent isn't appropriate. </w:t>
      </w:r>
    </w:p>
  </w:comment>
  <w:comment w:id="20" w:author="Lee Fellows" w:date="2024-07-01T13:48:00Z" w:initials="LF">
    <w:p w14:paraId="4232C213" w14:textId="77777777" w:rsidR="00766635" w:rsidRDefault="00766635" w:rsidP="00766635">
      <w:pPr>
        <w:pStyle w:val="CommentText"/>
      </w:pPr>
      <w:r>
        <w:rPr>
          <w:rStyle w:val="CommentReference"/>
        </w:rPr>
        <w:annotationRef/>
      </w:r>
      <w:r>
        <w:t xml:space="preserve">It would be agreed </w:t>
      </w:r>
    </w:p>
  </w:comment>
  <w:comment w:id="21" w:author="Kate Kremers" w:date="2024-07-04T18:56:00Z" w:initials="KK">
    <w:p w14:paraId="3834439F" w14:textId="77777777" w:rsidR="00D87FE9" w:rsidRDefault="00D87FE9" w:rsidP="00D87FE9">
      <w:pPr>
        <w:pStyle w:val="CommentText"/>
      </w:pPr>
      <w:r>
        <w:rPr>
          <w:rStyle w:val="CommentReference"/>
        </w:rPr>
        <w:annotationRef/>
      </w:r>
      <w:r>
        <w:t xml:space="preserve">Noted thanks - then we leave this section in.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A7FC1F" w15:done="1"/>
  <w15:commentEx w15:paraId="18B17D35" w15:paraIdParent="26A7FC1F" w15:done="1"/>
  <w15:commentEx w15:paraId="7712A6CF" w15:paraIdParent="26A7FC1F" w15:done="1"/>
  <w15:commentEx w15:paraId="622F25B2" w15:done="1"/>
  <w15:commentEx w15:paraId="73DCC89A" w15:done="1"/>
  <w15:commentEx w15:paraId="6F688035" w15:done="1"/>
  <w15:commentEx w15:paraId="34F3AD4A" w15:done="1"/>
  <w15:commentEx w15:paraId="5C36E71F" w15:paraIdParent="34F3AD4A" w15:done="1"/>
  <w15:commentEx w15:paraId="2EF1BB6D" w15:done="1"/>
  <w15:commentEx w15:paraId="60014E15" w15:done="1"/>
  <w15:commentEx w15:paraId="6403AA98" w15:paraIdParent="60014E15" w15:done="1"/>
  <w15:commentEx w15:paraId="047D5309" w15:done="1"/>
  <w15:commentEx w15:paraId="40C01A9C" w15:paraIdParent="047D5309" w15:done="1"/>
  <w15:commentEx w15:paraId="58B278BA" w15:paraIdParent="047D5309" w15:done="1"/>
  <w15:commentEx w15:paraId="0C7FCB92" w15:done="1"/>
  <w15:commentEx w15:paraId="2F9D6437" w15:paraIdParent="0C7FCB92" w15:done="1"/>
  <w15:commentEx w15:paraId="40531C3B" w15:done="1"/>
  <w15:commentEx w15:paraId="51BD9014" w15:paraIdParent="40531C3B" w15:done="1"/>
  <w15:commentEx w15:paraId="3558103D" w15:paraIdParent="40531C3B" w15:done="1"/>
  <w15:commentEx w15:paraId="4B278818" w15:done="1"/>
  <w15:commentEx w15:paraId="4232C213" w15:paraIdParent="4B278818" w15:done="1"/>
  <w15:commentEx w15:paraId="3834439F" w15:paraIdParent="4B27881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CAF8B3" w16cex:dateUtc="2023-03-26T16:00:00Z">
    <w16cex:extLst>
      <w16:ext w16:uri="{CE6994B0-6A32-4C9F-8C6B-6E91EDA988CE}">
        <cr:reactions xmlns:cr="http://schemas.microsoft.com/office/comments/2020/reactions">
          <cr:reaction reactionType="1">
            <cr:reactionInfo dateUtc="2024-07-04T17:31:07Z">
              <cr:user userId="S::kk567@kent.ac.uk::f0a496c9-2e68-4dee-b309-9e5a5465ee24" userProvider="AD" userName="Kate Kremers"/>
            </cr:reactionInfo>
          </cr:reaction>
        </cr:reactions>
      </w16:ext>
    </w16cex:extLst>
  </w16cex:commentExtensible>
  <w16cex:commentExtensible w16cex:durableId="46B7E9F0" w16cex:dateUtc="2024-07-01T12:40:00Z"/>
  <w16cex:commentExtensible w16cex:durableId="5C4313C9" w16cex:dateUtc="2024-07-04T17:31:00Z"/>
  <w16cex:commentExtensible w16cex:durableId="67C1BE5C" w16cex:dateUtc="2024-07-04T17:40:00Z"/>
  <w16cex:commentExtensible w16cex:durableId="27CB08B4" w16cex:dateUtc="2023-03-26T17:08:00Z"/>
  <w16cex:commentExtensible w16cex:durableId="27CB19A1" w16cex:dateUtc="2023-03-26T18:21:00Z">
    <w16cex:extLst>
      <w16:ext w16:uri="{CE6994B0-6A32-4C9F-8C6B-6E91EDA988CE}">
        <cr:reactions xmlns:cr="http://schemas.microsoft.com/office/comments/2020/reactions">
          <cr:reaction reactionType="1">
            <cr:reactionInfo dateUtc="2024-07-01T12:38:07Z">
              <cr:user userId="S::lf350@kent.ac.uk::d7d8fe80-adf9-4f56-a6a5-0fddb7c62f05" userProvider="AD" userName="Lee Fellows"/>
            </cr:reactionInfo>
          </cr:reaction>
        </cr:reactions>
      </w16:ext>
    </w16cex:extLst>
  </w16cex:commentExtensible>
  <w16cex:commentExtensible w16cex:durableId="27CB1627" w16cex:dateUtc="2023-03-26T18:06:00Z"/>
  <w16cex:commentExtensible w16cex:durableId="660582AC" w16cex:dateUtc="2024-07-01T12:43:00Z">
    <w16cex:extLst>
      <w16:ext w16:uri="{CE6994B0-6A32-4C9F-8C6B-6E91EDA988CE}">
        <cr:reactions xmlns:cr="http://schemas.microsoft.com/office/comments/2020/reactions">
          <cr:reaction reactionType="1">
            <cr:reactionInfo dateUtc="2024-07-04T17:34:16Z">
              <cr:user userId="S::kk567@kent.ac.uk::f0a496c9-2e68-4dee-b309-9e5a5465ee24" userProvider="AD" userName="Kate Kremers"/>
            </cr:reactionInfo>
          </cr:reaction>
        </cr:reactions>
      </w16:ext>
    </w16cex:extLst>
  </w16cex:commentExtensible>
  <w16cex:commentExtensible w16cex:durableId="27CB0F43" w16cex:dateUtc="2023-03-26T17:36:00Z">
    <w16cex:extLst>
      <w16:ext w16:uri="{CE6994B0-6A32-4C9F-8C6B-6E91EDA988CE}">
        <cr:reactions xmlns:cr="http://schemas.microsoft.com/office/comments/2020/reactions">
          <cr:reaction reactionType="1">
            <cr:reactionInfo dateUtc="2024-07-01T12:44:51Z">
              <cr:user userId="S::lf350@kent.ac.uk::d7d8fe80-adf9-4f56-a6a5-0fddb7c62f05" userProvider="AD" userName="Lee Fellows"/>
            </cr:reactionInfo>
          </cr:reaction>
        </cr:reactions>
      </w16:ext>
    </w16cex:extLst>
  </w16cex:commentExtensible>
  <w16cex:commentExtensible w16cex:durableId="27CB0898" w16cex:dateUtc="2023-03-26T17:08:00Z">
    <w16cex:extLst>
      <w16:ext w16:uri="{CE6994B0-6A32-4C9F-8C6B-6E91EDA988CE}">
        <cr:reactions xmlns:cr="http://schemas.microsoft.com/office/comments/2020/reactions">
          <cr:reaction reactionType="1">
            <cr:reactionInfo dateUtc="2024-07-01T12:43:31Z">
              <cr:user userId="S::lf350@kent.ac.uk::d7d8fe80-adf9-4f56-a6a5-0fddb7c62f05" userProvider="AD" userName="Lee Fellows"/>
            </cr:reactionInfo>
          </cr:reaction>
        </cr:reactions>
      </w16:ext>
    </w16cex:extLst>
  </w16cex:commentExtensible>
  <w16cex:commentExtensible w16cex:durableId="3E711194" w16cex:dateUtc="2024-07-01T12:45:00Z">
    <w16cex:extLst>
      <w16:ext w16:uri="{CE6994B0-6A32-4C9F-8C6B-6E91EDA988CE}">
        <cr:reactions xmlns:cr="http://schemas.microsoft.com/office/comments/2020/reactions">
          <cr:reaction reactionType="1">
            <cr:reactionInfo dateUtc="2024-07-04T17:50:39Z">
              <cr:user userId="S::kk567@kent.ac.uk::f0a496c9-2e68-4dee-b309-9e5a5465ee24" userProvider="AD" userName="Kate Kremers"/>
            </cr:reactionInfo>
          </cr:reaction>
        </cr:reactions>
      </w16:ext>
    </w16cex:extLst>
  </w16cex:commentExtensible>
  <w16cex:commentExtensible w16cex:durableId="27CB1687" w16cex:dateUtc="2023-03-26T18:07:00Z"/>
  <w16cex:commentExtensible w16cex:durableId="57B69E70" w16cex:dateUtc="2024-07-01T12:45:00Z"/>
  <w16cex:commentExtensible w16cex:durableId="78F9816F" w16cex:dateUtc="2024-07-04T17:53:00Z"/>
  <w16cex:commentExtensible w16cex:durableId="27CAF3BC" w16cex:dateUtc="2023-03-26T15:39:00Z"/>
  <w16cex:commentExtensible w16cex:durableId="461DF372" w16cex:dateUtc="2024-07-01T12:46:00Z"/>
  <w16cex:commentExtensible w16cex:durableId="27CB0961" w16cex:dateUtc="2023-03-26T17:11:00Z">
    <w16cex:extLst>
      <w16:ext w16:uri="{CE6994B0-6A32-4C9F-8C6B-6E91EDA988CE}">
        <cr:reactions xmlns:cr="http://schemas.microsoft.com/office/comments/2020/reactions">
          <cr:reaction reactionType="1">
            <cr:reactionInfo dateUtc="2024-07-16T08:06:01Z">
              <cr:user userId="S::lf350@kent.ac.uk::d7d8fe80-adf9-4f56-a6a5-0fddb7c62f05" userProvider="AD" userName="Lee Fellows"/>
            </cr:reactionInfo>
          </cr:reaction>
        </cr:reactions>
      </w16:ext>
    </w16cex:extLst>
  </w16cex:commentExtensible>
  <w16cex:commentExtensible w16cex:durableId="1F55C039" w16cex:dateUtc="2024-07-01T12:47:00Z"/>
  <w16cex:commentExtensible w16cex:durableId="24B1399D" w16cex:dateUtc="2024-07-04T17:55:00Z"/>
  <w16cex:commentExtensible w16cex:durableId="27CB151D" w16cex:dateUtc="2023-03-26T18:01:00Z"/>
  <w16cex:commentExtensible w16cex:durableId="3BC91CA8" w16cex:dateUtc="2024-07-01T12:48:00Z"/>
  <w16cex:commentExtensible w16cex:durableId="3E39AA91" w16cex:dateUtc="2024-07-04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A7FC1F" w16cid:durableId="27CAF8B3"/>
  <w16cid:commentId w16cid:paraId="18B17D35" w16cid:durableId="46B7E9F0"/>
  <w16cid:commentId w16cid:paraId="7712A6CF" w16cid:durableId="5C4313C9"/>
  <w16cid:commentId w16cid:paraId="622F25B2" w16cid:durableId="67C1BE5C"/>
  <w16cid:commentId w16cid:paraId="73DCC89A" w16cid:durableId="27CB08B4"/>
  <w16cid:commentId w16cid:paraId="6F688035" w16cid:durableId="27CB19A1"/>
  <w16cid:commentId w16cid:paraId="34F3AD4A" w16cid:durableId="27CB1627"/>
  <w16cid:commentId w16cid:paraId="5C36E71F" w16cid:durableId="660582AC"/>
  <w16cid:commentId w16cid:paraId="2EF1BB6D" w16cid:durableId="27CB0F43"/>
  <w16cid:commentId w16cid:paraId="60014E15" w16cid:durableId="27CB0898"/>
  <w16cid:commentId w16cid:paraId="6403AA98" w16cid:durableId="3E711194"/>
  <w16cid:commentId w16cid:paraId="047D5309" w16cid:durableId="27CB1687"/>
  <w16cid:commentId w16cid:paraId="40C01A9C" w16cid:durableId="57B69E70"/>
  <w16cid:commentId w16cid:paraId="58B278BA" w16cid:durableId="78F9816F"/>
  <w16cid:commentId w16cid:paraId="0C7FCB92" w16cid:durableId="27CAF3BC"/>
  <w16cid:commentId w16cid:paraId="2F9D6437" w16cid:durableId="461DF372"/>
  <w16cid:commentId w16cid:paraId="40531C3B" w16cid:durableId="27CB0961"/>
  <w16cid:commentId w16cid:paraId="51BD9014" w16cid:durableId="1F55C039"/>
  <w16cid:commentId w16cid:paraId="3558103D" w16cid:durableId="24B1399D"/>
  <w16cid:commentId w16cid:paraId="4B278818" w16cid:durableId="27CB151D"/>
  <w16cid:commentId w16cid:paraId="4232C213" w16cid:durableId="3BC91CA8"/>
  <w16cid:commentId w16cid:paraId="3834439F" w16cid:durableId="3E39AA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573D4" w14:textId="77777777" w:rsidR="00032E84" w:rsidRDefault="00032E84" w:rsidP="00E7019A">
      <w:pPr>
        <w:spacing w:after="0" w:line="240" w:lineRule="auto"/>
      </w:pPr>
      <w:r>
        <w:separator/>
      </w:r>
    </w:p>
  </w:endnote>
  <w:endnote w:type="continuationSeparator" w:id="0">
    <w:p w14:paraId="4CE9BE31" w14:textId="77777777" w:rsidR="00032E84" w:rsidRDefault="00032E84" w:rsidP="00E7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7613724"/>
      <w:docPartObj>
        <w:docPartGallery w:val="Page Numbers (Bottom of Page)"/>
        <w:docPartUnique/>
      </w:docPartObj>
    </w:sdtPr>
    <w:sdtEndPr>
      <w:rPr>
        <w:noProof/>
      </w:rPr>
    </w:sdtEndPr>
    <w:sdtContent>
      <w:p w14:paraId="6EA6FF9C" w14:textId="36F92D39" w:rsidR="003C19D4" w:rsidRDefault="003C19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BA21AA" w14:textId="77777777" w:rsidR="003C19D4" w:rsidRDefault="003C1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03454" w14:textId="77777777" w:rsidR="00032E84" w:rsidRDefault="00032E84" w:rsidP="00E7019A">
      <w:pPr>
        <w:spacing w:after="0" w:line="240" w:lineRule="auto"/>
      </w:pPr>
      <w:r>
        <w:separator/>
      </w:r>
    </w:p>
  </w:footnote>
  <w:footnote w:type="continuationSeparator" w:id="0">
    <w:p w14:paraId="6FE16691" w14:textId="77777777" w:rsidR="00032E84" w:rsidRDefault="00032E84" w:rsidP="00E701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5000"/>
    <w:multiLevelType w:val="hybridMultilevel"/>
    <w:tmpl w:val="9C2A9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D2B2D"/>
    <w:multiLevelType w:val="multilevel"/>
    <w:tmpl w:val="52CC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C0B18"/>
    <w:multiLevelType w:val="multilevel"/>
    <w:tmpl w:val="AEAE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85FD4"/>
    <w:multiLevelType w:val="multilevel"/>
    <w:tmpl w:val="348E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CE14A4"/>
    <w:multiLevelType w:val="multilevel"/>
    <w:tmpl w:val="14E4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0D4638"/>
    <w:multiLevelType w:val="hybridMultilevel"/>
    <w:tmpl w:val="33F479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93715"/>
    <w:multiLevelType w:val="multilevel"/>
    <w:tmpl w:val="9E02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C005A"/>
    <w:multiLevelType w:val="multilevel"/>
    <w:tmpl w:val="706C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0355CB"/>
    <w:multiLevelType w:val="hybridMultilevel"/>
    <w:tmpl w:val="4502B1F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0674166"/>
    <w:multiLevelType w:val="hybridMultilevel"/>
    <w:tmpl w:val="482C3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40247A"/>
    <w:multiLevelType w:val="multilevel"/>
    <w:tmpl w:val="08CE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560D9D"/>
    <w:multiLevelType w:val="multilevel"/>
    <w:tmpl w:val="E3446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B65128"/>
    <w:multiLevelType w:val="hybridMultilevel"/>
    <w:tmpl w:val="74FED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02981"/>
    <w:multiLevelType w:val="multilevel"/>
    <w:tmpl w:val="EF98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C85310"/>
    <w:multiLevelType w:val="hybridMultilevel"/>
    <w:tmpl w:val="8B081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A66B02"/>
    <w:multiLevelType w:val="multilevel"/>
    <w:tmpl w:val="D8F0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53646F"/>
    <w:multiLevelType w:val="multilevel"/>
    <w:tmpl w:val="A978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BB5BCE"/>
    <w:multiLevelType w:val="hybridMultilevel"/>
    <w:tmpl w:val="F9BC5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682313"/>
    <w:multiLevelType w:val="multilevel"/>
    <w:tmpl w:val="B746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6D1794"/>
    <w:multiLevelType w:val="multilevel"/>
    <w:tmpl w:val="5CA23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7B2CF6"/>
    <w:multiLevelType w:val="hybridMultilevel"/>
    <w:tmpl w:val="4F4EE1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FF19E3"/>
    <w:multiLevelType w:val="hybridMultilevel"/>
    <w:tmpl w:val="A02C2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13279D8"/>
    <w:multiLevelType w:val="hybridMultilevel"/>
    <w:tmpl w:val="67188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803DCD"/>
    <w:multiLevelType w:val="hybridMultilevel"/>
    <w:tmpl w:val="DDF23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9C6B4B"/>
    <w:multiLevelType w:val="hybridMultilevel"/>
    <w:tmpl w:val="D03A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762EB"/>
    <w:multiLevelType w:val="hybridMultilevel"/>
    <w:tmpl w:val="23A00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916317"/>
    <w:multiLevelType w:val="multilevel"/>
    <w:tmpl w:val="7C34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123419"/>
    <w:multiLevelType w:val="multilevel"/>
    <w:tmpl w:val="B906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F1074C"/>
    <w:multiLevelType w:val="multilevel"/>
    <w:tmpl w:val="4AFA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0048AF"/>
    <w:multiLevelType w:val="hybridMultilevel"/>
    <w:tmpl w:val="547C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1D1860"/>
    <w:multiLevelType w:val="multilevel"/>
    <w:tmpl w:val="804E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7D0884"/>
    <w:multiLevelType w:val="hybridMultilevel"/>
    <w:tmpl w:val="DE781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9640773">
    <w:abstractNumId w:val="3"/>
  </w:num>
  <w:num w:numId="2" w16cid:durableId="38549989">
    <w:abstractNumId w:val="27"/>
  </w:num>
  <w:num w:numId="3" w16cid:durableId="433402383">
    <w:abstractNumId w:val="11"/>
  </w:num>
  <w:num w:numId="4" w16cid:durableId="64039003">
    <w:abstractNumId w:val="13"/>
  </w:num>
  <w:num w:numId="5" w16cid:durableId="1590694523">
    <w:abstractNumId w:val="14"/>
  </w:num>
  <w:num w:numId="6" w16cid:durableId="654066915">
    <w:abstractNumId w:val="18"/>
  </w:num>
  <w:num w:numId="7" w16cid:durableId="39938169">
    <w:abstractNumId w:val="19"/>
  </w:num>
  <w:num w:numId="8" w16cid:durableId="736440174">
    <w:abstractNumId w:val="6"/>
  </w:num>
  <w:num w:numId="9" w16cid:durableId="1455324274">
    <w:abstractNumId w:val="7"/>
  </w:num>
  <w:num w:numId="10" w16cid:durableId="2033804028">
    <w:abstractNumId w:val="10"/>
  </w:num>
  <w:num w:numId="11" w16cid:durableId="668941780">
    <w:abstractNumId w:val="2"/>
  </w:num>
  <w:num w:numId="12" w16cid:durableId="823396675">
    <w:abstractNumId w:val="4"/>
  </w:num>
  <w:num w:numId="13" w16cid:durableId="2084522299">
    <w:abstractNumId w:val="28"/>
  </w:num>
  <w:num w:numId="14" w16cid:durableId="739062171">
    <w:abstractNumId w:val="30"/>
  </w:num>
  <w:num w:numId="15" w16cid:durableId="1285429429">
    <w:abstractNumId w:val="16"/>
  </w:num>
  <w:num w:numId="16" w16cid:durableId="2051146342">
    <w:abstractNumId w:val="15"/>
  </w:num>
  <w:num w:numId="17" w16cid:durableId="950742421">
    <w:abstractNumId w:val="1"/>
  </w:num>
  <w:num w:numId="18" w16cid:durableId="1633369568">
    <w:abstractNumId w:val="26"/>
  </w:num>
  <w:num w:numId="19" w16cid:durableId="927038141">
    <w:abstractNumId w:val="23"/>
  </w:num>
  <w:num w:numId="20" w16cid:durableId="1075929916">
    <w:abstractNumId w:val="17"/>
  </w:num>
  <w:num w:numId="21" w16cid:durableId="235668503">
    <w:abstractNumId w:val="8"/>
  </w:num>
  <w:num w:numId="22" w16cid:durableId="2068794623">
    <w:abstractNumId w:val="5"/>
  </w:num>
  <w:num w:numId="23" w16cid:durableId="336470443">
    <w:abstractNumId w:val="20"/>
  </w:num>
  <w:num w:numId="24" w16cid:durableId="701324346">
    <w:abstractNumId w:val="21"/>
  </w:num>
  <w:num w:numId="25" w16cid:durableId="450981834">
    <w:abstractNumId w:val="29"/>
  </w:num>
  <w:num w:numId="26" w16cid:durableId="26370977">
    <w:abstractNumId w:val="25"/>
  </w:num>
  <w:num w:numId="27" w16cid:durableId="322130075">
    <w:abstractNumId w:val="9"/>
  </w:num>
  <w:num w:numId="28" w16cid:durableId="188959514">
    <w:abstractNumId w:val="24"/>
  </w:num>
  <w:num w:numId="29" w16cid:durableId="336541623">
    <w:abstractNumId w:val="12"/>
  </w:num>
  <w:num w:numId="30" w16cid:durableId="741829301">
    <w:abstractNumId w:val="31"/>
  </w:num>
  <w:num w:numId="31" w16cid:durableId="2075882830">
    <w:abstractNumId w:val="0"/>
  </w:num>
  <w:num w:numId="32" w16cid:durableId="204999261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e Kremers">
    <w15:presenceInfo w15:providerId="AD" w15:userId="S::kk567@kent.ac.uk::f0a496c9-2e68-4dee-b309-9e5a5465ee24"/>
  </w15:person>
  <w15:person w15:author="Lee Fellows">
    <w15:presenceInfo w15:providerId="AD" w15:userId="S::lf350@kent.ac.uk::d7d8fe80-adf9-4f56-a6a5-0fddb7c62f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DC"/>
    <w:rsid w:val="000014E8"/>
    <w:rsid w:val="00005FF5"/>
    <w:rsid w:val="00012BAA"/>
    <w:rsid w:val="0001377C"/>
    <w:rsid w:val="00013B9B"/>
    <w:rsid w:val="00021BCA"/>
    <w:rsid w:val="00022811"/>
    <w:rsid w:val="00022DA8"/>
    <w:rsid w:val="00023954"/>
    <w:rsid w:val="000244CF"/>
    <w:rsid w:val="00030F53"/>
    <w:rsid w:val="00031349"/>
    <w:rsid w:val="00032E84"/>
    <w:rsid w:val="00034C7E"/>
    <w:rsid w:val="00036BB8"/>
    <w:rsid w:val="0003716E"/>
    <w:rsid w:val="00040580"/>
    <w:rsid w:val="00040E12"/>
    <w:rsid w:val="00041B9E"/>
    <w:rsid w:val="00043979"/>
    <w:rsid w:val="00043DD6"/>
    <w:rsid w:val="00056FFC"/>
    <w:rsid w:val="00062AC8"/>
    <w:rsid w:val="00063C79"/>
    <w:rsid w:val="00065FD3"/>
    <w:rsid w:val="000660D0"/>
    <w:rsid w:val="00070E94"/>
    <w:rsid w:val="000715F3"/>
    <w:rsid w:val="00073B66"/>
    <w:rsid w:val="00076C73"/>
    <w:rsid w:val="00077C82"/>
    <w:rsid w:val="0008052D"/>
    <w:rsid w:val="00092EB6"/>
    <w:rsid w:val="00094CA9"/>
    <w:rsid w:val="00095391"/>
    <w:rsid w:val="0009691A"/>
    <w:rsid w:val="00097BF4"/>
    <w:rsid w:val="000A3587"/>
    <w:rsid w:val="000A5CE3"/>
    <w:rsid w:val="000B24F5"/>
    <w:rsid w:val="000C1156"/>
    <w:rsid w:val="000C4052"/>
    <w:rsid w:val="000C4747"/>
    <w:rsid w:val="000C73F8"/>
    <w:rsid w:val="000D171A"/>
    <w:rsid w:val="000D5F97"/>
    <w:rsid w:val="000D7FF5"/>
    <w:rsid w:val="000F2739"/>
    <w:rsid w:val="000F49CF"/>
    <w:rsid w:val="00103799"/>
    <w:rsid w:val="00103957"/>
    <w:rsid w:val="00112612"/>
    <w:rsid w:val="00113A05"/>
    <w:rsid w:val="00120D86"/>
    <w:rsid w:val="0012117F"/>
    <w:rsid w:val="001212A7"/>
    <w:rsid w:val="00121A5E"/>
    <w:rsid w:val="001232B3"/>
    <w:rsid w:val="00123EAD"/>
    <w:rsid w:val="00124211"/>
    <w:rsid w:val="00125F59"/>
    <w:rsid w:val="001270DA"/>
    <w:rsid w:val="00135D3B"/>
    <w:rsid w:val="00142A01"/>
    <w:rsid w:val="001431D8"/>
    <w:rsid w:val="00143CDA"/>
    <w:rsid w:val="0015041E"/>
    <w:rsid w:val="00152202"/>
    <w:rsid w:val="001550A4"/>
    <w:rsid w:val="00155BAE"/>
    <w:rsid w:val="00156DB8"/>
    <w:rsid w:val="00157512"/>
    <w:rsid w:val="00157B9B"/>
    <w:rsid w:val="00160CB5"/>
    <w:rsid w:val="0016310E"/>
    <w:rsid w:val="001640BD"/>
    <w:rsid w:val="001640C4"/>
    <w:rsid w:val="0016500D"/>
    <w:rsid w:val="00165431"/>
    <w:rsid w:val="00166673"/>
    <w:rsid w:val="00167C2F"/>
    <w:rsid w:val="00167CB7"/>
    <w:rsid w:val="00171E4B"/>
    <w:rsid w:val="0017322E"/>
    <w:rsid w:val="00173D79"/>
    <w:rsid w:val="00176057"/>
    <w:rsid w:val="00182FBE"/>
    <w:rsid w:val="00186BBB"/>
    <w:rsid w:val="00192431"/>
    <w:rsid w:val="001927F0"/>
    <w:rsid w:val="00193D5D"/>
    <w:rsid w:val="001A18B5"/>
    <w:rsid w:val="001A76A4"/>
    <w:rsid w:val="001B02A7"/>
    <w:rsid w:val="001B5D38"/>
    <w:rsid w:val="001C3F48"/>
    <w:rsid w:val="001C4614"/>
    <w:rsid w:val="001C4A9B"/>
    <w:rsid w:val="001C6569"/>
    <w:rsid w:val="001C6E26"/>
    <w:rsid w:val="001C76A1"/>
    <w:rsid w:val="001D36F4"/>
    <w:rsid w:val="001D757E"/>
    <w:rsid w:val="001D7740"/>
    <w:rsid w:val="001E070C"/>
    <w:rsid w:val="001E1B2E"/>
    <w:rsid w:val="001E3A75"/>
    <w:rsid w:val="001E4AF9"/>
    <w:rsid w:val="001E7B15"/>
    <w:rsid w:val="0020077B"/>
    <w:rsid w:val="00200A8E"/>
    <w:rsid w:val="0020438F"/>
    <w:rsid w:val="00206F68"/>
    <w:rsid w:val="002162A5"/>
    <w:rsid w:val="0022043F"/>
    <w:rsid w:val="002212E4"/>
    <w:rsid w:val="00221394"/>
    <w:rsid w:val="0022234D"/>
    <w:rsid w:val="002229D7"/>
    <w:rsid w:val="00224988"/>
    <w:rsid w:val="002251F0"/>
    <w:rsid w:val="00225F7B"/>
    <w:rsid w:val="002328EE"/>
    <w:rsid w:val="00234A55"/>
    <w:rsid w:val="00234ABF"/>
    <w:rsid w:val="0024082D"/>
    <w:rsid w:val="00244B31"/>
    <w:rsid w:val="0025308F"/>
    <w:rsid w:val="00253EB4"/>
    <w:rsid w:val="002574B1"/>
    <w:rsid w:val="00260B80"/>
    <w:rsid w:val="00262A05"/>
    <w:rsid w:val="002647B0"/>
    <w:rsid w:val="00264E5D"/>
    <w:rsid w:val="00265F11"/>
    <w:rsid w:val="00272963"/>
    <w:rsid w:val="0027702F"/>
    <w:rsid w:val="0027724F"/>
    <w:rsid w:val="00281768"/>
    <w:rsid w:val="00282EAA"/>
    <w:rsid w:val="002927A4"/>
    <w:rsid w:val="00292CEF"/>
    <w:rsid w:val="002A1199"/>
    <w:rsid w:val="002A37CF"/>
    <w:rsid w:val="002A3F7B"/>
    <w:rsid w:val="002A596F"/>
    <w:rsid w:val="002A74ED"/>
    <w:rsid w:val="002B3825"/>
    <w:rsid w:val="002B4BA9"/>
    <w:rsid w:val="002B6520"/>
    <w:rsid w:val="002C1D8B"/>
    <w:rsid w:val="002C24BA"/>
    <w:rsid w:val="002C2B8A"/>
    <w:rsid w:val="002C33E2"/>
    <w:rsid w:val="002C5CCB"/>
    <w:rsid w:val="002D11CA"/>
    <w:rsid w:val="002D1333"/>
    <w:rsid w:val="002D1391"/>
    <w:rsid w:val="002D240F"/>
    <w:rsid w:val="002D327E"/>
    <w:rsid w:val="002E170B"/>
    <w:rsid w:val="002E2400"/>
    <w:rsid w:val="002E7374"/>
    <w:rsid w:val="002E7E4A"/>
    <w:rsid w:val="002F6B01"/>
    <w:rsid w:val="002F727A"/>
    <w:rsid w:val="002F73A0"/>
    <w:rsid w:val="002F796C"/>
    <w:rsid w:val="00304BB5"/>
    <w:rsid w:val="00311007"/>
    <w:rsid w:val="00311FD7"/>
    <w:rsid w:val="00315316"/>
    <w:rsid w:val="00315AA4"/>
    <w:rsid w:val="00321D6B"/>
    <w:rsid w:val="00322D14"/>
    <w:rsid w:val="00323F80"/>
    <w:rsid w:val="00324275"/>
    <w:rsid w:val="00330E37"/>
    <w:rsid w:val="00331BF8"/>
    <w:rsid w:val="0033383F"/>
    <w:rsid w:val="00336FDA"/>
    <w:rsid w:val="00340C40"/>
    <w:rsid w:val="00340DC6"/>
    <w:rsid w:val="00351176"/>
    <w:rsid w:val="00352839"/>
    <w:rsid w:val="00352C70"/>
    <w:rsid w:val="00354020"/>
    <w:rsid w:val="00361662"/>
    <w:rsid w:val="003644B0"/>
    <w:rsid w:val="00370FCC"/>
    <w:rsid w:val="003728F9"/>
    <w:rsid w:val="00376CA9"/>
    <w:rsid w:val="00377411"/>
    <w:rsid w:val="00385381"/>
    <w:rsid w:val="0039512D"/>
    <w:rsid w:val="00395C12"/>
    <w:rsid w:val="00395E73"/>
    <w:rsid w:val="00396F28"/>
    <w:rsid w:val="003A02B5"/>
    <w:rsid w:val="003A2252"/>
    <w:rsid w:val="003B16E5"/>
    <w:rsid w:val="003B39C0"/>
    <w:rsid w:val="003B5660"/>
    <w:rsid w:val="003B6BC5"/>
    <w:rsid w:val="003B739D"/>
    <w:rsid w:val="003B7501"/>
    <w:rsid w:val="003C18D7"/>
    <w:rsid w:val="003C19C8"/>
    <w:rsid w:val="003C19D4"/>
    <w:rsid w:val="003C462B"/>
    <w:rsid w:val="003C4FCE"/>
    <w:rsid w:val="003C5F6A"/>
    <w:rsid w:val="003D1E74"/>
    <w:rsid w:val="003D6D3F"/>
    <w:rsid w:val="003D79F0"/>
    <w:rsid w:val="003E40CC"/>
    <w:rsid w:val="003E629B"/>
    <w:rsid w:val="003F033E"/>
    <w:rsid w:val="003F0422"/>
    <w:rsid w:val="003F5242"/>
    <w:rsid w:val="003F6562"/>
    <w:rsid w:val="003F77E1"/>
    <w:rsid w:val="00401897"/>
    <w:rsid w:val="00401CFC"/>
    <w:rsid w:val="0040350D"/>
    <w:rsid w:val="00404FC5"/>
    <w:rsid w:val="00415366"/>
    <w:rsid w:val="00423AB3"/>
    <w:rsid w:val="00426CA5"/>
    <w:rsid w:val="00430DDD"/>
    <w:rsid w:val="00430F01"/>
    <w:rsid w:val="00435480"/>
    <w:rsid w:val="004357CB"/>
    <w:rsid w:val="00441E84"/>
    <w:rsid w:val="00443910"/>
    <w:rsid w:val="004474C8"/>
    <w:rsid w:val="00451EAD"/>
    <w:rsid w:val="00452B7D"/>
    <w:rsid w:val="00452F7C"/>
    <w:rsid w:val="00455384"/>
    <w:rsid w:val="00456D61"/>
    <w:rsid w:val="004570A2"/>
    <w:rsid w:val="00460C4D"/>
    <w:rsid w:val="004611A9"/>
    <w:rsid w:val="00470C47"/>
    <w:rsid w:val="00470E95"/>
    <w:rsid w:val="004713A9"/>
    <w:rsid w:val="00471D94"/>
    <w:rsid w:val="00472771"/>
    <w:rsid w:val="00474400"/>
    <w:rsid w:val="004767A1"/>
    <w:rsid w:val="00484082"/>
    <w:rsid w:val="00490BA9"/>
    <w:rsid w:val="00492726"/>
    <w:rsid w:val="004959C6"/>
    <w:rsid w:val="004A05F9"/>
    <w:rsid w:val="004A09B7"/>
    <w:rsid w:val="004A12A9"/>
    <w:rsid w:val="004A25D5"/>
    <w:rsid w:val="004A7BDC"/>
    <w:rsid w:val="004B7AB9"/>
    <w:rsid w:val="004C0FB1"/>
    <w:rsid w:val="004D3470"/>
    <w:rsid w:val="004E08DF"/>
    <w:rsid w:val="004E1106"/>
    <w:rsid w:val="004E1256"/>
    <w:rsid w:val="004E1B6D"/>
    <w:rsid w:val="004E2360"/>
    <w:rsid w:val="004E4728"/>
    <w:rsid w:val="004F1D7F"/>
    <w:rsid w:val="004F291B"/>
    <w:rsid w:val="004F68F1"/>
    <w:rsid w:val="005033EC"/>
    <w:rsid w:val="00512569"/>
    <w:rsid w:val="005149F9"/>
    <w:rsid w:val="005155EB"/>
    <w:rsid w:val="0051593F"/>
    <w:rsid w:val="00517659"/>
    <w:rsid w:val="005176FD"/>
    <w:rsid w:val="00520412"/>
    <w:rsid w:val="00523525"/>
    <w:rsid w:val="00525AC9"/>
    <w:rsid w:val="005265A1"/>
    <w:rsid w:val="00526E73"/>
    <w:rsid w:val="005333E8"/>
    <w:rsid w:val="005354D0"/>
    <w:rsid w:val="00537856"/>
    <w:rsid w:val="0054229B"/>
    <w:rsid w:val="0054486F"/>
    <w:rsid w:val="00550C6A"/>
    <w:rsid w:val="00550FA8"/>
    <w:rsid w:val="00557D5A"/>
    <w:rsid w:val="00562976"/>
    <w:rsid w:val="00563096"/>
    <w:rsid w:val="0056452E"/>
    <w:rsid w:val="00575E4F"/>
    <w:rsid w:val="005941F9"/>
    <w:rsid w:val="005A20C3"/>
    <w:rsid w:val="005A23A3"/>
    <w:rsid w:val="005A4467"/>
    <w:rsid w:val="005A49BC"/>
    <w:rsid w:val="005B05F6"/>
    <w:rsid w:val="005B55F3"/>
    <w:rsid w:val="005C3192"/>
    <w:rsid w:val="005C494C"/>
    <w:rsid w:val="005C4B85"/>
    <w:rsid w:val="005C7E6B"/>
    <w:rsid w:val="005D5176"/>
    <w:rsid w:val="005D53F5"/>
    <w:rsid w:val="005E28A0"/>
    <w:rsid w:val="005E639C"/>
    <w:rsid w:val="005F162D"/>
    <w:rsid w:val="005F1DE5"/>
    <w:rsid w:val="005F2A1E"/>
    <w:rsid w:val="005F71CE"/>
    <w:rsid w:val="00607337"/>
    <w:rsid w:val="00614E6C"/>
    <w:rsid w:val="0061603C"/>
    <w:rsid w:val="00622C4C"/>
    <w:rsid w:val="00623AA8"/>
    <w:rsid w:val="00625CA4"/>
    <w:rsid w:val="0062708E"/>
    <w:rsid w:val="00631217"/>
    <w:rsid w:val="00631574"/>
    <w:rsid w:val="00634844"/>
    <w:rsid w:val="00635E44"/>
    <w:rsid w:val="0063736F"/>
    <w:rsid w:val="00641862"/>
    <w:rsid w:val="006435D0"/>
    <w:rsid w:val="00651F58"/>
    <w:rsid w:val="00660E29"/>
    <w:rsid w:val="0066368B"/>
    <w:rsid w:val="00663B8D"/>
    <w:rsid w:val="00663C57"/>
    <w:rsid w:val="00663D80"/>
    <w:rsid w:val="0066441B"/>
    <w:rsid w:val="00673976"/>
    <w:rsid w:val="00674F7E"/>
    <w:rsid w:val="0067632B"/>
    <w:rsid w:val="00677209"/>
    <w:rsid w:val="00683AE2"/>
    <w:rsid w:val="0068552F"/>
    <w:rsid w:val="00685663"/>
    <w:rsid w:val="0069472A"/>
    <w:rsid w:val="00697D33"/>
    <w:rsid w:val="006A03A0"/>
    <w:rsid w:val="006A2B9A"/>
    <w:rsid w:val="006A4A28"/>
    <w:rsid w:val="006B0EA4"/>
    <w:rsid w:val="006B1EB9"/>
    <w:rsid w:val="006B4C62"/>
    <w:rsid w:val="006B5986"/>
    <w:rsid w:val="006B59C4"/>
    <w:rsid w:val="006B7C0C"/>
    <w:rsid w:val="006C1FAC"/>
    <w:rsid w:val="006C6BBF"/>
    <w:rsid w:val="006D0708"/>
    <w:rsid w:val="006D1B7A"/>
    <w:rsid w:val="006D58B6"/>
    <w:rsid w:val="006E03B9"/>
    <w:rsid w:val="006E2499"/>
    <w:rsid w:val="006E3E00"/>
    <w:rsid w:val="006E55E5"/>
    <w:rsid w:val="006E78BE"/>
    <w:rsid w:val="006F301D"/>
    <w:rsid w:val="006F431F"/>
    <w:rsid w:val="006F4B04"/>
    <w:rsid w:val="006F57F6"/>
    <w:rsid w:val="006F606B"/>
    <w:rsid w:val="006F6CEF"/>
    <w:rsid w:val="006F7497"/>
    <w:rsid w:val="006F7D56"/>
    <w:rsid w:val="0070362A"/>
    <w:rsid w:val="007041E8"/>
    <w:rsid w:val="007045CE"/>
    <w:rsid w:val="007053D3"/>
    <w:rsid w:val="00706C83"/>
    <w:rsid w:val="00710109"/>
    <w:rsid w:val="00710BBC"/>
    <w:rsid w:val="00710CCD"/>
    <w:rsid w:val="00710CDF"/>
    <w:rsid w:val="00713C31"/>
    <w:rsid w:val="00715927"/>
    <w:rsid w:val="00725E02"/>
    <w:rsid w:val="00730ECC"/>
    <w:rsid w:val="007324AD"/>
    <w:rsid w:val="00736C0C"/>
    <w:rsid w:val="00740471"/>
    <w:rsid w:val="00740A3F"/>
    <w:rsid w:val="00741357"/>
    <w:rsid w:val="00743261"/>
    <w:rsid w:val="00745A7E"/>
    <w:rsid w:val="0074630B"/>
    <w:rsid w:val="00746FEE"/>
    <w:rsid w:val="00751CFA"/>
    <w:rsid w:val="00752E8D"/>
    <w:rsid w:val="00753A8A"/>
    <w:rsid w:val="00757B2E"/>
    <w:rsid w:val="00766635"/>
    <w:rsid w:val="00766928"/>
    <w:rsid w:val="0077093C"/>
    <w:rsid w:val="007724D3"/>
    <w:rsid w:val="00782D33"/>
    <w:rsid w:val="0078630C"/>
    <w:rsid w:val="007875F9"/>
    <w:rsid w:val="00787BA8"/>
    <w:rsid w:val="00796E6C"/>
    <w:rsid w:val="007A063F"/>
    <w:rsid w:val="007A1238"/>
    <w:rsid w:val="007A2002"/>
    <w:rsid w:val="007A3CDE"/>
    <w:rsid w:val="007A7ACE"/>
    <w:rsid w:val="007B2E02"/>
    <w:rsid w:val="007B33BF"/>
    <w:rsid w:val="007B3D43"/>
    <w:rsid w:val="007B6667"/>
    <w:rsid w:val="007B66F9"/>
    <w:rsid w:val="007C3E33"/>
    <w:rsid w:val="007C466C"/>
    <w:rsid w:val="007C4857"/>
    <w:rsid w:val="007C6F1B"/>
    <w:rsid w:val="007D11D9"/>
    <w:rsid w:val="007D388D"/>
    <w:rsid w:val="007D4FB7"/>
    <w:rsid w:val="007D6072"/>
    <w:rsid w:val="007E43A2"/>
    <w:rsid w:val="007F4932"/>
    <w:rsid w:val="008023E2"/>
    <w:rsid w:val="00802D99"/>
    <w:rsid w:val="008031C4"/>
    <w:rsid w:val="00807FC5"/>
    <w:rsid w:val="008148FB"/>
    <w:rsid w:val="00816136"/>
    <w:rsid w:val="0082103C"/>
    <w:rsid w:val="0082128F"/>
    <w:rsid w:val="00822F74"/>
    <w:rsid w:val="008250C9"/>
    <w:rsid w:val="00832C23"/>
    <w:rsid w:val="00843CC4"/>
    <w:rsid w:val="008463E5"/>
    <w:rsid w:val="00846A89"/>
    <w:rsid w:val="00846B72"/>
    <w:rsid w:val="00850B0C"/>
    <w:rsid w:val="008514B3"/>
    <w:rsid w:val="0086480C"/>
    <w:rsid w:val="00866E4D"/>
    <w:rsid w:val="0087014A"/>
    <w:rsid w:val="008709EA"/>
    <w:rsid w:val="00872303"/>
    <w:rsid w:val="00874982"/>
    <w:rsid w:val="008749D8"/>
    <w:rsid w:val="00874D51"/>
    <w:rsid w:val="0087575E"/>
    <w:rsid w:val="00881A40"/>
    <w:rsid w:val="008843C2"/>
    <w:rsid w:val="00886F02"/>
    <w:rsid w:val="00887B1D"/>
    <w:rsid w:val="0089768B"/>
    <w:rsid w:val="008A0677"/>
    <w:rsid w:val="008A602D"/>
    <w:rsid w:val="008A7254"/>
    <w:rsid w:val="008B7055"/>
    <w:rsid w:val="008C4145"/>
    <w:rsid w:val="008C750B"/>
    <w:rsid w:val="008D57AC"/>
    <w:rsid w:val="008D7430"/>
    <w:rsid w:val="008E08D6"/>
    <w:rsid w:val="008E3594"/>
    <w:rsid w:val="008E7462"/>
    <w:rsid w:val="008F6B7C"/>
    <w:rsid w:val="009008DF"/>
    <w:rsid w:val="00901147"/>
    <w:rsid w:val="00903E65"/>
    <w:rsid w:val="00910FED"/>
    <w:rsid w:val="00911C4E"/>
    <w:rsid w:val="009200DF"/>
    <w:rsid w:val="0092212F"/>
    <w:rsid w:val="00922A61"/>
    <w:rsid w:val="009322F1"/>
    <w:rsid w:val="00935B31"/>
    <w:rsid w:val="00936D49"/>
    <w:rsid w:val="009370F6"/>
    <w:rsid w:val="00937ECF"/>
    <w:rsid w:val="00941BF9"/>
    <w:rsid w:val="00942A84"/>
    <w:rsid w:val="00942BA3"/>
    <w:rsid w:val="009468C2"/>
    <w:rsid w:val="009476A7"/>
    <w:rsid w:val="00951534"/>
    <w:rsid w:val="00952A54"/>
    <w:rsid w:val="0095340F"/>
    <w:rsid w:val="0095350A"/>
    <w:rsid w:val="009536E5"/>
    <w:rsid w:val="00953C44"/>
    <w:rsid w:val="00956655"/>
    <w:rsid w:val="00956AB4"/>
    <w:rsid w:val="00964B57"/>
    <w:rsid w:val="00965627"/>
    <w:rsid w:val="009714CA"/>
    <w:rsid w:val="00971809"/>
    <w:rsid w:val="009720FC"/>
    <w:rsid w:val="00973902"/>
    <w:rsid w:val="00976E9C"/>
    <w:rsid w:val="00983A90"/>
    <w:rsid w:val="00991DE3"/>
    <w:rsid w:val="00997457"/>
    <w:rsid w:val="009A0AB0"/>
    <w:rsid w:val="009A0AB2"/>
    <w:rsid w:val="009A123D"/>
    <w:rsid w:val="009B173C"/>
    <w:rsid w:val="009B17CD"/>
    <w:rsid w:val="009B24BD"/>
    <w:rsid w:val="009C0EDB"/>
    <w:rsid w:val="009C6A95"/>
    <w:rsid w:val="009C7B3B"/>
    <w:rsid w:val="009D038E"/>
    <w:rsid w:val="009D1CD8"/>
    <w:rsid w:val="009D54BF"/>
    <w:rsid w:val="009E29BF"/>
    <w:rsid w:val="009E41DA"/>
    <w:rsid w:val="009E6032"/>
    <w:rsid w:val="009E60D2"/>
    <w:rsid w:val="009F3567"/>
    <w:rsid w:val="009F3901"/>
    <w:rsid w:val="009F67AC"/>
    <w:rsid w:val="00A0375B"/>
    <w:rsid w:val="00A06236"/>
    <w:rsid w:val="00A07954"/>
    <w:rsid w:val="00A12233"/>
    <w:rsid w:val="00A13BC9"/>
    <w:rsid w:val="00A17414"/>
    <w:rsid w:val="00A232F3"/>
    <w:rsid w:val="00A25514"/>
    <w:rsid w:val="00A27C2C"/>
    <w:rsid w:val="00A30A30"/>
    <w:rsid w:val="00A35966"/>
    <w:rsid w:val="00A40F38"/>
    <w:rsid w:val="00A42F16"/>
    <w:rsid w:val="00A451E2"/>
    <w:rsid w:val="00A54878"/>
    <w:rsid w:val="00A644B0"/>
    <w:rsid w:val="00A6502E"/>
    <w:rsid w:val="00A65D0E"/>
    <w:rsid w:val="00A66505"/>
    <w:rsid w:val="00A66820"/>
    <w:rsid w:val="00A67665"/>
    <w:rsid w:val="00A67712"/>
    <w:rsid w:val="00A770EC"/>
    <w:rsid w:val="00A77C56"/>
    <w:rsid w:val="00A8169D"/>
    <w:rsid w:val="00A8370A"/>
    <w:rsid w:val="00A84951"/>
    <w:rsid w:val="00A86111"/>
    <w:rsid w:val="00A86E05"/>
    <w:rsid w:val="00A911E6"/>
    <w:rsid w:val="00A92C00"/>
    <w:rsid w:val="00A958D8"/>
    <w:rsid w:val="00A9684D"/>
    <w:rsid w:val="00AA370E"/>
    <w:rsid w:val="00AA519F"/>
    <w:rsid w:val="00AA5282"/>
    <w:rsid w:val="00AB1064"/>
    <w:rsid w:val="00AB11B2"/>
    <w:rsid w:val="00AB1AB1"/>
    <w:rsid w:val="00AB3FA6"/>
    <w:rsid w:val="00AB6363"/>
    <w:rsid w:val="00AC19AF"/>
    <w:rsid w:val="00AC23DF"/>
    <w:rsid w:val="00AC2BEF"/>
    <w:rsid w:val="00AC2D7D"/>
    <w:rsid w:val="00AC6B20"/>
    <w:rsid w:val="00AC7754"/>
    <w:rsid w:val="00AD094A"/>
    <w:rsid w:val="00AD2F8F"/>
    <w:rsid w:val="00AD3528"/>
    <w:rsid w:val="00AE274C"/>
    <w:rsid w:val="00AF3434"/>
    <w:rsid w:val="00AF49DB"/>
    <w:rsid w:val="00AF4A0D"/>
    <w:rsid w:val="00AF6772"/>
    <w:rsid w:val="00AF7505"/>
    <w:rsid w:val="00AF7970"/>
    <w:rsid w:val="00B04669"/>
    <w:rsid w:val="00B050F4"/>
    <w:rsid w:val="00B13333"/>
    <w:rsid w:val="00B14C98"/>
    <w:rsid w:val="00B153EE"/>
    <w:rsid w:val="00B25234"/>
    <w:rsid w:val="00B25D58"/>
    <w:rsid w:val="00B27BA5"/>
    <w:rsid w:val="00B27EA7"/>
    <w:rsid w:val="00B327AB"/>
    <w:rsid w:val="00B40357"/>
    <w:rsid w:val="00B41C57"/>
    <w:rsid w:val="00B43D2D"/>
    <w:rsid w:val="00B51819"/>
    <w:rsid w:val="00B51FAF"/>
    <w:rsid w:val="00B5324D"/>
    <w:rsid w:val="00B573A2"/>
    <w:rsid w:val="00B63FD7"/>
    <w:rsid w:val="00B668EB"/>
    <w:rsid w:val="00B76BB8"/>
    <w:rsid w:val="00B76CC4"/>
    <w:rsid w:val="00B772B7"/>
    <w:rsid w:val="00B810B4"/>
    <w:rsid w:val="00B812AE"/>
    <w:rsid w:val="00B83237"/>
    <w:rsid w:val="00B83E41"/>
    <w:rsid w:val="00B85145"/>
    <w:rsid w:val="00B90F8E"/>
    <w:rsid w:val="00B92EE0"/>
    <w:rsid w:val="00B935BB"/>
    <w:rsid w:val="00B94653"/>
    <w:rsid w:val="00B9472C"/>
    <w:rsid w:val="00BA03B6"/>
    <w:rsid w:val="00BA41AF"/>
    <w:rsid w:val="00BA7641"/>
    <w:rsid w:val="00BB01D7"/>
    <w:rsid w:val="00BB7635"/>
    <w:rsid w:val="00BD010A"/>
    <w:rsid w:val="00BD0BC6"/>
    <w:rsid w:val="00BD6827"/>
    <w:rsid w:val="00BE3357"/>
    <w:rsid w:val="00BF266D"/>
    <w:rsid w:val="00BF42B6"/>
    <w:rsid w:val="00BF5EBE"/>
    <w:rsid w:val="00C0792F"/>
    <w:rsid w:val="00C10894"/>
    <w:rsid w:val="00C117E8"/>
    <w:rsid w:val="00C1620D"/>
    <w:rsid w:val="00C234E5"/>
    <w:rsid w:val="00C2553D"/>
    <w:rsid w:val="00C26A08"/>
    <w:rsid w:val="00C27C56"/>
    <w:rsid w:val="00C416F7"/>
    <w:rsid w:val="00C428FF"/>
    <w:rsid w:val="00C42FF4"/>
    <w:rsid w:val="00C44FFF"/>
    <w:rsid w:val="00C46ADD"/>
    <w:rsid w:val="00C47135"/>
    <w:rsid w:val="00C47C49"/>
    <w:rsid w:val="00C55CBC"/>
    <w:rsid w:val="00C5732A"/>
    <w:rsid w:val="00C6121A"/>
    <w:rsid w:val="00C61AB4"/>
    <w:rsid w:val="00C648E6"/>
    <w:rsid w:val="00C64CEA"/>
    <w:rsid w:val="00C65D2F"/>
    <w:rsid w:val="00C73884"/>
    <w:rsid w:val="00C75A06"/>
    <w:rsid w:val="00C769F4"/>
    <w:rsid w:val="00C77934"/>
    <w:rsid w:val="00C77ADD"/>
    <w:rsid w:val="00C81DD0"/>
    <w:rsid w:val="00C8559F"/>
    <w:rsid w:val="00C90B3D"/>
    <w:rsid w:val="00C92FBB"/>
    <w:rsid w:val="00C97673"/>
    <w:rsid w:val="00CA4786"/>
    <w:rsid w:val="00CA61D2"/>
    <w:rsid w:val="00CB27CF"/>
    <w:rsid w:val="00CB6016"/>
    <w:rsid w:val="00CB7971"/>
    <w:rsid w:val="00CC3668"/>
    <w:rsid w:val="00CD2EB4"/>
    <w:rsid w:val="00CD5F62"/>
    <w:rsid w:val="00CE26C8"/>
    <w:rsid w:val="00CE3B39"/>
    <w:rsid w:val="00CE46E1"/>
    <w:rsid w:val="00CE5E55"/>
    <w:rsid w:val="00CE7734"/>
    <w:rsid w:val="00CF0BE1"/>
    <w:rsid w:val="00CF131E"/>
    <w:rsid w:val="00CF37F4"/>
    <w:rsid w:val="00D00D01"/>
    <w:rsid w:val="00D0193B"/>
    <w:rsid w:val="00D02B90"/>
    <w:rsid w:val="00D03713"/>
    <w:rsid w:val="00D04787"/>
    <w:rsid w:val="00D04C1F"/>
    <w:rsid w:val="00D13567"/>
    <w:rsid w:val="00D14600"/>
    <w:rsid w:val="00D160FF"/>
    <w:rsid w:val="00D16482"/>
    <w:rsid w:val="00D2010B"/>
    <w:rsid w:val="00D21F7C"/>
    <w:rsid w:val="00D22704"/>
    <w:rsid w:val="00D22B17"/>
    <w:rsid w:val="00D2405F"/>
    <w:rsid w:val="00D24746"/>
    <w:rsid w:val="00D3364C"/>
    <w:rsid w:val="00D353CC"/>
    <w:rsid w:val="00D40AFE"/>
    <w:rsid w:val="00D44844"/>
    <w:rsid w:val="00D46FA6"/>
    <w:rsid w:val="00D54AB3"/>
    <w:rsid w:val="00D56B65"/>
    <w:rsid w:val="00D630ED"/>
    <w:rsid w:val="00D66CB0"/>
    <w:rsid w:val="00D67F67"/>
    <w:rsid w:val="00D72440"/>
    <w:rsid w:val="00D72CB8"/>
    <w:rsid w:val="00D731BA"/>
    <w:rsid w:val="00D75989"/>
    <w:rsid w:val="00D75F2A"/>
    <w:rsid w:val="00D77D32"/>
    <w:rsid w:val="00D81BF1"/>
    <w:rsid w:val="00D862B2"/>
    <w:rsid w:val="00D86C62"/>
    <w:rsid w:val="00D87FE9"/>
    <w:rsid w:val="00DA0B46"/>
    <w:rsid w:val="00DB381E"/>
    <w:rsid w:val="00DB4128"/>
    <w:rsid w:val="00DB633E"/>
    <w:rsid w:val="00DB6377"/>
    <w:rsid w:val="00DC0D74"/>
    <w:rsid w:val="00DC37E0"/>
    <w:rsid w:val="00DD76F4"/>
    <w:rsid w:val="00DE0AB0"/>
    <w:rsid w:val="00DE3214"/>
    <w:rsid w:val="00DE572D"/>
    <w:rsid w:val="00DE5A38"/>
    <w:rsid w:val="00DE6A07"/>
    <w:rsid w:val="00DE701A"/>
    <w:rsid w:val="00DF156D"/>
    <w:rsid w:val="00DF1CBB"/>
    <w:rsid w:val="00DF4CD7"/>
    <w:rsid w:val="00DF5365"/>
    <w:rsid w:val="00DF5574"/>
    <w:rsid w:val="00DF669B"/>
    <w:rsid w:val="00DF6E66"/>
    <w:rsid w:val="00E00B88"/>
    <w:rsid w:val="00E010FE"/>
    <w:rsid w:val="00E059A7"/>
    <w:rsid w:val="00E130A5"/>
    <w:rsid w:val="00E13B5F"/>
    <w:rsid w:val="00E16506"/>
    <w:rsid w:val="00E23AE5"/>
    <w:rsid w:val="00E262CF"/>
    <w:rsid w:val="00E3037B"/>
    <w:rsid w:val="00E325E4"/>
    <w:rsid w:val="00E3466A"/>
    <w:rsid w:val="00E434D3"/>
    <w:rsid w:val="00E4624B"/>
    <w:rsid w:val="00E4695E"/>
    <w:rsid w:val="00E50680"/>
    <w:rsid w:val="00E50C64"/>
    <w:rsid w:val="00E5248E"/>
    <w:rsid w:val="00E52B02"/>
    <w:rsid w:val="00E5592C"/>
    <w:rsid w:val="00E55C0F"/>
    <w:rsid w:val="00E55CAF"/>
    <w:rsid w:val="00E56EAB"/>
    <w:rsid w:val="00E571C2"/>
    <w:rsid w:val="00E60D44"/>
    <w:rsid w:val="00E6175A"/>
    <w:rsid w:val="00E649D0"/>
    <w:rsid w:val="00E7019A"/>
    <w:rsid w:val="00E70679"/>
    <w:rsid w:val="00E71343"/>
    <w:rsid w:val="00E72806"/>
    <w:rsid w:val="00E72FCF"/>
    <w:rsid w:val="00E75366"/>
    <w:rsid w:val="00E75EA8"/>
    <w:rsid w:val="00E81D87"/>
    <w:rsid w:val="00E82A97"/>
    <w:rsid w:val="00E85AE3"/>
    <w:rsid w:val="00E85D0E"/>
    <w:rsid w:val="00E951B2"/>
    <w:rsid w:val="00EA0577"/>
    <w:rsid w:val="00EA40C7"/>
    <w:rsid w:val="00EA49FE"/>
    <w:rsid w:val="00EA5AD6"/>
    <w:rsid w:val="00EB4671"/>
    <w:rsid w:val="00EB4B6B"/>
    <w:rsid w:val="00EC2AF6"/>
    <w:rsid w:val="00ED1D4C"/>
    <w:rsid w:val="00ED4A39"/>
    <w:rsid w:val="00ED50BE"/>
    <w:rsid w:val="00EE16F8"/>
    <w:rsid w:val="00EE49AF"/>
    <w:rsid w:val="00EE5871"/>
    <w:rsid w:val="00EF44D1"/>
    <w:rsid w:val="00EF6088"/>
    <w:rsid w:val="00EF7532"/>
    <w:rsid w:val="00F0090C"/>
    <w:rsid w:val="00F12174"/>
    <w:rsid w:val="00F129C0"/>
    <w:rsid w:val="00F15FDA"/>
    <w:rsid w:val="00F1658A"/>
    <w:rsid w:val="00F200A6"/>
    <w:rsid w:val="00F21E81"/>
    <w:rsid w:val="00F24A3C"/>
    <w:rsid w:val="00F2615B"/>
    <w:rsid w:val="00F309A5"/>
    <w:rsid w:val="00F30F0D"/>
    <w:rsid w:val="00F32187"/>
    <w:rsid w:val="00F356C2"/>
    <w:rsid w:val="00F37AC0"/>
    <w:rsid w:val="00F40799"/>
    <w:rsid w:val="00F47142"/>
    <w:rsid w:val="00F51414"/>
    <w:rsid w:val="00F51660"/>
    <w:rsid w:val="00F51859"/>
    <w:rsid w:val="00F51EF6"/>
    <w:rsid w:val="00F54C0E"/>
    <w:rsid w:val="00F54D15"/>
    <w:rsid w:val="00F5699D"/>
    <w:rsid w:val="00F57437"/>
    <w:rsid w:val="00F62121"/>
    <w:rsid w:val="00F66131"/>
    <w:rsid w:val="00F72761"/>
    <w:rsid w:val="00F75C3F"/>
    <w:rsid w:val="00F773A0"/>
    <w:rsid w:val="00F77D05"/>
    <w:rsid w:val="00F862BC"/>
    <w:rsid w:val="00F870B1"/>
    <w:rsid w:val="00F879A9"/>
    <w:rsid w:val="00F90A90"/>
    <w:rsid w:val="00F9297F"/>
    <w:rsid w:val="00F931E8"/>
    <w:rsid w:val="00F9321F"/>
    <w:rsid w:val="00F94A58"/>
    <w:rsid w:val="00F9775A"/>
    <w:rsid w:val="00FA0221"/>
    <w:rsid w:val="00FA3A5B"/>
    <w:rsid w:val="00FB305E"/>
    <w:rsid w:val="00FC4DAF"/>
    <w:rsid w:val="00FD0D5E"/>
    <w:rsid w:val="00FD2D4C"/>
    <w:rsid w:val="00FE53E5"/>
    <w:rsid w:val="00FE6B99"/>
    <w:rsid w:val="00FF6290"/>
    <w:rsid w:val="00FF6B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A202E"/>
  <w15:chartTrackingRefBased/>
  <w15:docId w15:val="{01B4B751-65B5-4587-B2A7-987F3B9A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0A4"/>
    <w:pPr>
      <w:keepNext/>
      <w:keepLines/>
      <w:spacing w:before="240" w:after="0"/>
      <w:outlineLvl w:val="0"/>
    </w:pPr>
    <w:rPr>
      <w:rFonts w:asciiTheme="majorHAnsi" w:eastAsiaTheme="majorEastAsia" w:hAnsiTheme="majorHAnsi" w:cstheme="majorBidi"/>
      <w:color w:val="003882"/>
      <w:sz w:val="32"/>
      <w:szCs w:val="32"/>
    </w:rPr>
  </w:style>
  <w:style w:type="paragraph" w:styleId="Heading3">
    <w:name w:val="heading 3"/>
    <w:basedOn w:val="Normal"/>
    <w:next w:val="Normal"/>
    <w:link w:val="Heading3Char"/>
    <w:uiPriority w:val="9"/>
    <w:semiHidden/>
    <w:unhideWhenUsed/>
    <w:qFormat/>
    <w:rsid w:val="00C75A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BDC"/>
    <w:rPr>
      <w:color w:val="0563C1" w:themeColor="hyperlink"/>
      <w:u w:val="single"/>
    </w:rPr>
  </w:style>
  <w:style w:type="character" w:styleId="UnresolvedMention">
    <w:name w:val="Unresolved Mention"/>
    <w:basedOn w:val="DefaultParagraphFont"/>
    <w:uiPriority w:val="99"/>
    <w:semiHidden/>
    <w:unhideWhenUsed/>
    <w:rsid w:val="004A7BDC"/>
    <w:rPr>
      <w:color w:val="605E5C"/>
      <w:shd w:val="clear" w:color="auto" w:fill="E1DFDD"/>
    </w:rPr>
  </w:style>
  <w:style w:type="table" w:styleId="TableGrid">
    <w:name w:val="Table Grid"/>
    <w:basedOn w:val="TableNormal"/>
    <w:uiPriority w:val="39"/>
    <w:rsid w:val="004A7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8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95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701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19A"/>
  </w:style>
  <w:style w:type="paragraph" w:styleId="Footer">
    <w:name w:val="footer"/>
    <w:basedOn w:val="Normal"/>
    <w:link w:val="FooterChar"/>
    <w:uiPriority w:val="99"/>
    <w:unhideWhenUsed/>
    <w:rsid w:val="00E701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19A"/>
  </w:style>
  <w:style w:type="table" w:customStyle="1" w:styleId="TableGrid11">
    <w:name w:val="Table Grid11"/>
    <w:basedOn w:val="TableNormal"/>
    <w:next w:val="TableGrid"/>
    <w:uiPriority w:val="39"/>
    <w:rsid w:val="00E7019A"/>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550A4"/>
    <w:rPr>
      <w:rFonts w:asciiTheme="majorHAnsi" w:eastAsiaTheme="majorEastAsia" w:hAnsiTheme="majorHAnsi" w:cstheme="majorBidi"/>
      <w:color w:val="003882"/>
      <w:sz w:val="32"/>
      <w:szCs w:val="32"/>
    </w:rPr>
  </w:style>
  <w:style w:type="paragraph" w:styleId="FootnoteText">
    <w:name w:val="footnote text"/>
    <w:basedOn w:val="Normal"/>
    <w:link w:val="FootnoteTextChar"/>
    <w:uiPriority w:val="99"/>
    <w:semiHidden/>
    <w:unhideWhenUsed/>
    <w:rsid w:val="00C61A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1AB4"/>
    <w:rPr>
      <w:sz w:val="20"/>
      <w:szCs w:val="20"/>
    </w:rPr>
  </w:style>
  <w:style w:type="character" w:styleId="FootnoteReference">
    <w:name w:val="footnote reference"/>
    <w:basedOn w:val="DefaultParagraphFont"/>
    <w:uiPriority w:val="99"/>
    <w:semiHidden/>
    <w:unhideWhenUsed/>
    <w:rsid w:val="00C61AB4"/>
    <w:rPr>
      <w:vertAlign w:val="superscript"/>
    </w:rPr>
  </w:style>
  <w:style w:type="paragraph" w:styleId="ListParagraph">
    <w:name w:val="List Paragraph"/>
    <w:basedOn w:val="Normal"/>
    <w:uiPriority w:val="34"/>
    <w:qFormat/>
    <w:rsid w:val="00264E5D"/>
    <w:pPr>
      <w:ind w:left="720"/>
      <w:contextualSpacing/>
    </w:pPr>
  </w:style>
  <w:style w:type="character" w:customStyle="1" w:styleId="Heading3Char">
    <w:name w:val="Heading 3 Char"/>
    <w:basedOn w:val="DefaultParagraphFont"/>
    <w:link w:val="Heading3"/>
    <w:uiPriority w:val="9"/>
    <w:semiHidden/>
    <w:rsid w:val="00C75A06"/>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677209"/>
    <w:pPr>
      <w:spacing w:after="0" w:line="240" w:lineRule="auto"/>
    </w:pPr>
  </w:style>
  <w:style w:type="character" w:styleId="FollowedHyperlink">
    <w:name w:val="FollowedHyperlink"/>
    <w:basedOn w:val="DefaultParagraphFont"/>
    <w:uiPriority w:val="99"/>
    <w:semiHidden/>
    <w:unhideWhenUsed/>
    <w:rsid w:val="00850B0C"/>
    <w:rPr>
      <w:color w:val="954F72" w:themeColor="followedHyperlink"/>
      <w:u w:val="single"/>
    </w:rPr>
  </w:style>
  <w:style w:type="character" w:styleId="CommentReference">
    <w:name w:val="annotation reference"/>
    <w:basedOn w:val="DefaultParagraphFont"/>
    <w:uiPriority w:val="99"/>
    <w:semiHidden/>
    <w:unhideWhenUsed/>
    <w:rsid w:val="00E50680"/>
    <w:rPr>
      <w:sz w:val="16"/>
      <w:szCs w:val="16"/>
    </w:rPr>
  </w:style>
  <w:style w:type="paragraph" w:styleId="CommentText">
    <w:name w:val="annotation text"/>
    <w:basedOn w:val="Normal"/>
    <w:link w:val="CommentTextChar"/>
    <w:uiPriority w:val="99"/>
    <w:unhideWhenUsed/>
    <w:rsid w:val="00E50680"/>
    <w:pPr>
      <w:spacing w:line="240" w:lineRule="auto"/>
    </w:pPr>
    <w:rPr>
      <w:sz w:val="20"/>
      <w:szCs w:val="20"/>
    </w:rPr>
  </w:style>
  <w:style w:type="character" w:customStyle="1" w:styleId="CommentTextChar">
    <w:name w:val="Comment Text Char"/>
    <w:basedOn w:val="DefaultParagraphFont"/>
    <w:link w:val="CommentText"/>
    <w:uiPriority w:val="99"/>
    <w:rsid w:val="00E50680"/>
    <w:rPr>
      <w:sz w:val="20"/>
      <w:szCs w:val="20"/>
    </w:rPr>
  </w:style>
  <w:style w:type="paragraph" w:styleId="CommentSubject">
    <w:name w:val="annotation subject"/>
    <w:basedOn w:val="CommentText"/>
    <w:next w:val="CommentText"/>
    <w:link w:val="CommentSubjectChar"/>
    <w:uiPriority w:val="99"/>
    <w:semiHidden/>
    <w:unhideWhenUsed/>
    <w:rsid w:val="00E50680"/>
    <w:rPr>
      <w:b/>
      <w:bCs/>
    </w:rPr>
  </w:style>
  <w:style w:type="character" w:customStyle="1" w:styleId="CommentSubjectChar">
    <w:name w:val="Comment Subject Char"/>
    <w:basedOn w:val="CommentTextChar"/>
    <w:link w:val="CommentSubject"/>
    <w:uiPriority w:val="99"/>
    <w:semiHidden/>
    <w:rsid w:val="00E50680"/>
    <w:rPr>
      <w:b/>
      <w:bCs/>
      <w:sz w:val="20"/>
      <w:szCs w:val="20"/>
    </w:rPr>
  </w:style>
  <w:style w:type="paragraph" w:styleId="NormalWeb">
    <w:name w:val="Normal (Web)"/>
    <w:basedOn w:val="Normal"/>
    <w:uiPriority w:val="99"/>
    <w:semiHidden/>
    <w:unhideWhenUsed/>
    <w:rsid w:val="00036BB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22353">
      <w:bodyDiv w:val="1"/>
      <w:marLeft w:val="0"/>
      <w:marRight w:val="0"/>
      <w:marTop w:val="0"/>
      <w:marBottom w:val="0"/>
      <w:divBdr>
        <w:top w:val="none" w:sz="0" w:space="0" w:color="auto"/>
        <w:left w:val="none" w:sz="0" w:space="0" w:color="auto"/>
        <w:bottom w:val="none" w:sz="0" w:space="0" w:color="auto"/>
        <w:right w:val="none" w:sz="0" w:space="0" w:color="auto"/>
      </w:divBdr>
    </w:div>
    <w:div w:id="240799871">
      <w:bodyDiv w:val="1"/>
      <w:marLeft w:val="0"/>
      <w:marRight w:val="0"/>
      <w:marTop w:val="0"/>
      <w:marBottom w:val="0"/>
      <w:divBdr>
        <w:top w:val="none" w:sz="0" w:space="0" w:color="auto"/>
        <w:left w:val="none" w:sz="0" w:space="0" w:color="auto"/>
        <w:bottom w:val="none" w:sz="0" w:space="0" w:color="auto"/>
        <w:right w:val="none" w:sz="0" w:space="0" w:color="auto"/>
      </w:divBdr>
    </w:div>
    <w:div w:id="720904172">
      <w:bodyDiv w:val="1"/>
      <w:marLeft w:val="0"/>
      <w:marRight w:val="0"/>
      <w:marTop w:val="0"/>
      <w:marBottom w:val="0"/>
      <w:divBdr>
        <w:top w:val="none" w:sz="0" w:space="0" w:color="auto"/>
        <w:left w:val="none" w:sz="0" w:space="0" w:color="auto"/>
        <w:bottom w:val="none" w:sz="0" w:space="0" w:color="auto"/>
        <w:right w:val="none" w:sz="0" w:space="0" w:color="auto"/>
      </w:divBdr>
    </w:div>
    <w:div w:id="740056763">
      <w:bodyDiv w:val="1"/>
      <w:marLeft w:val="0"/>
      <w:marRight w:val="0"/>
      <w:marTop w:val="0"/>
      <w:marBottom w:val="0"/>
      <w:divBdr>
        <w:top w:val="none" w:sz="0" w:space="0" w:color="auto"/>
        <w:left w:val="none" w:sz="0" w:space="0" w:color="auto"/>
        <w:bottom w:val="none" w:sz="0" w:space="0" w:color="auto"/>
        <w:right w:val="none" w:sz="0" w:space="0" w:color="auto"/>
      </w:divBdr>
    </w:div>
    <w:div w:id="1265188783">
      <w:bodyDiv w:val="1"/>
      <w:marLeft w:val="0"/>
      <w:marRight w:val="0"/>
      <w:marTop w:val="0"/>
      <w:marBottom w:val="0"/>
      <w:divBdr>
        <w:top w:val="none" w:sz="0" w:space="0" w:color="auto"/>
        <w:left w:val="none" w:sz="0" w:space="0" w:color="auto"/>
        <w:bottom w:val="none" w:sz="0" w:space="0" w:color="auto"/>
        <w:right w:val="none" w:sz="0" w:space="0" w:color="auto"/>
      </w:divBdr>
    </w:div>
    <w:div w:id="1539395665">
      <w:bodyDiv w:val="1"/>
      <w:marLeft w:val="0"/>
      <w:marRight w:val="0"/>
      <w:marTop w:val="0"/>
      <w:marBottom w:val="0"/>
      <w:divBdr>
        <w:top w:val="none" w:sz="0" w:space="0" w:color="auto"/>
        <w:left w:val="none" w:sz="0" w:space="0" w:color="auto"/>
        <w:bottom w:val="none" w:sz="0" w:space="0" w:color="auto"/>
        <w:right w:val="none" w:sz="0" w:space="0" w:color="auto"/>
      </w:divBdr>
      <w:divsChild>
        <w:div w:id="1240142695">
          <w:marLeft w:val="0"/>
          <w:marRight w:val="0"/>
          <w:marTop w:val="0"/>
          <w:marBottom w:val="0"/>
          <w:divBdr>
            <w:top w:val="none" w:sz="0" w:space="0" w:color="auto"/>
            <w:left w:val="none" w:sz="0" w:space="0" w:color="auto"/>
            <w:bottom w:val="none" w:sz="0" w:space="0" w:color="auto"/>
            <w:right w:val="none" w:sz="0" w:space="0" w:color="auto"/>
          </w:divBdr>
          <w:divsChild>
            <w:div w:id="515197912">
              <w:marLeft w:val="0"/>
              <w:marRight w:val="0"/>
              <w:marTop w:val="0"/>
              <w:marBottom w:val="0"/>
              <w:divBdr>
                <w:top w:val="none" w:sz="0" w:space="0" w:color="auto"/>
                <w:left w:val="none" w:sz="0" w:space="0" w:color="auto"/>
                <w:bottom w:val="none" w:sz="0" w:space="0" w:color="auto"/>
                <w:right w:val="none" w:sz="0" w:space="0" w:color="auto"/>
              </w:divBdr>
            </w:div>
          </w:divsChild>
        </w:div>
        <w:div w:id="909460784">
          <w:marLeft w:val="0"/>
          <w:marRight w:val="0"/>
          <w:marTop w:val="0"/>
          <w:marBottom w:val="0"/>
          <w:divBdr>
            <w:top w:val="none" w:sz="0" w:space="0" w:color="auto"/>
            <w:left w:val="none" w:sz="0" w:space="0" w:color="auto"/>
            <w:bottom w:val="none" w:sz="0" w:space="0" w:color="auto"/>
            <w:right w:val="none" w:sz="0" w:space="0" w:color="auto"/>
          </w:divBdr>
          <w:divsChild>
            <w:div w:id="135028387">
              <w:marLeft w:val="0"/>
              <w:marRight w:val="0"/>
              <w:marTop w:val="0"/>
              <w:marBottom w:val="0"/>
              <w:divBdr>
                <w:top w:val="none" w:sz="0" w:space="0" w:color="auto"/>
                <w:left w:val="none" w:sz="0" w:space="0" w:color="auto"/>
                <w:bottom w:val="none" w:sz="0" w:space="0" w:color="auto"/>
                <w:right w:val="none" w:sz="0" w:space="0" w:color="auto"/>
              </w:divBdr>
              <w:divsChild>
                <w:div w:id="420371442">
                  <w:marLeft w:val="0"/>
                  <w:marRight w:val="0"/>
                  <w:marTop w:val="0"/>
                  <w:marBottom w:val="0"/>
                  <w:divBdr>
                    <w:top w:val="none" w:sz="0" w:space="0" w:color="auto"/>
                    <w:left w:val="none" w:sz="0" w:space="0" w:color="auto"/>
                    <w:bottom w:val="none" w:sz="0" w:space="0" w:color="auto"/>
                    <w:right w:val="none" w:sz="0" w:space="0" w:color="auto"/>
                  </w:divBdr>
                  <w:divsChild>
                    <w:div w:id="1714572317">
                      <w:marLeft w:val="0"/>
                      <w:marRight w:val="0"/>
                      <w:marTop w:val="0"/>
                      <w:marBottom w:val="0"/>
                      <w:divBdr>
                        <w:top w:val="none" w:sz="0" w:space="0" w:color="auto"/>
                        <w:left w:val="none" w:sz="0" w:space="0" w:color="auto"/>
                        <w:bottom w:val="single" w:sz="6" w:space="0" w:color="E6E6E6"/>
                        <w:right w:val="none" w:sz="0" w:space="0" w:color="auto"/>
                      </w:divBdr>
                    </w:div>
                    <w:div w:id="2087147878">
                      <w:marLeft w:val="0"/>
                      <w:marRight w:val="0"/>
                      <w:marTop w:val="0"/>
                      <w:marBottom w:val="0"/>
                      <w:divBdr>
                        <w:top w:val="none" w:sz="0" w:space="0" w:color="auto"/>
                        <w:left w:val="none" w:sz="0" w:space="0" w:color="auto"/>
                        <w:bottom w:val="none" w:sz="0" w:space="0" w:color="auto"/>
                        <w:right w:val="none" w:sz="0" w:space="0" w:color="auto"/>
                      </w:divBdr>
                      <w:divsChild>
                        <w:div w:id="454714942">
                          <w:marLeft w:val="0"/>
                          <w:marRight w:val="0"/>
                          <w:marTop w:val="0"/>
                          <w:marBottom w:val="0"/>
                          <w:divBdr>
                            <w:top w:val="none" w:sz="0" w:space="0" w:color="auto"/>
                            <w:left w:val="none" w:sz="0" w:space="0" w:color="auto"/>
                            <w:bottom w:val="none" w:sz="0" w:space="0" w:color="auto"/>
                            <w:right w:val="none" w:sz="0" w:space="0" w:color="auto"/>
                          </w:divBdr>
                        </w:div>
                      </w:divsChild>
                    </w:div>
                    <w:div w:id="908731887">
                      <w:marLeft w:val="0"/>
                      <w:marRight w:val="0"/>
                      <w:marTop w:val="0"/>
                      <w:marBottom w:val="0"/>
                      <w:divBdr>
                        <w:top w:val="none" w:sz="0" w:space="0" w:color="auto"/>
                        <w:left w:val="none" w:sz="0" w:space="0" w:color="auto"/>
                        <w:bottom w:val="none" w:sz="0" w:space="0" w:color="auto"/>
                        <w:right w:val="none" w:sz="0" w:space="0" w:color="auto"/>
                      </w:divBdr>
                      <w:divsChild>
                        <w:div w:id="67963336">
                          <w:marLeft w:val="0"/>
                          <w:marRight w:val="0"/>
                          <w:marTop w:val="0"/>
                          <w:marBottom w:val="0"/>
                          <w:divBdr>
                            <w:top w:val="none" w:sz="0" w:space="0" w:color="auto"/>
                            <w:left w:val="none" w:sz="0" w:space="0" w:color="auto"/>
                            <w:bottom w:val="none" w:sz="0" w:space="0" w:color="auto"/>
                            <w:right w:val="none" w:sz="0" w:space="0" w:color="auto"/>
                          </w:divBdr>
                        </w:div>
                      </w:divsChild>
                    </w:div>
                    <w:div w:id="1099178831">
                      <w:marLeft w:val="0"/>
                      <w:marRight w:val="0"/>
                      <w:marTop w:val="0"/>
                      <w:marBottom w:val="0"/>
                      <w:divBdr>
                        <w:top w:val="none" w:sz="0" w:space="0" w:color="auto"/>
                        <w:left w:val="none" w:sz="0" w:space="0" w:color="auto"/>
                        <w:bottom w:val="none" w:sz="0" w:space="0" w:color="auto"/>
                        <w:right w:val="none" w:sz="0" w:space="0" w:color="auto"/>
                      </w:divBdr>
                      <w:divsChild>
                        <w:div w:id="2082169087">
                          <w:marLeft w:val="0"/>
                          <w:marRight w:val="0"/>
                          <w:marTop w:val="0"/>
                          <w:marBottom w:val="0"/>
                          <w:divBdr>
                            <w:top w:val="none" w:sz="0" w:space="0" w:color="auto"/>
                            <w:left w:val="none" w:sz="0" w:space="0" w:color="auto"/>
                            <w:bottom w:val="none" w:sz="0" w:space="0" w:color="auto"/>
                            <w:right w:val="none" w:sz="0" w:space="0" w:color="auto"/>
                          </w:divBdr>
                        </w:div>
                      </w:divsChild>
                    </w:div>
                    <w:div w:id="975917530">
                      <w:marLeft w:val="0"/>
                      <w:marRight w:val="0"/>
                      <w:marTop w:val="0"/>
                      <w:marBottom w:val="0"/>
                      <w:divBdr>
                        <w:top w:val="none" w:sz="0" w:space="0" w:color="auto"/>
                        <w:left w:val="none" w:sz="0" w:space="0" w:color="auto"/>
                        <w:bottom w:val="none" w:sz="0" w:space="0" w:color="auto"/>
                        <w:right w:val="none" w:sz="0" w:space="0" w:color="auto"/>
                      </w:divBdr>
                      <w:divsChild>
                        <w:div w:id="986666725">
                          <w:marLeft w:val="0"/>
                          <w:marRight w:val="0"/>
                          <w:marTop w:val="0"/>
                          <w:marBottom w:val="0"/>
                          <w:divBdr>
                            <w:top w:val="none" w:sz="0" w:space="0" w:color="auto"/>
                            <w:left w:val="none" w:sz="0" w:space="0" w:color="auto"/>
                            <w:bottom w:val="none" w:sz="0" w:space="0" w:color="auto"/>
                            <w:right w:val="none" w:sz="0" w:space="0" w:color="auto"/>
                          </w:divBdr>
                        </w:div>
                      </w:divsChild>
                    </w:div>
                    <w:div w:id="1135179991">
                      <w:marLeft w:val="0"/>
                      <w:marRight w:val="0"/>
                      <w:marTop w:val="0"/>
                      <w:marBottom w:val="0"/>
                      <w:divBdr>
                        <w:top w:val="none" w:sz="0" w:space="0" w:color="auto"/>
                        <w:left w:val="none" w:sz="0" w:space="0" w:color="auto"/>
                        <w:bottom w:val="none" w:sz="0" w:space="0" w:color="auto"/>
                        <w:right w:val="none" w:sz="0" w:space="0" w:color="auto"/>
                      </w:divBdr>
                      <w:divsChild>
                        <w:div w:id="666175964">
                          <w:marLeft w:val="0"/>
                          <w:marRight w:val="0"/>
                          <w:marTop w:val="0"/>
                          <w:marBottom w:val="0"/>
                          <w:divBdr>
                            <w:top w:val="none" w:sz="0" w:space="0" w:color="auto"/>
                            <w:left w:val="none" w:sz="0" w:space="0" w:color="auto"/>
                            <w:bottom w:val="none" w:sz="0" w:space="0" w:color="auto"/>
                            <w:right w:val="none" w:sz="0" w:space="0" w:color="auto"/>
                          </w:divBdr>
                        </w:div>
                      </w:divsChild>
                    </w:div>
                    <w:div w:id="624655082">
                      <w:marLeft w:val="0"/>
                      <w:marRight w:val="0"/>
                      <w:marTop w:val="0"/>
                      <w:marBottom w:val="0"/>
                      <w:divBdr>
                        <w:top w:val="none" w:sz="0" w:space="0" w:color="auto"/>
                        <w:left w:val="none" w:sz="0" w:space="0" w:color="auto"/>
                        <w:bottom w:val="none" w:sz="0" w:space="0" w:color="auto"/>
                        <w:right w:val="none" w:sz="0" w:space="0" w:color="auto"/>
                      </w:divBdr>
                      <w:divsChild>
                        <w:div w:id="543907898">
                          <w:marLeft w:val="0"/>
                          <w:marRight w:val="0"/>
                          <w:marTop w:val="0"/>
                          <w:marBottom w:val="0"/>
                          <w:divBdr>
                            <w:top w:val="none" w:sz="0" w:space="0" w:color="auto"/>
                            <w:left w:val="none" w:sz="0" w:space="0" w:color="auto"/>
                            <w:bottom w:val="none" w:sz="0" w:space="0" w:color="auto"/>
                            <w:right w:val="none" w:sz="0" w:space="0" w:color="auto"/>
                          </w:divBdr>
                        </w:div>
                      </w:divsChild>
                    </w:div>
                    <w:div w:id="314602871">
                      <w:marLeft w:val="0"/>
                      <w:marRight w:val="0"/>
                      <w:marTop w:val="0"/>
                      <w:marBottom w:val="0"/>
                      <w:divBdr>
                        <w:top w:val="none" w:sz="0" w:space="0" w:color="auto"/>
                        <w:left w:val="none" w:sz="0" w:space="0" w:color="auto"/>
                        <w:bottom w:val="none" w:sz="0" w:space="0" w:color="auto"/>
                        <w:right w:val="none" w:sz="0" w:space="0" w:color="auto"/>
                      </w:divBdr>
                      <w:divsChild>
                        <w:div w:id="24991607">
                          <w:marLeft w:val="0"/>
                          <w:marRight w:val="0"/>
                          <w:marTop w:val="0"/>
                          <w:marBottom w:val="0"/>
                          <w:divBdr>
                            <w:top w:val="none" w:sz="0" w:space="0" w:color="auto"/>
                            <w:left w:val="none" w:sz="0" w:space="0" w:color="auto"/>
                            <w:bottom w:val="none" w:sz="0" w:space="0" w:color="auto"/>
                            <w:right w:val="none" w:sz="0" w:space="0" w:color="auto"/>
                          </w:divBdr>
                        </w:div>
                      </w:divsChild>
                    </w:div>
                    <w:div w:id="290476927">
                      <w:marLeft w:val="0"/>
                      <w:marRight w:val="0"/>
                      <w:marTop w:val="0"/>
                      <w:marBottom w:val="0"/>
                      <w:divBdr>
                        <w:top w:val="none" w:sz="0" w:space="0" w:color="auto"/>
                        <w:left w:val="none" w:sz="0" w:space="0" w:color="auto"/>
                        <w:bottom w:val="none" w:sz="0" w:space="0" w:color="auto"/>
                        <w:right w:val="none" w:sz="0" w:space="0" w:color="auto"/>
                      </w:divBdr>
                      <w:divsChild>
                        <w:div w:id="888803219">
                          <w:marLeft w:val="0"/>
                          <w:marRight w:val="0"/>
                          <w:marTop w:val="0"/>
                          <w:marBottom w:val="0"/>
                          <w:divBdr>
                            <w:top w:val="none" w:sz="0" w:space="0" w:color="auto"/>
                            <w:left w:val="none" w:sz="0" w:space="0" w:color="auto"/>
                            <w:bottom w:val="none" w:sz="0" w:space="0" w:color="auto"/>
                            <w:right w:val="none" w:sz="0" w:space="0" w:color="auto"/>
                          </w:divBdr>
                        </w:div>
                      </w:divsChild>
                    </w:div>
                    <w:div w:id="2021931716">
                      <w:marLeft w:val="0"/>
                      <w:marRight w:val="0"/>
                      <w:marTop w:val="0"/>
                      <w:marBottom w:val="0"/>
                      <w:divBdr>
                        <w:top w:val="none" w:sz="0" w:space="0" w:color="auto"/>
                        <w:left w:val="none" w:sz="0" w:space="0" w:color="auto"/>
                        <w:bottom w:val="none" w:sz="0" w:space="0" w:color="auto"/>
                        <w:right w:val="none" w:sz="0" w:space="0" w:color="auto"/>
                      </w:divBdr>
                      <w:divsChild>
                        <w:div w:id="14188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300937">
      <w:bodyDiv w:val="1"/>
      <w:marLeft w:val="0"/>
      <w:marRight w:val="0"/>
      <w:marTop w:val="0"/>
      <w:marBottom w:val="0"/>
      <w:divBdr>
        <w:top w:val="none" w:sz="0" w:space="0" w:color="auto"/>
        <w:left w:val="none" w:sz="0" w:space="0" w:color="auto"/>
        <w:bottom w:val="none" w:sz="0" w:space="0" w:color="auto"/>
        <w:right w:val="none" w:sz="0" w:space="0" w:color="auto"/>
      </w:divBdr>
    </w:div>
    <w:div w:id="1743019002">
      <w:bodyDiv w:val="1"/>
      <w:marLeft w:val="0"/>
      <w:marRight w:val="0"/>
      <w:marTop w:val="0"/>
      <w:marBottom w:val="0"/>
      <w:divBdr>
        <w:top w:val="none" w:sz="0" w:space="0" w:color="auto"/>
        <w:left w:val="none" w:sz="0" w:space="0" w:color="auto"/>
        <w:bottom w:val="none" w:sz="0" w:space="0" w:color="auto"/>
        <w:right w:val="none" w:sz="0" w:space="0" w:color="auto"/>
      </w:divBdr>
    </w:div>
    <w:div w:id="1812360074">
      <w:bodyDiv w:val="1"/>
      <w:marLeft w:val="0"/>
      <w:marRight w:val="0"/>
      <w:marTop w:val="0"/>
      <w:marBottom w:val="0"/>
      <w:divBdr>
        <w:top w:val="none" w:sz="0" w:space="0" w:color="auto"/>
        <w:left w:val="none" w:sz="0" w:space="0" w:color="auto"/>
        <w:bottom w:val="none" w:sz="0" w:space="0" w:color="auto"/>
        <w:right w:val="none" w:sz="0" w:space="0" w:color="auto"/>
      </w:divBdr>
    </w:div>
    <w:div w:id="2008753394">
      <w:bodyDiv w:val="1"/>
      <w:marLeft w:val="0"/>
      <w:marRight w:val="0"/>
      <w:marTop w:val="0"/>
      <w:marBottom w:val="0"/>
      <w:divBdr>
        <w:top w:val="none" w:sz="0" w:space="0" w:color="auto"/>
        <w:left w:val="none" w:sz="0" w:space="0" w:color="auto"/>
        <w:bottom w:val="none" w:sz="0" w:space="0" w:color="auto"/>
        <w:right w:val="none" w:sz="0" w:space="0" w:color="auto"/>
      </w:divBdr>
    </w:div>
    <w:div w:id="2078087871">
      <w:bodyDiv w:val="1"/>
      <w:marLeft w:val="0"/>
      <w:marRight w:val="0"/>
      <w:marTop w:val="0"/>
      <w:marBottom w:val="0"/>
      <w:divBdr>
        <w:top w:val="none" w:sz="0" w:space="0" w:color="auto"/>
        <w:left w:val="none" w:sz="0" w:space="0" w:color="auto"/>
        <w:bottom w:val="none" w:sz="0" w:space="0" w:color="auto"/>
        <w:right w:val="none" w:sz="0" w:space="0" w:color="auto"/>
      </w:divBdr>
    </w:div>
    <w:div w:id="2080053799">
      <w:bodyDiv w:val="1"/>
      <w:marLeft w:val="0"/>
      <w:marRight w:val="0"/>
      <w:marTop w:val="0"/>
      <w:marBottom w:val="0"/>
      <w:divBdr>
        <w:top w:val="none" w:sz="0" w:space="0" w:color="auto"/>
        <w:left w:val="none" w:sz="0" w:space="0" w:color="auto"/>
        <w:bottom w:val="none" w:sz="0" w:space="0" w:color="auto"/>
        <w:right w:val="none" w:sz="0" w:space="0" w:color="auto"/>
      </w:divBdr>
      <w:divsChild>
        <w:div w:id="153566962">
          <w:marLeft w:val="-300"/>
          <w:marRight w:val="0"/>
          <w:marTop w:val="0"/>
          <w:marBottom w:val="0"/>
          <w:divBdr>
            <w:top w:val="none" w:sz="0" w:space="0" w:color="auto"/>
            <w:left w:val="none" w:sz="0" w:space="0" w:color="auto"/>
            <w:bottom w:val="none" w:sz="0" w:space="0" w:color="auto"/>
            <w:right w:val="none" w:sz="0" w:space="0" w:color="auto"/>
          </w:divBdr>
          <w:divsChild>
            <w:div w:id="2135520972">
              <w:marLeft w:val="0"/>
              <w:marRight w:val="0"/>
              <w:marTop w:val="0"/>
              <w:marBottom w:val="0"/>
              <w:divBdr>
                <w:top w:val="none" w:sz="0" w:space="0" w:color="auto"/>
                <w:left w:val="none" w:sz="0" w:space="0" w:color="auto"/>
                <w:bottom w:val="none" w:sz="0" w:space="0" w:color="auto"/>
                <w:right w:val="none" w:sz="0" w:space="0" w:color="auto"/>
              </w:divBdr>
            </w:div>
          </w:divsChild>
        </w:div>
        <w:div w:id="1569222617">
          <w:marLeft w:val="-300"/>
          <w:marRight w:val="0"/>
          <w:marTop w:val="0"/>
          <w:marBottom w:val="0"/>
          <w:divBdr>
            <w:top w:val="none" w:sz="0" w:space="0" w:color="auto"/>
            <w:left w:val="none" w:sz="0" w:space="0" w:color="auto"/>
            <w:bottom w:val="none" w:sz="0" w:space="0" w:color="auto"/>
            <w:right w:val="none" w:sz="0" w:space="0" w:color="auto"/>
          </w:divBdr>
          <w:divsChild>
            <w:div w:id="106260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ESDWebPages/Entry/Z6847902" TargetMode="External"/><Relationship Id="rId13" Type="http://schemas.microsoft.com/office/2018/08/relationships/commentsExtensible" Target="commentsExtensible.xml"/><Relationship Id="rId18" Type="http://schemas.openxmlformats.org/officeDocument/2006/relationships/hyperlink" Target="https://www.legislation.gov.uk/eur/2016/679/article/6" TargetMode="External"/><Relationship Id="rId26" Type="http://schemas.openxmlformats.org/officeDocument/2006/relationships/hyperlink" Target="https://www.legislation.gov.uk/ukpga/2018/12/section/11"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egislation.gov.uk/eur/2016/679/article/9" TargetMode="External"/><Relationship Id="rId34" Type="http://schemas.openxmlformats.org/officeDocument/2006/relationships/hyperlink" Target="https://www.kent.ac.uk/about/assurance-and-data-protection/data-protection-rights-and-subject-access-requests"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www.legislation.gov.uk/eur/2016/679/article/6" TargetMode="External"/><Relationship Id="rId25" Type="http://schemas.openxmlformats.org/officeDocument/2006/relationships/hyperlink" Target="https://www.legislation.gov.uk/eur/2016/679/article/9" TargetMode="External"/><Relationship Id="rId33" Type="http://schemas.openxmlformats.org/officeDocument/2006/relationships/hyperlink" Target="https://ico.org.uk/make-a-complaint/"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legislation.gov.uk/eur/2016/679/article/6" TargetMode="External"/><Relationship Id="rId20" Type="http://schemas.openxmlformats.org/officeDocument/2006/relationships/hyperlink" Target="https://www.legislation.gov.uk/eur/2016/679/article/9" TargetMode="External"/><Relationship Id="rId29" Type="http://schemas.openxmlformats.org/officeDocument/2006/relationships/hyperlink" Target="mailto:dataprotection@kent.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www.legislation.gov.uk/ukpga/2018/12/section/19" TargetMode="External"/><Relationship Id="rId32" Type="http://schemas.openxmlformats.org/officeDocument/2006/relationships/hyperlink" Target="mailto:kentssw@kent.ac.u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ion.gov.uk/eur/2016/679/article/6" TargetMode="External"/><Relationship Id="rId23" Type="http://schemas.openxmlformats.org/officeDocument/2006/relationships/hyperlink" Target="https://www.legislation.gov.uk/eur/2016/679/article/89" TargetMode="External"/><Relationship Id="rId28" Type="http://schemas.openxmlformats.org/officeDocument/2006/relationships/hyperlink" Target="https://www.legislation.gov.uk/ukpga/2018/12/schedule/2" TargetMode="External"/><Relationship Id="rId36"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hyperlink" Target="https://www.legislation.gov.uk/eur/2016/679/article/9" TargetMode="External"/><Relationship Id="rId31"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www.kent.ac.uk/about/assurance-and-data-protection/privacy-notices" TargetMode="External"/><Relationship Id="rId14" Type="http://schemas.openxmlformats.org/officeDocument/2006/relationships/hyperlink" Target="https://www.kent.ac.uk/scholarships/search/FNADARTI2601" TargetMode="External"/><Relationship Id="rId22" Type="http://schemas.openxmlformats.org/officeDocument/2006/relationships/hyperlink" Target="https://www.legislation.gov.uk/eur/2016/679/article/9" TargetMode="External"/><Relationship Id="rId27" Type="http://schemas.openxmlformats.org/officeDocument/2006/relationships/hyperlink" Target="https://www.legislation.gov.uk/ukpga/2018/12/schedule/1" TargetMode="External"/><Relationship Id="rId30" Type="http://schemas.openxmlformats.org/officeDocument/2006/relationships/hyperlink" Target="https://www.kent.ac.uk/about/assurance-and-data-protection/data-protection-rights-and-subject-access-requests" TargetMode="External"/><Relationship Id="rId35" Type="http://schemas.openxmlformats.org/officeDocument/2006/relationships/hyperlink" Target="mailto:dataprotection@ken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43529-9841-4BF4-B2EE-80F1239169EA}">
  <ds:schemaRefs>
    <ds:schemaRef ds:uri="http://schemas.openxmlformats.org/officeDocument/2006/bibliography"/>
  </ds:schemaRefs>
</ds:datastoreItem>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2235</Words>
  <Characters>12744</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Beesley</dc:creator>
  <cp:keywords/>
  <dc:description/>
  <cp:lastModifiedBy>Luke Shepheard</cp:lastModifiedBy>
  <cp:revision>2</cp:revision>
  <cp:lastPrinted>2022-07-26T14:13:00Z</cp:lastPrinted>
  <dcterms:created xsi:type="dcterms:W3CDTF">2024-10-04T14:45:00Z</dcterms:created>
  <dcterms:modified xsi:type="dcterms:W3CDTF">2024-10-04T14:45:00Z</dcterms:modified>
</cp:coreProperties>
</file>