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CDA5" w14:textId="77777777" w:rsidR="00110A7C" w:rsidRPr="00B71692" w:rsidRDefault="00110A7C" w:rsidP="00110A7C">
      <w:pPr>
        <w:spacing w:line="360" w:lineRule="auto"/>
        <w:rPr>
          <w:rFonts w:ascii="Arial" w:hAnsi="Arial" w:cs="Arial"/>
          <w:b/>
          <w:sz w:val="28"/>
          <w:szCs w:val="28"/>
        </w:rPr>
      </w:pPr>
    </w:p>
    <w:p w14:paraId="7E805F42" w14:textId="6688DFBA" w:rsidR="00C40540" w:rsidRPr="00543E57" w:rsidRDefault="00C40540" w:rsidP="00110A7C">
      <w:pPr>
        <w:spacing w:line="360" w:lineRule="auto"/>
        <w:contextualSpacing/>
        <w:rPr>
          <w:rFonts w:ascii="Arial" w:hAnsi="Arial" w:cs="Arial"/>
          <w:b/>
          <w:sz w:val="40"/>
          <w:szCs w:val="40"/>
        </w:rPr>
      </w:pPr>
      <w:r w:rsidRPr="00543E57">
        <w:rPr>
          <w:rFonts w:ascii="Arial" w:hAnsi="Arial" w:cs="Arial"/>
          <w:b/>
          <w:sz w:val="36"/>
          <w:szCs w:val="36"/>
        </w:rPr>
        <w:t>Group Work</w:t>
      </w:r>
    </w:p>
    <w:p w14:paraId="53BF6F26" w14:textId="6A54B994" w:rsidR="00C40540" w:rsidRPr="00717E8F" w:rsidRDefault="00C40540" w:rsidP="00717E8F">
      <w:pPr>
        <w:pStyle w:val="Heading2"/>
        <w:rPr>
          <w:i w:val="0"/>
          <w:iCs w:val="0"/>
        </w:rPr>
      </w:pPr>
      <w:r w:rsidRPr="00717E8F">
        <w:rPr>
          <w:i w:val="0"/>
          <w:iCs w:val="0"/>
        </w:rPr>
        <w:t>Why Group Work?</w:t>
      </w:r>
    </w:p>
    <w:p w14:paraId="7217D892" w14:textId="31DEC5B2" w:rsidR="00C40540" w:rsidRPr="00543E57" w:rsidRDefault="00C40540" w:rsidP="00C40540">
      <w:pPr>
        <w:spacing w:line="360" w:lineRule="auto"/>
        <w:rPr>
          <w:rFonts w:ascii="Arial" w:hAnsi="Arial" w:cs="Arial"/>
          <w:iCs/>
        </w:rPr>
      </w:pPr>
      <w:r w:rsidRPr="00543E57">
        <w:rPr>
          <w:rFonts w:ascii="Arial" w:hAnsi="Arial" w:cs="Arial"/>
          <w:iCs/>
        </w:rPr>
        <w:t xml:space="preserve">Group work is a crucial part of life both at university and in the working environment. </w:t>
      </w:r>
      <w:r w:rsidR="003500F3">
        <w:rPr>
          <w:rFonts w:ascii="Arial" w:hAnsi="Arial" w:cs="Arial"/>
          <w:iCs/>
        </w:rPr>
        <w:t>Even if you</w:t>
      </w:r>
      <w:r w:rsidRPr="00543E57">
        <w:rPr>
          <w:rFonts w:ascii="Arial" w:hAnsi="Arial" w:cs="Arial"/>
          <w:iCs/>
        </w:rPr>
        <w:t xml:space="preserve"> feel intimidated by this </w:t>
      </w:r>
      <w:r w:rsidR="003500F3">
        <w:rPr>
          <w:rFonts w:ascii="Arial" w:hAnsi="Arial" w:cs="Arial"/>
          <w:iCs/>
        </w:rPr>
        <w:t>or</w:t>
      </w:r>
      <w:r w:rsidRPr="00543E57">
        <w:rPr>
          <w:rFonts w:ascii="Arial" w:hAnsi="Arial" w:cs="Arial"/>
          <w:iCs/>
        </w:rPr>
        <w:t xml:space="preserve"> find the process difficult, it is important that you learn how to work with others.</w:t>
      </w:r>
    </w:p>
    <w:p w14:paraId="7BC5AC5A" w14:textId="77777777" w:rsidR="00C40540" w:rsidRPr="00717E8F" w:rsidRDefault="00C40540" w:rsidP="00717E8F">
      <w:pPr>
        <w:pStyle w:val="Heading2"/>
        <w:rPr>
          <w:i w:val="0"/>
          <w:iCs w:val="0"/>
        </w:rPr>
      </w:pPr>
      <w:r w:rsidRPr="00717E8F">
        <w:rPr>
          <w:i w:val="0"/>
          <w:iCs w:val="0"/>
        </w:rPr>
        <w:t>Benefits of Group Work</w:t>
      </w:r>
    </w:p>
    <w:p w14:paraId="6971FC44" w14:textId="66661C8A" w:rsidR="00C40540" w:rsidRDefault="00C40540" w:rsidP="00C40540">
      <w:pPr>
        <w:spacing w:line="360" w:lineRule="auto"/>
        <w:rPr>
          <w:rFonts w:ascii="Arial" w:hAnsi="Arial" w:cs="Arial"/>
          <w:iCs/>
        </w:rPr>
      </w:pPr>
      <w:r w:rsidRPr="00543E57">
        <w:rPr>
          <w:rFonts w:ascii="Arial" w:hAnsi="Arial" w:cs="Arial"/>
          <w:iCs/>
        </w:rPr>
        <w:t>Working in a group enables you to learn from and help one another by drawing on each team member’s strengths, experiences and ideas. Working with others can enable you to find alternative ways of solving problems that you may not have considered on your own. The quality of work can improve when produced in a group. Finally, group work at university helps you to develop the essential team-working skills needed throughout your future career:</w:t>
      </w:r>
    </w:p>
    <w:p w14:paraId="01AF04C5" w14:textId="77777777" w:rsidR="00FB1B19" w:rsidRPr="00543E57" w:rsidRDefault="00FB1B19" w:rsidP="00C40540">
      <w:pPr>
        <w:spacing w:line="360" w:lineRule="auto"/>
        <w:rPr>
          <w:rFonts w:ascii="Arial" w:hAnsi="Arial" w:cs="Arial"/>
          <w:iCs/>
        </w:rPr>
      </w:pPr>
    </w:p>
    <w:p w14:paraId="54E7BB68" w14:textId="77777777" w:rsidR="00C40540" w:rsidRPr="00543E57" w:rsidRDefault="00C40540" w:rsidP="00C40540">
      <w:pPr>
        <w:pStyle w:val="ListParagraph"/>
        <w:numPr>
          <w:ilvl w:val="0"/>
          <w:numId w:val="14"/>
        </w:numPr>
        <w:spacing w:after="0" w:line="360" w:lineRule="auto"/>
        <w:rPr>
          <w:rFonts w:ascii="Arial" w:hAnsi="Arial" w:cs="Arial"/>
          <w:iCs/>
          <w:sz w:val="24"/>
        </w:rPr>
      </w:pPr>
      <w:r w:rsidRPr="00543E57">
        <w:rPr>
          <w:rFonts w:ascii="Arial" w:hAnsi="Arial" w:cs="Arial"/>
          <w:iCs/>
          <w:sz w:val="24"/>
        </w:rPr>
        <w:t xml:space="preserve">Communication </w:t>
      </w:r>
    </w:p>
    <w:p w14:paraId="590D648A" w14:textId="77777777" w:rsidR="00C40540" w:rsidRPr="00543E57" w:rsidRDefault="00C40540" w:rsidP="00C40540">
      <w:pPr>
        <w:pStyle w:val="ListParagraph"/>
        <w:numPr>
          <w:ilvl w:val="0"/>
          <w:numId w:val="14"/>
        </w:numPr>
        <w:spacing w:after="0" w:line="360" w:lineRule="auto"/>
        <w:rPr>
          <w:rFonts w:ascii="Arial" w:hAnsi="Arial" w:cs="Arial"/>
          <w:iCs/>
          <w:sz w:val="24"/>
        </w:rPr>
      </w:pPr>
      <w:r w:rsidRPr="00543E57">
        <w:rPr>
          <w:rFonts w:ascii="Arial" w:hAnsi="Arial" w:cs="Arial"/>
          <w:iCs/>
          <w:sz w:val="24"/>
        </w:rPr>
        <w:t>Time management</w:t>
      </w:r>
    </w:p>
    <w:p w14:paraId="71D6E137" w14:textId="77777777" w:rsidR="00C40540" w:rsidRPr="00543E57" w:rsidRDefault="00C40540" w:rsidP="00C40540">
      <w:pPr>
        <w:pStyle w:val="ListParagraph"/>
        <w:numPr>
          <w:ilvl w:val="0"/>
          <w:numId w:val="14"/>
        </w:numPr>
        <w:spacing w:after="0" w:line="360" w:lineRule="auto"/>
        <w:rPr>
          <w:rFonts w:ascii="Arial" w:hAnsi="Arial" w:cs="Arial"/>
          <w:iCs/>
          <w:sz w:val="24"/>
        </w:rPr>
      </w:pPr>
      <w:r w:rsidRPr="00543E57">
        <w:rPr>
          <w:rFonts w:ascii="Arial" w:hAnsi="Arial" w:cs="Arial"/>
          <w:iCs/>
          <w:sz w:val="24"/>
        </w:rPr>
        <w:t>Problem-solving</w:t>
      </w:r>
    </w:p>
    <w:p w14:paraId="5B8AE813" w14:textId="77777777" w:rsidR="00C40540" w:rsidRPr="00543E57" w:rsidRDefault="00C40540" w:rsidP="00C40540">
      <w:pPr>
        <w:pStyle w:val="ListParagraph"/>
        <w:numPr>
          <w:ilvl w:val="0"/>
          <w:numId w:val="14"/>
        </w:numPr>
        <w:spacing w:after="0" w:line="360" w:lineRule="auto"/>
        <w:rPr>
          <w:rFonts w:ascii="Arial" w:hAnsi="Arial" w:cs="Arial"/>
          <w:iCs/>
          <w:sz w:val="24"/>
        </w:rPr>
      </w:pPr>
      <w:r w:rsidRPr="00543E57">
        <w:rPr>
          <w:rFonts w:ascii="Arial" w:hAnsi="Arial" w:cs="Arial"/>
          <w:iCs/>
          <w:sz w:val="24"/>
        </w:rPr>
        <w:t>Reflection</w:t>
      </w:r>
    </w:p>
    <w:p w14:paraId="7AF60CB9" w14:textId="77777777" w:rsidR="00C40540" w:rsidRPr="00543E57" w:rsidRDefault="00C40540" w:rsidP="00C40540">
      <w:pPr>
        <w:spacing w:line="360" w:lineRule="auto"/>
        <w:rPr>
          <w:rFonts w:ascii="Arial" w:hAnsi="Arial" w:cs="Arial"/>
          <w:iCs/>
          <w:sz w:val="20"/>
        </w:rPr>
      </w:pPr>
    </w:p>
    <w:p w14:paraId="4C52FDA8" w14:textId="77777777" w:rsidR="00C40540" w:rsidRPr="00717E8F" w:rsidRDefault="00C40540" w:rsidP="00717E8F">
      <w:pPr>
        <w:pStyle w:val="Heading2"/>
        <w:rPr>
          <w:i w:val="0"/>
          <w:iCs w:val="0"/>
        </w:rPr>
      </w:pPr>
      <w:r w:rsidRPr="00717E8F">
        <w:rPr>
          <w:i w:val="0"/>
          <w:iCs w:val="0"/>
        </w:rPr>
        <w:t>Stages in Group Work</w:t>
      </w:r>
    </w:p>
    <w:p w14:paraId="26D9F7F7" w14:textId="6C4B4900" w:rsidR="00C40540" w:rsidRPr="00543E57" w:rsidRDefault="00C40540" w:rsidP="00C40540">
      <w:pPr>
        <w:pStyle w:val="ListParagraph"/>
        <w:numPr>
          <w:ilvl w:val="0"/>
          <w:numId w:val="11"/>
        </w:numPr>
        <w:spacing w:after="0" w:line="360" w:lineRule="auto"/>
        <w:rPr>
          <w:rFonts w:ascii="Arial" w:hAnsi="Arial" w:cs="Arial"/>
          <w:iCs/>
          <w:sz w:val="24"/>
        </w:rPr>
      </w:pPr>
      <w:r w:rsidRPr="00543E57">
        <w:rPr>
          <w:rFonts w:ascii="Arial" w:hAnsi="Arial" w:cs="Arial"/>
          <w:b/>
          <w:iCs/>
          <w:sz w:val="24"/>
        </w:rPr>
        <w:t>Identify objectives and plan your tasks</w:t>
      </w:r>
      <w:r w:rsidRPr="00543E57">
        <w:rPr>
          <w:rFonts w:ascii="Arial" w:hAnsi="Arial" w:cs="Arial"/>
          <w:iCs/>
          <w:sz w:val="24"/>
        </w:rPr>
        <w:t xml:space="preserve"> –</w:t>
      </w:r>
      <w:r w:rsidR="001D5AE3">
        <w:rPr>
          <w:rFonts w:ascii="Arial" w:hAnsi="Arial" w:cs="Arial"/>
          <w:iCs/>
          <w:sz w:val="24"/>
        </w:rPr>
        <w:t xml:space="preserve"> D</w:t>
      </w:r>
      <w:r w:rsidRPr="00543E57">
        <w:rPr>
          <w:rFonts w:ascii="Arial" w:hAnsi="Arial" w:cs="Arial"/>
          <w:iCs/>
          <w:sz w:val="24"/>
        </w:rPr>
        <w:t xml:space="preserve">iscuss what you have been asked to do as a team. What task have been set? How will </w:t>
      </w:r>
      <w:r w:rsidR="001C35FC">
        <w:rPr>
          <w:rFonts w:ascii="Arial" w:hAnsi="Arial" w:cs="Arial"/>
          <w:iCs/>
          <w:sz w:val="24"/>
        </w:rPr>
        <w:t>you</w:t>
      </w:r>
      <w:r w:rsidRPr="00543E57">
        <w:rPr>
          <w:rFonts w:ascii="Arial" w:hAnsi="Arial" w:cs="Arial"/>
          <w:iCs/>
          <w:sz w:val="24"/>
        </w:rPr>
        <w:t xml:space="preserve"> present the outcome? What do </w:t>
      </w:r>
      <w:r w:rsidR="001C35FC">
        <w:rPr>
          <w:rFonts w:ascii="Arial" w:hAnsi="Arial" w:cs="Arial"/>
          <w:iCs/>
          <w:sz w:val="24"/>
        </w:rPr>
        <w:t xml:space="preserve">you </w:t>
      </w:r>
      <w:r w:rsidRPr="00543E57">
        <w:rPr>
          <w:rFonts w:ascii="Arial" w:hAnsi="Arial" w:cs="Arial"/>
          <w:iCs/>
          <w:sz w:val="24"/>
        </w:rPr>
        <w:t xml:space="preserve">we need to do to accomplish this? What are the component tasks </w:t>
      </w:r>
      <w:r w:rsidR="001C35FC">
        <w:rPr>
          <w:rFonts w:ascii="Arial" w:hAnsi="Arial" w:cs="Arial"/>
          <w:iCs/>
          <w:sz w:val="24"/>
        </w:rPr>
        <w:t>your group</w:t>
      </w:r>
      <w:r w:rsidRPr="00543E57">
        <w:rPr>
          <w:rFonts w:ascii="Arial" w:hAnsi="Arial" w:cs="Arial"/>
          <w:iCs/>
          <w:sz w:val="24"/>
        </w:rPr>
        <w:t xml:space="preserve"> need</w:t>
      </w:r>
      <w:r w:rsidR="001C35FC">
        <w:rPr>
          <w:rFonts w:ascii="Arial" w:hAnsi="Arial" w:cs="Arial"/>
          <w:iCs/>
          <w:sz w:val="24"/>
        </w:rPr>
        <w:t>s</w:t>
      </w:r>
      <w:r w:rsidRPr="00543E57">
        <w:rPr>
          <w:rFonts w:ascii="Arial" w:hAnsi="Arial" w:cs="Arial"/>
          <w:iCs/>
          <w:sz w:val="24"/>
        </w:rPr>
        <w:t xml:space="preserve"> to complete to achieve the objectives </w:t>
      </w:r>
      <w:r w:rsidR="004D3078">
        <w:rPr>
          <w:rFonts w:ascii="Arial" w:hAnsi="Arial" w:cs="Arial"/>
          <w:iCs/>
          <w:sz w:val="24"/>
        </w:rPr>
        <w:t xml:space="preserve">that </w:t>
      </w:r>
      <w:r w:rsidRPr="00543E57">
        <w:rPr>
          <w:rFonts w:ascii="Arial" w:hAnsi="Arial" w:cs="Arial"/>
          <w:iCs/>
          <w:sz w:val="24"/>
        </w:rPr>
        <w:t>have been set?</w:t>
      </w:r>
    </w:p>
    <w:p w14:paraId="130A81B8" w14:textId="71DE136D" w:rsidR="00C40540" w:rsidRPr="00543E57" w:rsidRDefault="00C40540" w:rsidP="00C40540">
      <w:pPr>
        <w:pStyle w:val="ListParagraph"/>
        <w:numPr>
          <w:ilvl w:val="0"/>
          <w:numId w:val="11"/>
        </w:numPr>
        <w:spacing w:after="0" w:line="360" w:lineRule="auto"/>
        <w:rPr>
          <w:rFonts w:ascii="Arial" w:hAnsi="Arial" w:cs="Arial"/>
          <w:iCs/>
          <w:sz w:val="24"/>
        </w:rPr>
      </w:pPr>
      <w:r w:rsidRPr="00543E57">
        <w:rPr>
          <w:rFonts w:ascii="Arial" w:hAnsi="Arial" w:cs="Arial"/>
          <w:b/>
          <w:iCs/>
          <w:sz w:val="24"/>
        </w:rPr>
        <w:t>Establish roles</w:t>
      </w:r>
      <w:r w:rsidRPr="00543E57">
        <w:rPr>
          <w:rFonts w:ascii="Arial" w:hAnsi="Arial" w:cs="Arial"/>
          <w:iCs/>
          <w:sz w:val="24"/>
        </w:rPr>
        <w:t xml:space="preserve"> – discuss the strengths and weaknesses of individual team members. Some will be more suited to certain tasks than others. Who is a strong team leader? Who is most suited to organising group meetings? Who produces good ideas? Who is careful and meticulous? Who is energetic and decisive?</w:t>
      </w:r>
      <w:r w:rsidRPr="00543E57">
        <w:rPr>
          <w:rFonts w:ascii="Arial" w:hAnsi="Arial" w:cs="Arial"/>
          <w:iCs/>
        </w:rPr>
        <w:t xml:space="preserve"> </w:t>
      </w:r>
    </w:p>
    <w:p w14:paraId="151F3229" w14:textId="77777777" w:rsidR="00C40540" w:rsidRPr="00543E57" w:rsidRDefault="00C40540" w:rsidP="00C40540">
      <w:pPr>
        <w:pStyle w:val="ListParagraph"/>
        <w:numPr>
          <w:ilvl w:val="0"/>
          <w:numId w:val="11"/>
        </w:numPr>
        <w:spacing w:after="0" w:line="360" w:lineRule="auto"/>
        <w:rPr>
          <w:rFonts w:ascii="Arial" w:hAnsi="Arial" w:cs="Arial"/>
          <w:iCs/>
          <w:sz w:val="24"/>
        </w:rPr>
      </w:pPr>
      <w:r w:rsidRPr="00543E57">
        <w:rPr>
          <w:rFonts w:ascii="Arial" w:hAnsi="Arial" w:cs="Arial"/>
          <w:b/>
          <w:iCs/>
          <w:sz w:val="24"/>
        </w:rPr>
        <w:t>Delegate tasks</w:t>
      </w:r>
      <w:r w:rsidRPr="00543E57">
        <w:rPr>
          <w:rFonts w:ascii="Arial" w:hAnsi="Arial" w:cs="Arial"/>
          <w:iCs/>
          <w:sz w:val="24"/>
        </w:rPr>
        <w:t xml:space="preserve"> – Now you know the members of your group a bit better, decide who is best suited to complete the individual tasks established earlier. Make sure everyone’s workload is fair and evenly distributed. Set deadlines for each task.</w:t>
      </w:r>
    </w:p>
    <w:p w14:paraId="68D3F8DA" w14:textId="73F1151F" w:rsidR="00C40540" w:rsidRPr="00543E57" w:rsidRDefault="00C40540" w:rsidP="00C40540">
      <w:pPr>
        <w:pStyle w:val="ListParagraph"/>
        <w:numPr>
          <w:ilvl w:val="0"/>
          <w:numId w:val="11"/>
        </w:numPr>
        <w:spacing w:after="0" w:line="360" w:lineRule="auto"/>
        <w:rPr>
          <w:rFonts w:ascii="Arial" w:hAnsi="Arial" w:cs="Arial"/>
          <w:iCs/>
          <w:sz w:val="24"/>
        </w:rPr>
      </w:pPr>
      <w:r w:rsidRPr="00543E57">
        <w:rPr>
          <w:rFonts w:ascii="Arial" w:hAnsi="Arial" w:cs="Arial"/>
          <w:b/>
          <w:iCs/>
          <w:sz w:val="24"/>
        </w:rPr>
        <w:lastRenderedPageBreak/>
        <w:t>Monitor progress</w:t>
      </w:r>
      <w:r w:rsidRPr="00543E57">
        <w:rPr>
          <w:rFonts w:ascii="Arial" w:hAnsi="Arial" w:cs="Arial"/>
          <w:iCs/>
          <w:sz w:val="24"/>
        </w:rPr>
        <w:t xml:space="preserve"> – </w:t>
      </w:r>
      <w:r w:rsidR="001C35FC">
        <w:rPr>
          <w:rFonts w:ascii="Arial" w:hAnsi="Arial" w:cs="Arial"/>
          <w:iCs/>
          <w:sz w:val="24"/>
        </w:rPr>
        <w:t>Your group should meet</w:t>
      </w:r>
      <w:r w:rsidRPr="00543E57">
        <w:rPr>
          <w:rFonts w:ascii="Arial" w:hAnsi="Arial" w:cs="Arial"/>
          <w:iCs/>
          <w:sz w:val="24"/>
        </w:rPr>
        <w:t xml:space="preserve"> regularly to discuss progress. Remember</w:t>
      </w:r>
      <w:r w:rsidR="006C588C">
        <w:rPr>
          <w:rFonts w:ascii="Arial" w:hAnsi="Arial" w:cs="Arial"/>
          <w:iCs/>
          <w:sz w:val="24"/>
        </w:rPr>
        <w:t xml:space="preserve">, although </w:t>
      </w:r>
      <w:r w:rsidRPr="00543E57">
        <w:rPr>
          <w:rFonts w:ascii="Arial" w:hAnsi="Arial" w:cs="Arial"/>
          <w:iCs/>
          <w:sz w:val="24"/>
        </w:rPr>
        <w:t xml:space="preserve">you may be working on </w:t>
      </w:r>
      <w:r w:rsidR="006C588C">
        <w:rPr>
          <w:rFonts w:ascii="Arial" w:hAnsi="Arial" w:cs="Arial"/>
          <w:iCs/>
          <w:sz w:val="24"/>
        </w:rPr>
        <w:t>different</w:t>
      </w:r>
      <w:r w:rsidRPr="00543E57">
        <w:rPr>
          <w:rFonts w:ascii="Arial" w:hAnsi="Arial" w:cs="Arial"/>
          <w:iCs/>
          <w:sz w:val="24"/>
        </w:rPr>
        <w:t xml:space="preserve"> tasks, </w:t>
      </w:r>
      <w:r w:rsidR="006C588C">
        <w:rPr>
          <w:rFonts w:ascii="Arial" w:hAnsi="Arial" w:cs="Arial"/>
          <w:iCs/>
          <w:sz w:val="24"/>
        </w:rPr>
        <w:t xml:space="preserve">each </w:t>
      </w:r>
      <w:r w:rsidRPr="00543E57">
        <w:rPr>
          <w:rFonts w:ascii="Arial" w:hAnsi="Arial" w:cs="Arial"/>
          <w:iCs/>
          <w:sz w:val="24"/>
        </w:rPr>
        <w:t xml:space="preserve">task is part of a whole. When presenting your completed work, it needs to be coherent, not separate elements that do not </w:t>
      </w:r>
      <w:r w:rsidR="004D3078">
        <w:rPr>
          <w:rFonts w:ascii="Arial" w:hAnsi="Arial" w:cs="Arial"/>
          <w:iCs/>
          <w:sz w:val="24"/>
        </w:rPr>
        <w:t>link</w:t>
      </w:r>
      <w:r w:rsidRPr="00543E57">
        <w:rPr>
          <w:rFonts w:ascii="Arial" w:hAnsi="Arial" w:cs="Arial"/>
          <w:iCs/>
          <w:sz w:val="24"/>
        </w:rPr>
        <w:t xml:space="preserve">. Ongoing discussion and revision of tasks is essential to ensure the </w:t>
      </w:r>
      <w:r w:rsidR="004D3078">
        <w:rPr>
          <w:rFonts w:ascii="Arial" w:hAnsi="Arial" w:cs="Arial"/>
          <w:iCs/>
          <w:sz w:val="24"/>
        </w:rPr>
        <w:t>work</w:t>
      </w:r>
      <w:r w:rsidRPr="00543E57">
        <w:rPr>
          <w:rFonts w:ascii="Arial" w:hAnsi="Arial" w:cs="Arial"/>
          <w:iCs/>
          <w:sz w:val="24"/>
        </w:rPr>
        <w:t xml:space="preserve"> is completed to the </w:t>
      </w:r>
      <w:r w:rsidR="004D3078">
        <w:rPr>
          <w:rFonts w:ascii="Arial" w:hAnsi="Arial" w:cs="Arial"/>
          <w:iCs/>
          <w:sz w:val="24"/>
        </w:rPr>
        <w:t>best standard</w:t>
      </w:r>
      <w:r w:rsidRPr="00543E57">
        <w:rPr>
          <w:rFonts w:ascii="Arial" w:hAnsi="Arial" w:cs="Arial"/>
          <w:iCs/>
          <w:sz w:val="24"/>
        </w:rPr>
        <w:t>.</w:t>
      </w:r>
    </w:p>
    <w:p w14:paraId="26FEB89C" w14:textId="17A3C850" w:rsidR="00C40540" w:rsidRPr="00543E57" w:rsidRDefault="00C40540" w:rsidP="00C40540">
      <w:pPr>
        <w:pStyle w:val="ListParagraph"/>
        <w:numPr>
          <w:ilvl w:val="0"/>
          <w:numId w:val="11"/>
        </w:numPr>
        <w:spacing w:after="0" w:line="360" w:lineRule="auto"/>
        <w:rPr>
          <w:rFonts w:ascii="Arial" w:hAnsi="Arial" w:cs="Arial"/>
          <w:iCs/>
          <w:sz w:val="24"/>
        </w:rPr>
      </w:pPr>
      <w:r w:rsidRPr="00543E57">
        <w:rPr>
          <w:rFonts w:ascii="Arial" w:hAnsi="Arial" w:cs="Arial"/>
          <w:b/>
          <w:iCs/>
          <w:sz w:val="24"/>
        </w:rPr>
        <w:t>Evaluation</w:t>
      </w:r>
      <w:r w:rsidRPr="00543E57">
        <w:rPr>
          <w:rFonts w:ascii="Arial" w:hAnsi="Arial" w:cs="Arial"/>
          <w:iCs/>
          <w:sz w:val="24"/>
        </w:rPr>
        <w:t xml:space="preserve"> – Once you have completed a group task, consider how well you and the </w:t>
      </w:r>
      <w:r w:rsidR="0067110D">
        <w:rPr>
          <w:rFonts w:ascii="Arial" w:hAnsi="Arial" w:cs="Arial"/>
          <w:iCs/>
          <w:sz w:val="24"/>
        </w:rPr>
        <w:t xml:space="preserve">whole </w:t>
      </w:r>
      <w:r w:rsidRPr="00543E57">
        <w:rPr>
          <w:rFonts w:ascii="Arial" w:hAnsi="Arial" w:cs="Arial"/>
          <w:iCs/>
          <w:sz w:val="24"/>
        </w:rPr>
        <w:t>group performed. Did you use and develop your skills? Did you make the most of your group’s strengths? Did you deal with problems effectively? What will you take away from this task to use in future group work experiences?</w:t>
      </w:r>
    </w:p>
    <w:p w14:paraId="14FD045A" w14:textId="77777777" w:rsidR="00C40540" w:rsidRPr="00543E57" w:rsidRDefault="00C40540" w:rsidP="00C40540">
      <w:pPr>
        <w:pStyle w:val="ListParagraph"/>
        <w:spacing w:after="0" w:line="360" w:lineRule="auto"/>
        <w:rPr>
          <w:rFonts w:ascii="Arial" w:hAnsi="Arial" w:cs="Arial"/>
          <w:iCs/>
          <w:sz w:val="20"/>
        </w:rPr>
      </w:pPr>
    </w:p>
    <w:p w14:paraId="499CB5B4" w14:textId="77777777" w:rsidR="00C40540" w:rsidRPr="00717E8F" w:rsidRDefault="00C40540" w:rsidP="00717E8F">
      <w:pPr>
        <w:pStyle w:val="Heading2"/>
        <w:rPr>
          <w:i w:val="0"/>
          <w:iCs w:val="0"/>
        </w:rPr>
      </w:pPr>
      <w:r w:rsidRPr="00717E8F">
        <w:rPr>
          <w:i w:val="0"/>
          <w:iCs w:val="0"/>
        </w:rPr>
        <w:t>Dealing with Problems</w:t>
      </w:r>
    </w:p>
    <w:p w14:paraId="42618EDC" w14:textId="71441320" w:rsidR="00FB1B19" w:rsidRPr="00543E57" w:rsidRDefault="00C40540" w:rsidP="00C40540">
      <w:pPr>
        <w:spacing w:line="360" w:lineRule="auto"/>
        <w:rPr>
          <w:rFonts w:ascii="Arial" w:hAnsi="Arial" w:cs="Arial"/>
          <w:iCs/>
        </w:rPr>
      </w:pPr>
      <w:r w:rsidRPr="00543E57">
        <w:rPr>
          <w:rFonts w:ascii="Arial" w:hAnsi="Arial" w:cs="Arial"/>
          <w:iCs/>
        </w:rPr>
        <w:t xml:space="preserve">Despite the benefits of teamwork, you can experience problems within a group. </w:t>
      </w:r>
      <w:r w:rsidR="004D3078">
        <w:rPr>
          <w:rFonts w:ascii="Arial" w:hAnsi="Arial" w:cs="Arial"/>
          <w:iCs/>
        </w:rPr>
        <w:t>T</w:t>
      </w:r>
      <w:r w:rsidRPr="00543E57">
        <w:rPr>
          <w:rFonts w:ascii="Arial" w:hAnsi="Arial" w:cs="Arial"/>
          <w:iCs/>
        </w:rPr>
        <w:t>hese could include:</w:t>
      </w:r>
    </w:p>
    <w:p w14:paraId="6C36B9D5" w14:textId="77BB8299" w:rsidR="00C40540" w:rsidRPr="00543E57" w:rsidRDefault="006C588C" w:rsidP="00C40540">
      <w:pPr>
        <w:pStyle w:val="ListParagraph"/>
        <w:numPr>
          <w:ilvl w:val="0"/>
          <w:numId w:val="13"/>
        </w:numPr>
        <w:spacing w:after="0" w:line="360" w:lineRule="auto"/>
        <w:rPr>
          <w:rFonts w:ascii="Arial" w:hAnsi="Arial" w:cs="Arial"/>
          <w:iCs/>
          <w:sz w:val="24"/>
          <w:szCs w:val="24"/>
        </w:rPr>
      </w:pPr>
      <w:r>
        <w:rPr>
          <w:rFonts w:ascii="Arial" w:hAnsi="Arial" w:cs="Arial"/>
          <w:iCs/>
          <w:sz w:val="24"/>
          <w:szCs w:val="24"/>
        </w:rPr>
        <w:t>Poor attendance</w:t>
      </w:r>
      <w:r w:rsidR="00C40540" w:rsidRPr="00543E57">
        <w:rPr>
          <w:rFonts w:ascii="Arial" w:hAnsi="Arial" w:cs="Arial"/>
          <w:iCs/>
          <w:sz w:val="24"/>
          <w:szCs w:val="24"/>
        </w:rPr>
        <w:t xml:space="preserve"> </w:t>
      </w:r>
      <w:r w:rsidR="001D5AE3">
        <w:rPr>
          <w:rFonts w:ascii="Arial" w:hAnsi="Arial" w:cs="Arial"/>
          <w:iCs/>
          <w:sz w:val="24"/>
          <w:szCs w:val="24"/>
        </w:rPr>
        <w:t xml:space="preserve">– </w:t>
      </w:r>
      <w:r>
        <w:rPr>
          <w:rFonts w:ascii="Arial" w:hAnsi="Arial" w:cs="Arial"/>
          <w:iCs/>
          <w:sz w:val="24"/>
          <w:szCs w:val="24"/>
        </w:rPr>
        <w:t xml:space="preserve">if a group member doesn’t attend a meeting, </w:t>
      </w:r>
      <w:r w:rsidR="00C40540" w:rsidRPr="00543E57">
        <w:rPr>
          <w:rFonts w:ascii="Arial" w:hAnsi="Arial" w:cs="Arial"/>
          <w:iCs/>
          <w:sz w:val="24"/>
          <w:szCs w:val="24"/>
        </w:rPr>
        <w:t>contact them to tell them what they missed</w:t>
      </w:r>
      <w:r w:rsidR="003500F3">
        <w:rPr>
          <w:rFonts w:ascii="Arial" w:hAnsi="Arial" w:cs="Arial"/>
          <w:iCs/>
          <w:sz w:val="24"/>
          <w:szCs w:val="24"/>
        </w:rPr>
        <w:t xml:space="preserve">, </w:t>
      </w:r>
      <w:r w:rsidR="00C40540" w:rsidRPr="00543E57">
        <w:rPr>
          <w:rFonts w:ascii="Arial" w:hAnsi="Arial" w:cs="Arial"/>
          <w:iCs/>
          <w:sz w:val="24"/>
          <w:szCs w:val="24"/>
        </w:rPr>
        <w:t>when the next meeting is</w:t>
      </w:r>
      <w:r w:rsidR="003500F3">
        <w:rPr>
          <w:rFonts w:ascii="Arial" w:hAnsi="Arial" w:cs="Arial"/>
          <w:iCs/>
          <w:sz w:val="24"/>
          <w:szCs w:val="24"/>
        </w:rPr>
        <w:t>, and a</w:t>
      </w:r>
      <w:r w:rsidR="00C40540" w:rsidRPr="00543E57">
        <w:rPr>
          <w:rFonts w:ascii="Arial" w:hAnsi="Arial" w:cs="Arial"/>
          <w:iCs/>
          <w:sz w:val="24"/>
          <w:szCs w:val="24"/>
        </w:rPr>
        <w:t xml:space="preserve"> polite remind</w:t>
      </w:r>
      <w:r w:rsidR="003500F3">
        <w:rPr>
          <w:rFonts w:ascii="Arial" w:hAnsi="Arial" w:cs="Arial"/>
          <w:iCs/>
          <w:sz w:val="24"/>
          <w:szCs w:val="24"/>
        </w:rPr>
        <w:t>er</w:t>
      </w:r>
      <w:r w:rsidR="00C40540" w:rsidRPr="00543E57">
        <w:rPr>
          <w:rFonts w:ascii="Arial" w:hAnsi="Arial" w:cs="Arial"/>
          <w:iCs/>
          <w:sz w:val="24"/>
          <w:szCs w:val="24"/>
        </w:rPr>
        <w:t xml:space="preserve"> of their tasks</w:t>
      </w:r>
      <w:r w:rsidR="003500F3">
        <w:rPr>
          <w:rFonts w:ascii="Arial" w:hAnsi="Arial" w:cs="Arial"/>
          <w:iCs/>
          <w:sz w:val="24"/>
          <w:szCs w:val="24"/>
        </w:rPr>
        <w:t>.</w:t>
      </w:r>
    </w:p>
    <w:p w14:paraId="09C8E71E" w14:textId="356A7BDD" w:rsidR="00C40540" w:rsidRPr="006C588C" w:rsidRDefault="006C588C" w:rsidP="00C40540">
      <w:pPr>
        <w:pStyle w:val="ListParagraph"/>
        <w:numPr>
          <w:ilvl w:val="0"/>
          <w:numId w:val="13"/>
        </w:numPr>
        <w:spacing w:after="0" w:line="360" w:lineRule="auto"/>
        <w:rPr>
          <w:rFonts w:ascii="Arial" w:hAnsi="Arial" w:cs="Arial"/>
          <w:iCs/>
          <w:sz w:val="24"/>
          <w:szCs w:val="24"/>
        </w:rPr>
      </w:pPr>
      <w:r w:rsidRPr="006C588C">
        <w:rPr>
          <w:rFonts w:ascii="Arial" w:hAnsi="Arial" w:cs="Arial"/>
          <w:iCs/>
          <w:sz w:val="24"/>
          <w:szCs w:val="24"/>
        </w:rPr>
        <w:t>Lack of engagement</w:t>
      </w:r>
      <w:r w:rsidR="00C40540" w:rsidRPr="006C588C">
        <w:rPr>
          <w:rFonts w:ascii="Arial" w:hAnsi="Arial" w:cs="Arial"/>
          <w:iCs/>
          <w:sz w:val="24"/>
          <w:szCs w:val="24"/>
        </w:rPr>
        <w:t xml:space="preserve"> – encourage </w:t>
      </w:r>
      <w:r w:rsidRPr="006C588C">
        <w:rPr>
          <w:rFonts w:ascii="Arial" w:hAnsi="Arial" w:cs="Arial"/>
          <w:iCs/>
          <w:sz w:val="24"/>
          <w:szCs w:val="24"/>
        </w:rPr>
        <w:t>group members</w:t>
      </w:r>
      <w:r w:rsidR="00C40540" w:rsidRPr="006C588C">
        <w:rPr>
          <w:rFonts w:ascii="Arial" w:hAnsi="Arial" w:cs="Arial"/>
          <w:iCs/>
          <w:sz w:val="24"/>
          <w:szCs w:val="24"/>
        </w:rPr>
        <w:t xml:space="preserve"> to </w:t>
      </w:r>
      <w:r w:rsidR="00FA421F" w:rsidRPr="006C588C">
        <w:rPr>
          <w:rFonts w:ascii="Arial" w:hAnsi="Arial" w:cs="Arial"/>
          <w:iCs/>
          <w:sz w:val="24"/>
          <w:szCs w:val="24"/>
        </w:rPr>
        <w:t>speak and</w:t>
      </w:r>
      <w:r w:rsidR="00C40540" w:rsidRPr="006C588C">
        <w:rPr>
          <w:rFonts w:ascii="Arial" w:hAnsi="Arial" w:cs="Arial"/>
          <w:iCs/>
          <w:sz w:val="24"/>
          <w:szCs w:val="24"/>
        </w:rPr>
        <w:t xml:space="preserve"> be positive about their contributions.</w:t>
      </w:r>
      <w:r>
        <w:rPr>
          <w:rFonts w:ascii="Arial" w:hAnsi="Arial" w:cs="Arial"/>
          <w:iCs/>
          <w:sz w:val="24"/>
          <w:szCs w:val="24"/>
        </w:rPr>
        <w:t xml:space="preserve"> If a m</w:t>
      </w:r>
      <w:r w:rsidR="00C40540" w:rsidRPr="006C588C">
        <w:rPr>
          <w:rFonts w:ascii="Arial" w:hAnsi="Arial" w:cs="Arial"/>
          <w:iCs/>
          <w:sz w:val="24"/>
          <w:szCs w:val="24"/>
        </w:rPr>
        <w:t>ember</w:t>
      </w:r>
      <w:r>
        <w:rPr>
          <w:rFonts w:ascii="Arial" w:hAnsi="Arial" w:cs="Arial"/>
          <w:iCs/>
          <w:sz w:val="24"/>
          <w:szCs w:val="24"/>
        </w:rPr>
        <w:t xml:space="preserve"> is</w:t>
      </w:r>
      <w:r w:rsidR="00C40540" w:rsidRPr="006C588C">
        <w:rPr>
          <w:rFonts w:ascii="Arial" w:hAnsi="Arial" w:cs="Arial"/>
          <w:iCs/>
          <w:sz w:val="24"/>
          <w:szCs w:val="24"/>
        </w:rPr>
        <w:t xml:space="preserve"> not taking the project seriously</w:t>
      </w:r>
      <w:r w:rsidR="003500F3" w:rsidRPr="006C588C">
        <w:rPr>
          <w:rFonts w:ascii="Arial" w:hAnsi="Arial" w:cs="Arial"/>
          <w:iCs/>
          <w:sz w:val="24"/>
          <w:szCs w:val="24"/>
        </w:rPr>
        <w:t xml:space="preserve"> </w:t>
      </w:r>
      <w:r w:rsidR="00C40540" w:rsidRPr="006C588C">
        <w:rPr>
          <w:rFonts w:ascii="Arial" w:hAnsi="Arial" w:cs="Arial"/>
          <w:iCs/>
          <w:sz w:val="24"/>
          <w:szCs w:val="24"/>
        </w:rPr>
        <w:t xml:space="preserve">remind them that this is a group </w:t>
      </w:r>
      <w:r w:rsidR="00FA421F" w:rsidRPr="006C588C">
        <w:rPr>
          <w:rFonts w:ascii="Arial" w:hAnsi="Arial" w:cs="Arial"/>
          <w:iCs/>
          <w:sz w:val="24"/>
          <w:szCs w:val="24"/>
        </w:rPr>
        <w:t>task,</w:t>
      </w:r>
      <w:r w:rsidR="00C40540" w:rsidRPr="006C588C">
        <w:rPr>
          <w:rFonts w:ascii="Arial" w:hAnsi="Arial" w:cs="Arial"/>
          <w:iCs/>
          <w:sz w:val="24"/>
          <w:szCs w:val="24"/>
        </w:rPr>
        <w:t xml:space="preserve"> and their contribution is important for </w:t>
      </w:r>
      <w:r w:rsidR="003500F3" w:rsidRPr="006C588C">
        <w:rPr>
          <w:rFonts w:ascii="Arial" w:hAnsi="Arial" w:cs="Arial"/>
          <w:iCs/>
          <w:sz w:val="24"/>
          <w:szCs w:val="24"/>
        </w:rPr>
        <w:t>everyone</w:t>
      </w:r>
      <w:r w:rsidR="00C40540" w:rsidRPr="006C588C">
        <w:rPr>
          <w:rFonts w:ascii="Arial" w:hAnsi="Arial" w:cs="Arial"/>
          <w:iCs/>
          <w:sz w:val="24"/>
          <w:szCs w:val="24"/>
        </w:rPr>
        <w:t>.</w:t>
      </w:r>
    </w:p>
    <w:p w14:paraId="7B572996" w14:textId="3D2391F8" w:rsidR="00C40540" w:rsidRPr="00543E57" w:rsidRDefault="006C588C" w:rsidP="00C40540">
      <w:pPr>
        <w:pStyle w:val="ListParagraph"/>
        <w:numPr>
          <w:ilvl w:val="0"/>
          <w:numId w:val="13"/>
        </w:numPr>
        <w:spacing w:after="0" w:line="360" w:lineRule="auto"/>
        <w:rPr>
          <w:rFonts w:ascii="Arial" w:hAnsi="Arial" w:cs="Arial"/>
          <w:iCs/>
          <w:sz w:val="24"/>
          <w:szCs w:val="24"/>
        </w:rPr>
      </w:pPr>
      <w:r>
        <w:rPr>
          <w:rFonts w:ascii="Arial" w:hAnsi="Arial" w:cs="Arial"/>
          <w:iCs/>
          <w:sz w:val="24"/>
          <w:szCs w:val="24"/>
        </w:rPr>
        <w:t>Negativity</w:t>
      </w:r>
      <w:r w:rsidR="00C40540" w:rsidRPr="00543E57">
        <w:rPr>
          <w:rFonts w:ascii="Arial" w:hAnsi="Arial" w:cs="Arial"/>
          <w:iCs/>
          <w:sz w:val="24"/>
          <w:szCs w:val="24"/>
        </w:rPr>
        <w:t xml:space="preserve"> – </w:t>
      </w:r>
      <w:r>
        <w:rPr>
          <w:rFonts w:ascii="Arial" w:hAnsi="Arial" w:cs="Arial"/>
          <w:iCs/>
          <w:sz w:val="24"/>
          <w:szCs w:val="24"/>
        </w:rPr>
        <w:t xml:space="preserve">if a group member is being negative, </w:t>
      </w:r>
      <w:r w:rsidR="00C40540" w:rsidRPr="00543E57">
        <w:rPr>
          <w:rFonts w:ascii="Arial" w:hAnsi="Arial" w:cs="Arial"/>
          <w:iCs/>
          <w:sz w:val="24"/>
          <w:szCs w:val="24"/>
        </w:rPr>
        <w:t>ask them to consider positive points</w:t>
      </w:r>
      <w:r w:rsidR="004D3078">
        <w:rPr>
          <w:rFonts w:ascii="Arial" w:hAnsi="Arial" w:cs="Arial"/>
          <w:iCs/>
          <w:sz w:val="24"/>
          <w:szCs w:val="24"/>
        </w:rPr>
        <w:t>. T</w:t>
      </w:r>
      <w:r w:rsidR="00C40540" w:rsidRPr="00543E57">
        <w:rPr>
          <w:rFonts w:ascii="Arial" w:hAnsi="Arial" w:cs="Arial"/>
          <w:iCs/>
          <w:sz w:val="24"/>
          <w:szCs w:val="24"/>
        </w:rPr>
        <w:t>ry to turn their negative points into constructive suggestions.</w:t>
      </w:r>
    </w:p>
    <w:p w14:paraId="59E34877" w14:textId="35CE2526" w:rsidR="00C40540" w:rsidRPr="007C4907" w:rsidRDefault="006C588C" w:rsidP="00C40540">
      <w:pPr>
        <w:pStyle w:val="ListParagraph"/>
        <w:numPr>
          <w:ilvl w:val="0"/>
          <w:numId w:val="13"/>
        </w:numPr>
        <w:spacing w:after="0" w:line="360" w:lineRule="auto"/>
        <w:rPr>
          <w:rFonts w:ascii="Arial" w:hAnsi="Arial" w:cs="Arial"/>
          <w:iCs/>
        </w:rPr>
      </w:pPr>
      <w:r>
        <w:rPr>
          <w:rFonts w:ascii="Arial" w:hAnsi="Arial" w:cs="Arial"/>
          <w:iCs/>
          <w:sz w:val="24"/>
          <w:szCs w:val="24"/>
        </w:rPr>
        <w:t>Over-assertiveness</w:t>
      </w:r>
      <w:r w:rsidR="00C40540" w:rsidRPr="00543E57">
        <w:rPr>
          <w:rFonts w:ascii="Arial" w:hAnsi="Arial" w:cs="Arial"/>
          <w:iCs/>
          <w:sz w:val="24"/>
          <w:szCs w:val="24"/>
        </w:rPr>
        <w:t xml:space="preserve"> – </w:t>
      </w:r>
      <w:r w:rsidR="004D3078">
        <w:rPr>
          <w:rFonts w:ascii="Arial" w:hAnsi="Arial" w:cs="Arial"/>
          <w:iCs/>
          <w:sz w:val="24"/>
          <w:szCs w:val="24"/>
        </w:rPr>
        <w:t>ask</w:t>
      </w:r>
      <w:r w:rsidR="00C40540" w:rsidRPr="00543E57">
        <w:rPr>
          <w:rFonts w:ascii="Arial" w:hAnsi="Arial" w:cs="Arial"/>
          <w:iCs/>
          <w:sz w:val="24"/>
          <w:szCs w:val="24"/>
        </w:rPr>
        <w:t xml:space="preserve"> </w:t>
      </w:r>
      <w:r>
        <w:rPr>
          <w:rFonts w:ascii="Arial" w:hAnsi="Arial" w:cs="Arial"/>
          <w:iCs/>
          <w:sz w:val="24"/>
          <w:szCs w:val="24"/>
        </w:rPr>
        <w:t xml:space="preserve">more assertive members to </w:t>
      </w:r>
      <w:r w:rsidR="00C40540" w:rsidRPr="00543E57">
        <w:rPr>
          <w:rFonts w:ascii="Arial" w:hAnsi="Arial" w:cs="Arial"/>
          <w:iCs/>
          <w:sz w:val="24"/>
          <w:szCs w:val="24"/>
        </w:rPr>
        <w:t xml:space="preserve">chair the meetings; a good chair </w:t>
      </w:r>
      <w:proofErr w:type="gramStart"/>
      <w:r w:rsidR="00C40540" w:rsidRPr="00543E57">
        <w:rPr>
          <w:rFonts w:ascii="Arial" w:hAnsi="Arial" w:cs="Arial"/>
          <w:iCs/>
          <w:sz w:val="24"/>
          <w:szCs w:val="24"/>
        </w:rPr>
        <w:t>has to</w:t>
      </w:r>
      <w:proofErr w:type="gramEnd"/>
      <w:r w:rsidR="00C40540" w:rsidRPr="00543E57">
        <w:rPr>
          <w:rFonts w:ascii="Arial" w:hAnsi="Arial" w:cs="Arial"/>
          <w:iCs/>
          <w:sz w:val="24"/>
          <w:szCs w:val="24"/>
        </w:rPr>
        <w:t xml:space="preserve"> encourage other group members’ viewpoints.</w:t>
      </w:r>
    </w:p>
    <w:p w14:paraId="35624638" w14:textId="77777777" w:rsidR="00D87FA5" w:rsidRDefault="00D87FA5" w:rsidP="00C40540">
      <w:pPr>
        <w:spacing w:line="360" w:lineRule="auto"/>
        <w:rPr>
          <w:rFonts w:ascii="Arial" w:hAnsi="Arial" w:cs="Arial"/>
          <w:iCs/>
        </w:rPr>
      </w:pPr>
    </w:p>
    <w:p w14:paraId="62D3C547" w14:textId="77777777" w:rsidR="00FB1B19" w:rsidRDefault="00C40540" w:rsidP="00FB1B19">
      <w:pPr>
        <w:spacing w:line="360" w:lineRule="auto"/>
        <w:rPr>
          <w:rFonts w:ascii="Arial" w:hAnsi="Arial" w:cs="Arial"/>
          <w:iCs/>
        </w:rPr>
      </w:pPr>
      <w:r w:rsidRPr="00543E57">
        <w:rPr>
          <w:rFonts w:ascii="Arial" w:hAnsi="Arial" w:cs="Arial"/>
          <w:iCs/>
        </w:rPr>
        <w:t xml:space="preserve">Do not worry if you experience issues when working in a group. The process of dealing with and overcoming </w:t>
      </w:r>
      <w:r w:rsidR="006C588C">
        <w:rPr>
          <w:rFonts w:ascii="Arial" w:hAnsi="Arial" w:cs="Arial"/>
          <w:iCs/>
        </w:rPr>
        <w:t xml:space="preserve">these </w:t>
      </w:r>
      <w:r w:rsidRPr="00543E57">
        <w:rPr>
          <w:rFonts w:ascii="Arial" w:hAnsi="Arial" w:cs="Arial"/>
          <w:iCs/>
        </w:rPr>
        <w:t xml:space="preserve">is an important skill </w:t>
      </w:r>
      <w:proofErr w:type="gramStart"/>
      <w:r w:rsidRPr="00543E57">
        <w:rPr>
          <w:rFonts w:ascii="Arial" w:hAnsi="Arial" w:cs="Arial"/>
          <w:iCs/>
        </w:rPr>
        <w:t>in its own right and</w:t>
      </w:r>
      <w:proofErr w:type="gramEnd"/>
      <w:r w:rsidRPr="00543E57">
        <w:rPr>
          <w:rFonts w:ascii="Arial" w:hAnsi="Arial" w:cs="Arial"/>
          <w:iCs/>
        </w:rPr>
        <w:t xml:space="preserve"> will prepare you for future teamwork experiences. </w:t>
      </w:r>
    </w:p>
    <w:p w14:paraId="56E06E29" w14:textId="5EBF0FF3" w:rsidR="004D3078" w:rsidRPr="00FB1B19" w:rsidRDefault="00277127" w:rsidP="00FB1B19">
      <w:pPr>
        <w:spacing w:line="360" w:lineRule="auto"/>
        <w:rPr>
          <w:rFonts w:ascii="Arial" w:hAnsi="Arial" w:cs="Arial"/>
          <w:iCs/>
        </w:rPr>
      </w:pPr>
      <w:r w:rsidRPr="00543E57">
        <w:rPr>
          <w:rFonts w:ascii="Arial" w:hAnsi="Arial" w:cs="Arial"/>
          <w:noProof/>
        </w:rPr>
        <w:drawing>
          <wp:anchor distT="0" distB="0" distL="114300" distR="114300" simplePos="0" relativeHeight="251659264" behindDoc="0" locked="0" layoutInCell="1" allowOverlap="1" wp14:anchorId="486628BA" wp14:editId="2072B653">
            <wp:simplePos x="0" y="0"/>
            <wp:positionH relativeFrom="column">
              <wp:posOffset>61595</wp:posOffset>
            </wp:positionH>
            <wp:positionV relativeFrom="paragraph">
              <wp:posOffset>197485</wp:posOffset>
            </wp:positionV>
            <wp:extent cx="1085850" cy="1085850"/>
            <wp:effectExtent l="0" t="0" r="0" b="0"/>
            <wp:wrapNone/>
            <wp:docPr id="1396344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44793"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p>
    <w:p w14:paraId="5DBFF25C" w14:textId="74CB7BA7" w:rsidR="00C40540" w:rsidRPr="00543E57" w:rsidRDefault="00277127" w:rsidP="00277127">
      <w:pPr>
        <w:tabs>
          <w:tab w:val="left" w:pos="1635"/>
        </w:tabs>
        <w:spacing w:line="360" w:lineRule="auto"/>
        <w:ind w:left="2160"/>
        <w:rPr>
          <w:rFonts w:ascii="Arial" w:hAnsi="Arial" w:cs="Arial"/>
        </w:rPr>
      </w:pPr>
      <w:r>
        <w:rPr>
          <w:rFonts w:ascii="Arial" w:hAnsi="Arial" w:cs="Arial"/>
        </w:rPr>
        <w:t>Scan</w:t>
      </w:r>
      <w:r w:rsidR="00C40540" w:rsidRPr="00543E57">
        <w:rPr>
          <w:rFonts w:ascii="Arial" w:hAnsi="Arial" w:cs="Arial"/>
        </w:rPr>
        <w:t xml:space="preserve"> the QR code to book appointments, view our events calendar, watch skills videos and more…</w:t>
      </w:r>
    </w:p>
    <w:p w14:paraId="22E246B9" w14:textId="5ED5694F" w:rsidR="00C40540" w:rsidRPr="00543E57" w:rsidRDefault="00C40540" w:rsidP="00C40540">
      <w:pPr>
        <w:spacing w:line="360" w:lineRule="auto"/>
        <w:rPr>
          <w:rFonts w:ascii="Arial" w:hAnsi="Arial" w:cs="Arial"/>
        </w:rPr>
      </w:pPr>
    </w:p>
    <w:sectPr w:rsidR="00C40540" w:rsidRPr="00543E57" w:rsidSect="004D3078">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D8B7" w14:textId="77777777" w:rsidR="003237C7" w:rsidRDefault="003237C7">
      <w:r>
        <w:separator/>
      </w:r>
    </w:p>
  </w:endnote>
  <w:endnote w:type="continuationSeparator" w:id="0">
    <w:p w14:paraId="3CB78C24" w14:textId="77777777" w:rsidR="003237C7" w:rsidRDefault="0032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B0CF" w14:textId="77777777" w:rsidR="003237C7" w:rsidRDefault="003237C7">
      <w:r>
        <w:separator/>
      </w:r>
    </w:p>
  </w:footnote>
  <w:footnote w:type="continuationSeparator" w:id="0">
    <w:p w14:paraId="570E58CB" w14:textId="77777777" w:rsidR="003237C7" w:rsidRDefault="0032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72DB" w14:textId="699B8001" w:rsidR="00A86636" w:rsidRDefault="00A86636">
    <w:pPr>
      <w:pStyle w:val="Header"/>
    </w:pPr>
    <w:r>
      <w:rPr>
        <w:noProof/>
      </w:rPr>
      <w:drawing>
        <wp:anchor distT="0" distB="0" distL="114300" distR="114300" simplePos="0" relativeHeight="251658240" behindDoc="0" locked="0" layoutInCell="1" allowOverlap="1" wp14:anchorId="4323F9A2" wp14:editId="6842C772">
          <wp:simplePos x="0" y="0"/>
          <wp:positionH relativeFrom="column">
            <wp:posOffset>42545</wp:posOffset>
          </wp:positionH>
          <wp:positionV relativeFrom="paragraph">
            <wp:posOffset>-173990</wp:posOffset>
          </wp:positionV>
          <wp:extent cx="2072640" cy="786765"/>
          <wp:effectExtent l="0" t="0" r="3810" b="0"/>
          <wp:wrapNone/>
          <wp:docPr id="1424969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7867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DBB"/>
    <w:multiLevelType w:val="hybridMultilevel"/>
    <w:tmpl w:val="F976B090"/>
    <w:lvl w:ilvl="0" w:tplc="FF90029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9C8"/>
    <w:multiLevelType w:val="hybridMultilevel"/>
    <w:tmpl w:val="EE92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74549"/>
    <w:multiLevelType w:val="hybridMultilevel"/>
    <w:tmpl w:val="8AF6A86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D775A"/>
    <w:multiLevelType w:val="hybridMultilevel"/>
    <w:tmpl w:val="14D6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63CB"/>
    <w:multiLevelType w:val="hybridMultilevel"/>
    <w:tmpl w:val="34BEC2E4"/>
    <w:lvl w:ilvl="0" w:tplc="5642ACB4">
      <w:start w:val="1"/>
      <w:numFmt w:val="decimal"/>
      <w:lvlText w:val="%1."/>
      <w:lvlJc w:val="left"/>
      <w:pPr>
        <w:ind w:left="37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E50C1"/>
    <w:multiLevelType w:val="hybridMultilevel"/>
    <w:tmpl w:val="A32A24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672093"/>
    <w:multiLevelType w:val="hybridMultilevel"/>
    <w:tmpl w:val="B4DE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D2F6F"/>
    <w:multiLevelType w:val="hybridMultilevel"/>
    <w:tmpl w:val="D874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36556"/>
    <w:multiLevelType w:val="hybridMultilevel"/>
    <w:tmpl w:val="BEE8726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2105E"/>
    <w:multiLevelType w:val="hybridMultilevel"/>
    <w:tmpl w:val="194A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B424A"/>
    <w:multiLevelType w:val="hybridMultilevel"/>
    <w:tmpl w:val="8852239C"/>
    <w:lvl w:ilvl="0" w:tplc="08090001">
      <w:start w:val="1"/>
      <w:numFmt w:val="bullet"/>
      <w:lvlText w:val=""/>
      <w:lvlJc w:val="left"/>
      <w:pPr>
        <w:tabs>
          <w:tab w:val="num" w:pos="212"/>
        </w:tabs>
        <w:ind w:left="212" w:hanging="360"/>
      </w:pPr>
      <w:rPr>
        <w:rFonts w:ascii="Symbol" w:hAnsi="Symbol" w:hint="default"/>
      </w:rPr>
    </w:lvl>
    <w:lvl w:ilvl="1" w:tplc="08090003" w:tentative="1">
      <w:start w:val="1"/>
      <w:numFmt w:val="bullet"/>
      <w:lvlText w:val="o"/>
      <w:lvlJc w:val="left"/>
      <w:pPr>
        <w:tabs>
          <w:tab w:val="num" w:pos="932"/>
        </w:tabs>
        <w:ind w:left="932" w:hanging="360"/>
      </w:pPr>
      <w:rPr>
        <w:rFonts w:ascii="Courier New" w:hAnsi="Courier New" w:cs="Courier New" w:hint="default"/>
      </w:rPr>
    </w:lvl>
    <w:lvl w:ilvl="2" w:tplc="08090005" w:tentative="1">
      <w:start w:val="1"/>
      <w:numFmt w:val="bullet"/>
      <w:lvlText w:val=""/>
      <w:lvlJc w:val="left"/>
      <w:pPr>
        <w:tabs>
          <w:tab w:val="num" w:pos="1652"/>
        </w:tabs>
        <w:ind w:left="1652" w:hanging="360"/>
      </w:pPr>
      <w:rPr>
        <w:rFonts w:ascii="Wingdings" w:hAnsi="Wingdings" w:hint="default"/>
      </w:rPr>
    </w:lvl>
    <w:lvl w:ilvl="3" w:tplc="08090001" w:tentative="1">
      <w:start w:val="1"/>
      <w:numFmt w:val="bullet"/>
      <w:lvlText w:val=""/>
      <w:lvlJc w:val="left"/>
      <w:pPr>
        <w:tabs>
          <w:tab w:val="num" w:pos="2372"/>
        </w:tabs>
        <w:ind w:left="2372" w:hanging="360"/>
      </w:pPr>
      <w:rPr>
        <w:rFonts w:ascii="Symbol" w:hAnsi="Symbol" w:hint="default"/>
      </w:rPr>
    </w:lvl>
    <w:lvl w:ilvl="4" w:tplc="08090003" w:tentative="1">
      <w:start w:val="1"/>
      <w:numFmt w:val="bullet"/>
      <w:lvlText w:val="o"/>
      <w:lvlJc w:val="left"/>
      <w:pPr>
        <w:tabs>
          <w:tab w:val="num" w:pos="3092"/>
        </w:tabs>
        <w:ind w:left="3092" w:hanging="360"/>
      </w:pPr>
      <w:rPr>
        <w:rFonts w:ascii="Courier New" w:hAnsi="Courier New" w:cs="Courier New" w:hint="default"/>
      </w:rPr>
    </w:lvl>
    <w:lvl w:ilvl="5" w:tplc="08090005" w:tentative="1">
      <w:start w:val="1"/>
      <w:numFmt w:val="bullet"/>
      <w:lvlText w:val=""/>
      <w:lvlJc w:val="left"/>
      <w:pPr>
        <w:tabs>
          <w:tab w:val="num" w:pos="3812"/>
        </w:tabs>
        <w:ind w:left="3812" w:hanging="360"/>
      </w:pPr>
      <w:rPr>
        <w:rFonts w:ascii="Wingdings" w:hAnsi="Wingdings" w:hint="default"/>
      </w:rPr>
    </w:lvl>
    <w:lvl w:ilvl="6" w:tplc="08090001" w:tentative="1">
      <w:start w:val="1"/>
      <w:numFmt w:val="bullet"/>
      <w:lvlText w:val=""/>
      <w:lvlJc w:val="left"/>
      <w:pPr>
        <w:tabs>
          <w:tab w:val="num" w:pos="4532"/>
        </w:tabs>
        <w:ind w:left="4532" w:hanging="360"/>
      </w:pPr>
      <w:rPr>
        <w:rFonts w:ascii="Symbol" w:hAnsi="Symbol" w:hint="default"/>
      </w:rPr>
    </w:lvl>
    <w:lvl w:ilvl="7" w:tplc="08090003" w:tentative="1">
      <w:start w:val="1"/>
      <w:numFmt w:val="bullet"/>
      <w:lvlText w:val="o"/>
      <w:lvlJc w:val="left"/>
      <w:pPr>
        <w:tabs>
          <w:tab w:val="num" w:pos="5252"/>
        </w:tabs>
        <w:ind w:left="5252" w:hanging="360"/>
      </w:pPr>
      <w:rPr>
        <w:rFonts w:ascii="Courier New" w:hAnsi="Courier New" w:cs="Courier New" w:hint="default"/>
      </w:rPr>
    </w:lvl>
    <w:lvl w:ilvl="8" w:tplc="08090005" w:tentative="1">
      <w:start w:val="1"/>
      <w:numFmt w:val="bullet"/>
      <w:lvlText w:val=""/>
      <w:lvlJc w:val="left"/>
      <w:pPr>
        <w:tabs>
          <w:tab w:val="num" w:pos="5972"/>
        </w:tabs>
        <w:ind w:left="5972" w:hanging="360"/>
      </w:pPr>
      <w:rPr>
        <w:rFonts w:ascii="Wingdings" w:hAnsi="Wingdings" w:hint="default"/>
      </w:rPr>
    </w:lvl>
  </w:abstractNum>
  <w:abstractNum w:abstractNumId="13" w15:restartNumberingAfterBreak="0">
    <w:nsid w:val="7D0C0E47"/>
    <w:multiLevelType w:val="hybridMultilevel"/>
    <w:tmpl w:val="E9B0A356"/>
    <w:lvl w:ilvl="0" w:tplc="821E27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5889630">
    <w:abstractNumId w:val="2"/>
  </w:num>
  <w:num w:numId="2" w16cid:durableId="2028675369">
    <w:abstractNumId w:val="4"/>
  </w:num>
  <w:num w:numId="3" w16cid:durableId="684868080">
    <w:abstractNumId w:val="12"/>
  </w:num>
  <w:num w:numId="4" w16cid:durableId="1186676616">
    <w:abstractNumId w:val="13"/>
  </w:num>
  <w:num w:numId="5" w16cid:durableId="1011757138">
    <w:abstractNumId w:val="6"/>
  </w:num>
  <w:num w:numId="6" w16cid:durableId="291524642">
    <w:abstractNumId w:val="10"/>
  </w:num>
  <w:num w:numId="7" w16cid:durableId="54087269">
    <w:abstractNumId w:val="3"/>
  </w:num>
  <w:num w:numId="8" w16cid:durableId="34552676">
    <w:abstractNumId w:val="8"/>
  </w:num>
  <w:num w:numId="9" w16cid:durableId="593168548">
    <w:abstractNumId w:val="11"/>
  </w:num>
  <w:num w:numId="10" w16cid:durableId="67074781">
    <w:abstractNumId w:val="0"/>
  </w:num>
  <w:num w:numId="11" w16cid:durableId="510729013">
    <w:abstractNumId w:val="7"/>
  </w:num>
  <w:num w:numId="12" w16cid:durableId="1510675754">
    <w:abstractNumId w:val="5"/>
  </w:num>
  <w:num w:numId="13" w16cid:durableId="485049752">
    <w:abstractNumId w:val="9"/>
  </w:num>
  <w:num w:numId="14" w16cid:durableId="17190862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6389"/>
    <w:rsid w:val="00022A45"/>
    <w:rsid w:val="000352F2"/>
    <w:rsid w:val="00074385"/>
    <w:rsid w:val="00093F6D"/>
    <w:rsid w:val="000A4CE7"/>
    <w:rsid w:val="000B6A41"/>
    <w:rsid w:val="000C5944"/>
    <w:rsid w:val="000D18E4"/>
    <w:rsid w:val="000E2061"/>
    <w:rsid w:val="000E54AE"/>
    <w:rsid w:val="000E5DDA"/>
    <w:rsid w:val="000F4834"/>
    <w:rsid w:val="000F79B1"/>
    <w:rsid w:val="0010777B"/>
    <w:rsid w:val="00110A7C"/>
    <w:rsid w:val="00123F77"/>
    <w:rsid w:val="001264B6"/>
    <w:rsid w:val="00155BB8"/>
    <w:rsid w:val="00181C18"/>
    <w:rsid w:val="001C35FC"/>
    <w:rsid w:val="001C764C"/>
    <w:rsid w:val="001D5AE3"/>
    <w:rsid w:val="001E3877"/>
    <w:rsid w:val="0020143E"/>
    <w:rsid w:val="00206931"/>
    <w:rsid w:val="002167DD"/>
    <w:rsid w:val="0022066D"/>
    <w:rsid w:val="0022144D"/>
    <w:rsid w:val="00240639"/>
    <w:rsid w:val="002436B9"/>
    <w:rsid w:val="0025390D"/>
    <w:rsid w:val="00263E96"/>
    <w:rsid w:val="00267ACA"/>
    <w:rsid w:val="00277127"/>
    <w:rsid w:val="00292D1D"/>
    <w:rsid w:val="00295F77"/>
    <w:rsid w:val="002A1C61"/>
    <w:rsid w:val="002B1493"/>
    <w:rsid w:val="002B4A1E"/>
    <w:rsid w:val="002D06DB"/>
    <w:rsid w:val="002D6EBD"/>
    <w:rsid w:val="002E0853"/>
    <w:rsid w:val="00313E92"/>
    <w:rsid w:val="00317F19"/>
    <w:rsid w:val="00322E69"/>
    <w:rsid w:val="003237C7"/>
    <w:rsid w:val="00334271"/>
    <w:rsid w:val="00340069"/>
    <w:rsid w:val="003401CE"/>
    <w:rsid w:val="00347C75"/>
    <w:rsid w:val="003500F3"/>
    <w:rsid w:val="0035609A"/>
    <w:rsid w:val="00370BA3"/>
    <w:rsid w:val="003716B8"/>
    <w:rsid w:val="003A23A6"/>
    <w:rsid w:val="003D0710"/>
    <w:rsid w:val="003E3D60"/>
    <w:rsid w:val="003F2176"/>
    <w:rsid w:val="004002EC"/>
    <w:rsid w:val="004053C6"/>
    <w:rsid w:val="00432C6D"/>
    <w:rsid w:val="004716AD"/>
    <w:rsid w:val="00481FA0"/>
    <w:rsid w:val="00492D51"/>
    <w:rsid w:val="004B4A97"/>
    <w:rsid w:val="004C149C"/>
    <w:rsid w:val="004C2718"/>
    <w:rsid w:val="004D3078"/>
    <w:rsid w:val="00543C6E"/>
    <w:rsid w:val="00543E57"/>
    <w:rsid w:val="00554D8F"/>
    <w:rsid w:val="00560D15"/>
    <w:rsid w:val="0057507E"/>
    <w:rsid w:val="005830E8"/>
    <w:rsid w:val="005A5FD7"/>
    <w:rsid w:val="005D56F7"/>
    <w:rsid w:val="005E2BD1"/>
    <w:rsid w:val="005E50AE"/>
    <w:rsid w:val="00600314"/>
    <w:rsid w:val="006040D0"/>
    <w:rsid w:val="006178B2"/>
    <w:rsid w:val="00635D1B"/>
    <w:rsid w:val="00640832"/>
    <w:rsid w:val="00650F46"/>
    <w:rsid w:val="00652FF8"/>
    <w:rsid w:val="0067110D"/>
    <w:rsid w:val="0067230B"/>
    <w:rsid w:val="006B5529"/>
    <w:rsid w:val="006B6D6E"/>
    <w:rsid w:val="006C588C"/>
    <w:rsid w:val="006E6BBE"/>
    <w:rsid w:val="00717E8F"/>
    <w:rsid w:val="00732F22"/>
    <w:rsid w:val="00745EC4"/>
    <w:rsid w:val="00747F75"/>
    <w:rsid w:val="00750101"/>
    <w:rsid w:val="007B52E0"/>
    <w:rsid w:val="007C4907"/>
    <w:rsid w:val="007D6E13"/>
    <w:rsid w:val="007F3E22"/>
    <w:rsid w:val="007F6216"/>
    <w:rsid w:val="00822BE8"/>
    <w:rsid w:val="00834C76"/>
    <w:rsid w:val="00853FC0"/>
    <w:rsid w:val="008555EE"/>
    <w:rsid w:val="00873699"/>
    <w:rsid w:val="00875241"/>
    <w:rsid w:val="0087707E"/>
    <w:rsid w:val="008B03A0"/>
    <w:rsid w:val="008C6DB4"/>
    <w:rsid w:val="008C78CD"/>
    <w:rsid w:val="008E1EA8"/>
    <w:rsid w:val="008E7893"/>
    <w:rsid w:val="008F2FDE"/>
    <w:rsid w:val="009202F1"/>
    <w:rsid w:val="0093018C"/>
    <w:rsid w:val="00930EC1"/>
    <w:rsid w:val="00950134"/>
    <w:rsid w:val="00961845"/>
    <w:rsid w:val="00966C85"/>
    <w:rsid w:val="009733A6"/>
    <w:rsid w:val="00973930"/>
    <w:rsid w:val="009837C9"/>
    <w:rsid w:val="009C57B7"/>
    <w:rsid w:val="009D3982"/>
    <w:rsid w:val="009D420D"/>
    <w:rsid w:val="009E0205"/>
    <w:rsid w:val="00A177E2"/>
    <w:rsid w:val="00A41307"/>
    <w:rsid w:val="00A62776"/>
    <w:rsid w:val="00A63A7F"/>
    <w:rsid w:val="00A6503F"/>
    <w:rsid w:val="00A65FE8"/>
    <w:rsid w:val="00A71209"/>
    <w:rsid w:val="00A808B6"/>
    <w:rsid w:val="00A86636"/>
    <w:rsid w:val="00A90443"/>
    <w:rsid w:val="00A94977"/>
    <w:rsid w:val="00AA688A"/>
    <w:rsid w:val="00AB2830"/>
    <w:rsid w:val="00AB660E"/>
    <w:rsid w:val="00AD393B"/>
    <w:rsid w:val="00AE2EEB"/>
    <w:rsid w:val="00AE50F8"/>
    <w:rsid w:val="00B01AD1"/>
    <w:rsid w:val="00B144FB"/>
    <w:rsid w:val="00B15502"/>
    <w:rsid w:val="00B2009D"/>
    <w:rsid w:val="00B41CFA"/>
    <w:rsid w:val="00B52151"/>
    <w:rsid w:val="00B534A4"/>
    <w:rsid w:val="00B562B9"/>
    <w:rsid w:val="00B71692"/>
    <w:rsid w:val="00B72512"/>
    <w:rsid w:val="00B74AA4"/>
    <w:rsid w:val="00B91FCA"/>
    <w:rsid w:val="00B94CEE"/>
    <w:rsid w:val="00BB18CA"/>
    <w:rsid w:val="00BB1D34"/>
    <w:rsid w:val="00BD5DB0"/>
    <w:rsid w:val="00BE0893"/>
    <w:rsid w:val="00BE1965"/>
    <w:rsid w:val="00BE2B00"/>
    <w:rsid w:val="00C40540"/>
    <w:rsid w:val="00C90DC6"/>
    <w:rsid w:val="00C938D4"/>
    <w:rsid w:val="00CA6F3A"/>
    <w:rsid w:val="00CB0B02"/>
    <w:rsid w:val="00CB2D45"/>
    <w:rsid w:val="00CF3B6A"/>
    <w:rsid w:val="00CF4864"/>
    <w:rsid w:val="00D2195B"/>
    <w:rsid w:val="00D22382"/>
    <w:rsid w:val="00D23815"/>
    <w:rsid w:val="00D41271"/>
    <w:rsid w:val="00D4269D"/>
    <w:rsid w:val="00D45446"/>
    <w:rsid w:val="00D478A2"/>
    <w:rsid w:val="00D6604E"/>
    <w:rsid w:val="00D73967"/>
    <w:rsid w:val="00D80797"/>
    <w:rsid w:val="00D87FA5"/>
    <w:rsid w:val="00DA134F"/>
    <w:rsid w:val="00DA3AC0"/>
    <w:rsid w:val="00DC4F02"/>
    <w:rsid w:val="00DD62AE"/>
    <w:rsid w:val="00E02E97"/>
    <w:rsid w:val="00E10C07"/>
    <w:rsid w:val="00E167FF"/>
    <w:rsid w:val="00E35250"/>
    <w:rsid w:val="00E4737D"/>
    <w:rsid w:val="00E61070"/>
    <w:rsid w:val="00EA26A0"/>
    <w:rsid w:val="00EB06DF"/>
    <w:rsid w:val="00EB58CF"/>
    <w:rsid w:val="00EB6F9C"/>
    <w:rsid w:val="00EC6D68"/>
    <w:rsid w:val="00F14B86"/>
    <w:rsid w:val="00F16205"/>
    <w:rsid w:val="00F25282"/>
    <w:rsid w:val="00F25CB2"/>
    <w:rsid w:val="00F267D7"/>
    <w:rsid w:val="00F27F11"/>
    <w:rsid w:val="00F439D4"/>
    <w:rsid w:val="00F7289D"/>
    <w:rsid w:val="00F82F56"/>
    <w:rsid w:val="00FA421F"/>
    <w:rsid w:val="00FB1B19"/>
    <w:rsid w:val="00FD1F87"/>
    <w:rsid w:val="00FD34B8"/>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726BC8"/>
  <w15:docId w15:val="{D6E234E2-57B8-403E-8229-0426DD17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character" w:customStyle="1" w:styleId="UnresolvedMention1">
    <w:name w:val="Unresolved Mention1"/>
    <w:basedOn w:val="DefaultParagraphFont"/>
    <w:uiPriority w:val="99"/>
    <w:semiHidden/>
    <w:unhideWhenUsed/>
    <w:rsid w:val="001C764C"/>
    <w:rPr>
      <w:color w:val="605E5C"/>
      <w:shd w:val="clear" w:color="auto" w:fill="E1DFDD"/>
    </w:rPr>
  </w:style>
  <w:style w:type="character" w:styleId="FollowedHyperlink">
    <w:name w:val="FollowedHyperlink"/>
    <w:basedOn w:val="DefaultParagraphFont"/>
    <w:semiHidden/>
    <w:unhideWhenUsed/>
    <w:rsid w:val="0035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3427</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2011-06-23T15:19:00Z</cp:lastPrinted>
  <dcterms:created xsi:type="dcterms:W3CDTF">2025-08-20T13:12:00Z</dcterms:created>
  <dcterms:modified xsi:type="dcterms:W3CDTF">2025-08-20T13:12:00Z</dcterms:modified>
</cp:coreProperties>
</file>