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502464779"/>
        <w:docPartObj>
          <w:docPartGallery w:val="Cover Pages"/>
          <w:docPartUnique/>
        </w:docPartObj>
      </w:sdtPr>
      <w:sdtEndPr>
        <w:rPr>
          <w:caps/>
          <w:color w:val="5B9BD5" w:themeColor="accent1"/>
          <w:sz w:val="72"/>
          <w:szCs w:val="72"/>
        </w:rPr>
      </w:sdtEndPr>
      <w:sdtContent>
        <w:p w14:paraId="487EEF6C" w14:textId="7138E89E" w:rsidR="00EC49A0" w:rsidRDefault="004B2533">
          <w:r>
            <w:rPr>
              <w:noProof/>
              <w:lang w:eastAsia="en-GB"/>
            </w:rPr>
            <mc:AlternateContent>
              <mc:Choice Requires="wps">
                <w:drawing>
                  <wp:anchor distT="0" distB="0" distL="114300" distR="114300" simplePos="0" relativeHeight="251688960" behindDoc="0" locked="0" layoutInCell="1" allowOverlap="1" wp14:anchorId="10940ACF" wp14:editId="3C9CCC65">
                    <wp:simplePos x="0" y="0"/>
                    <wp:positionH relativeFrom="page">
                      <wp:posOffset>583703</wp:posOffset>
                    </wp:positionH>
                    <wp:positionV relativeFrom="margin">
                      <wp:align>top</wp:align>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CCB7B" w14:textId="77777777" w:rsidR="000A16C6" w:rsidRDefault="003E4761">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A16C6">
                                      <w:rPr>
                                        <w:caps/>
                                        <w:color w:val="5B9BD5" w:themeColor="accent1"/>
                                        <w:sz w:val="64"/>
                                        <w:szCs w:val="64"/>
                                      </w:rPr>
                                      <w:t>University of Kent safeguarding and duty of care policy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DE6EA73" w14:textId="77777777" w:rsidR="000A16C6" w:rsidRDefault="000A16C6">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10940ACF" id="_x0000_t202" coordsize="21600,21600" o:spt="202" path="m,l,21600r21600,l21600,xe">
                    <v:stroke joinstyle="miter"/>
                    <v:path gradientshapeok="t" o:connecttype="rect"/>
                  </v:shapetype>
                  <v:shape id="Text Box 154" o:spid="_x0000_s1026" type="#_x0000_t202" style="position:absolute;margin-left:45.95pt;margin-top:0;width:8in;height:286.5pt;z-index:251688960;visibility:visible;mso-wrap-style:square;mso-width-percent:941;mso-height-percent:363;mso-wrap-distance-left:9pt;mso-wrap-distance-top:0;mso-wrap-distance-right:9pt;mso-wrap-distance-bottom:0;mso-position-horizontal:absolute;mso-position-horizontal-relative:page;mso-position-vertical:top;mso-position-vertical-relative:margin;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" filled="f" stroked="f" strokeweight=".5pt">
                    <v:textbox inset="126pt,0,54pt,0">
                      <w:txbxContent>
                        <w:p w14:paraId="080CCB7B" w14:textId="77777777" w:rsidR="000A16C6" w:rsidRDefault="000A16C6">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University of Kent safeguarding and duty of care policy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DE6EA73" w14:textId="77777777" w:rsidR="000A16C6" w:rsidRDefault="000A16C6">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margin"/>
                  </v:shape>
                </w:pict>
              </mc:Fallback>
            </mc:AlternateContent>
          </w:r>
          <w:r w:rsidR="00EC49A0">
            <w:rPr>
              <w:noProof/>
              <w:lang w:eastAsia="en-GB"/>
            </w:rPr>
            <mc:AlternateContent>
              <mc:Choice Requires="wpg">
                <w:drawing>
                  <wp:anchor distT="0" distB="0" distL="114300" distR="114300" simplePos="0" relativeHeight="251692032" behindDoc="0" locked="0" layoutInCell="1" allowOverlap="1" wp14:anchorId="59A1DCAD" wp14:editId="0475D6E9">
                    <wp:simplePos x="0" y="0"/>
                    <wp:positionH relativeFrom="page">
                      <wp:posOffset>7804785</wp:posOffset>
                    </wp:positionH>
                    <wp:positionV relativeFrom="page">
                      <wp:posOffset>1093470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2497F4" id="Group 149" o:spid="_x0000_s1026" style="position:absolute;margin-left:614.55pt;margin-top:86.1pt;width:8in;height:95.7pt;z-index:251692032;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00EC49A0">
            <w:rPr>
              <w:noProof/>
              <w:lang w:eastAsia="en-GB"/>
            </w:rPr>
            <mc:AlternateContent>
              <mc:Choice Requires="wps">
                <w:drawing>
                  <wp:anchor distT="0" distB="0" distL="114300" distR="114300" simplePos="0" relativeHeight="251689984" behindDoc="0" locked="0" layoutInCell="1" allowOverlap="1" wp14:anchorId="3C8D6256" wp14:editId="170246C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91BD95D" w14:textId="3C2EB888" w:rsidR="000A16C6" w:rsidRDefault="000A16C6" w:rsidP="00D707B1">
                                    <w:pPr>
                                      <w:pStyle w:val="NoSpacing"/>
                                      <w:jc w:val="right"/>
                                      <w:rPr>
                                        <w:color w:val="595959" w:themeColor="text1" w:themeTint="A6"/>
                                        <w:sz w:val="28"/>
                                        <w:szCs w:val="28"/>
                                      </w:rPr>
                                    </w:pPr>
                                    <w:r>
                                      <w:rPr>
                                        <w:color w:val="595959" w:themeColor="text1" w:themeTint="A6"/>
                                        <w:sz w:val="28"/>
                                        <w:szCs w:val="28"/>
                                      </w:rPr>
                                      <w:t>Student Services February 2019</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C8D6256" id="Text Box 152" o:spid="_x0000_s1027" type="#_x0000_t202" style="position:absolute;margin-left:0;margin-top:0;width:8in;height:1in;z-index:25168998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fp9Pp4EC&#10;AABoBQAADgAAAAAAAAAAAAAAAAAuAgAAZHJzL2Uyb0RvYy54bWxQSwECLQAUAAYACAAAACEA7Apf&#10;lN0AAAAGAQAADwAAAAAAAAAAAAAAAADbBAAAZHJzL2Rvd25yZXYueG1sUEsFBgAAAAAEAAQA8wAA&#10;AOU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91BD95D" w14:textId="3C2EB888" w:rsidR="000A16C6" w:rsidRDefault="000A16C6" w:rsidP="00D707B1">
                              <w:pPr>
                                <w:pStyle w:val="NoSpacing"/>
                                <w:jc w:val="right"/>
                                <w:rPr>
                                  <w:color w:val="595959" w:themeColor="text1" w:themeTint="A6"/>
                                  <w:sz w:val="28"/>
                                  <w:szCs w:val="28"/>
                                </w:rPr>
                              </w:pPr>
                              <w:r>
                                <w:rPr>
                                  <w:color w:val="595959" w:themeColor="text1" w:themeTint="A6"/>
                                  <w:sz w:val="28"/>
                                  <w:szCs w:val="28"/>
                                </w:rPr>
                                <w:t>Student Services February 2019</w:t>
                              </w:r>
                            </w:p>
                          </w:sdtContent>
                        </w:sdt>
                      </w:txbxContent>
                    </v:textbox>
                    <w10:wrap type="square" anchorx="page" anchory="page"/>
                  </v:shape>
                </w:pict>
              </mc:Fallback>
            </mc:AlternateContent>
          </w:r>
          <w:r w:rsidR="00EC49A0">
            <w:rPr>
              <w:noProof/>
              <w:lang w:eastAsia="en-GB"/>
            </w:rPr>
            <mc:AlternateContent>
              <mc:Choice Requires="wps">
                <w:drawing>
                  <wp:anchor distT="0" distB="0" distL="114300" distR="114300" simplePos="0" relativeHeight="251691008" behindDoc="0" locked="0" layoutInCell="1" allowOverlap="1" wp14:anchorId="4D60EE7E" wp14:editId="1AAA413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1153C5D2" w14:textId="77777777" w:rsidR="000A16C6" w:rsidRDefault="000A16C6">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D60EE7E" id="Text Box 153" o:spid="_x0000_s1028" type="#_x0000_t202" style="position:absolute;margin-left:0;margin-top:0;width:8in;height:79.5pt;z-index:25169100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BItstjggIA&#10;AGkFAAAOAAAAAAAAAAAAAAAAAC4CAABkcnMvZTJvRG9jLnhtbFBLAQItABQABgAIAAAAIQDGREMM&#10;2wAAAAYBAAAPAAAAAAAAAAAAAAAAANwEAABkcnMvZG93bnJldi54bWxQSwUGAAAAAAQABADzAAAA&#10;5AUAAAAA&#10;" filled="f" stroked="f" strokeweight=".5pt">
                    <v:textbox style="mso-fit-shape-to-text:t" inset="126pt,0,54pt,0">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1153C5D2" w14:textId="77777777" w:rsidR="000A16C6" w:rsidRDefault="000A16C6">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p w14:paraId="48B3DD32" w14:textId="2252A0D6" w:rsidR="00EC49A0" w:rsidRDefault="00EC49A0">
          <w:pPr>
            <w:rPr>
              <w:rFonts w:asciiTheme="majorHAnsi" w:eastAsiaTheme="majorEastAsia" w:hAnsiTheme="majorHAnsi" w:cstheme="majorBidi"/>
              <w:caps/>
              <w:color w:val="5B9BD5" w:themeColor="accent1"/>
              <w:sz w:val="72"/>
              <w:szCs w:val="72"/>
              <w:lang w:val="en-US"/>
            </w:rPr>
          </w:pPr>
          <w:r>
            <w:rPr>
              <w:caps/>
              <w:color w:val="5B9BD5" w:themeColor="accent1"/>
              <w:sz w:val="72"/>
              <w:szCs w:val="72"/>
            </w:rPr>
            <w:br w:type="page"/>
          </w:r>
        </w:p>
      </w:sdtContent>
    </w:sdt>
    <w:sdt>
      <w:sdtPr>
        <w:rPr>
          <w:rFonts w:asciiTheme="minorHAnsi" w:eastAsiaTheme="minorHAnsi" w:hAnsiTheme="minorHAnsi" w:cstheme="minorBidi"/>
          <w:color w:val="auto"/>
          <w:sz w:val="22"/>
          <w:szCs w:val="22"/>
          <w:lang w:val="en-GB"/>
        </w:rPr>
        <w:id w:val="-1471818824"/>
        <w:docPartObj>
          <w:docPartGallery w:val="Table of Contents"/>
          <w:docPartUnique/>
        </w:docPartObj>
      </w:sdtPr>
      <w:sdtEndPr>
        <w:rPr>
          <w:b/>
          <w:bCs/>
          <w:noProof/>
        </w:rPr>
      </w:sdtEndPr>
      <w:sdtContent>
        <w:p w14:paraId="3739B4A3" w14:textId="77777777" w:rsidR="00EC49A0" w:rsidRDefault="00EC49A0">
          <w:pPr>
            <w:pStyle w:val="TOCHeading"/>
          </w:pPr>
          <w:r>
            <w:t>Contents</w:t>
          </w:r>
        </w:p>
        <w:p w14:paraId="1F32A11A" w14:textId="4304EC6A" w:rsidR="001D32CC" w:rsidRDefault="00EC49A0">
          <w:pPr>
            <w:pStyle w:val="TOC1"/>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1477308" w:history="1">
            <w:r w:rsidR="001D32CC" w:rsidRPr="00BE65EC">
              <w:rPr>
                <w:rStyle w:val="Hyperlink"/>
                <w:noProof/>
              </w:rPr>
              <w:t>University of Kent Safeguarding and Duty of Care Policy</w:t>
            </w:r>
            <w:r w:rsidR="001D32CC">
              <w:rPr>
                <w:noProof/>
                <w:webHidden/>
              </w:rPr>
              <w:tab/>
            </w:r>
            <w:r w:rsidR="001D32CC">
              <w:rPr>
                <w:noProof/>
                <w:webHidden/>
              </w:rPr>
              <w:fldChar w:fldCharType="begin"/>
            </w:r>
            <w:r w:rsidR="001D32CC">
              <w:rPr>
                <w:noProof/>
                <w:webHidden/>
              </w:rPr>
              <w:instrText xml:space="preserve"> PAGEREF _Toc1477308 \h </w:instrText>
            </w:r>
            <w:r w:rsidR="001D32CC">
              <w:rPr>
                <w:noProof/>
                <w:webHidden/>
              </w:rPr>
            </w:r>
            <w:r w:rsidR="001D32CC">
              <w:rPr>
                <w:noProof/>
                <w:webHidden/>
              </w:rPr>
              <w:fldChar w:fldCharType="separate"/>
            </w:r>
            <w:r w:rsidR="00992CD7">
              <w:rPr>
                <w:noProof/>
                <w:webHidden/>
              </w:rPr>
              <w:t>2</w:t>
            </w:r>
            <w:r w:rsidR="001D32CC">
              <w:rPr>
                <w:noProof/>
                <w:webHidden/>
              </w:rPr>
              <w:fldChar w:fldCharType="end"/>
            </w:r>
          </w:hyperlink>
        </w:p>
        <w:p w14:paraId="745B1E76" w14:textId="029686C5" w:rsidR="001D32CC" w:rsidRPr="001D32CC" w:rsidRDefault="003E4761">
          <w:pPr>
            <w:pStyle w:val="TOC2"/>
            <w:tabs>
              <w:tab w:val="right" w:leader="dot" w:pos="9016"/>
            </w:tabs>
            <w:rPr>
              <w:rFonts w:eastAsiaTheme="minorEastAsia"/>
              <w:noProof/>
              <w:lang w:eastAsia="en-GB"/>
            </w:rPr>
          </w:pPr>
          <w:hyperlink w:anchor="_Toc1477309" w:history="1">
            <w:r w:rsidR="001D32CC" w:rsidRPr="004E1DD3">
              <w:rPr>
                <w:rStyle w:val="Hyperlink"/>
                <w:noProof/>
              </w:rPr>
              <w:t>Purpose of the Policy</w:t>
            </w:r>
            <w:r w:rsidR="001D32CC" w:rsidRPr="001D32CC">
              <w:rPr>
                <w:noProof/>
                <w:webHidden/>
              </w:rPr>
              <w:tab/>
            </w:r>
            <w:r w:rsidR="001D32CC" w:rsidRPr="001D32CC">
              <w:rPr>
                <w:noProof/>
                <w:webHidden/>
              </w:rPr>
              <w:fldChar w:fldCharType="begin"/>
            </w:r>
            <w:r w:rsidR="001D32CC" w:rsidRPr="001D32CC">
              <w:rPr>
                <w:noProof/>
                <w:webHidden/>
              </w:rPr>
              <w:instrText xml:space="preserve"> PAGEREF _Toc1477309 \h </w:instrText>
            </w:r>
            <w:r w:rsidR="001D32CC" w:rsidRPr="001D32CC">
              <w:rPr>
                <w:noProof/>
                <w:webHidden/>
              </w:rPr>
            </w:r>
            <w:r w:rsidR="001D32CC" w:rsidRPr="001D32CC">
              <w:rPr>
                <w:noProof/>
                <w:webHidden/>
              </w:rPr>
              <w:fldChar w:fldCharType="separate"/>
            </w:r>
            <w:r w:rsidR="00992CD7">
              <w:rPr>
                <w:noProof/>
                <w:webHidden/>
              </w:rPr>
              <w:t>2</w:t>
            </w:r>
            <w:r w:rsidR="001D32CC" w:rsidRPr="001D32CC">
              <w:rPr>
                <w:noProof/>
                <w:webHidden/>
              </w:rPr>
              <w:fldChar w:fldCharType="end"/>
            </w:r>
          </w:hyperlink>
        </w:p>
        <w:p w14:paraId="66AC81A9" w14:textId="2E77B889" w:rsidR="001D32CC" w:rsidRPr="001D32CC" w:rsidRDefault="003E4761">
          <w:pPr>
            <w:pStyle w:val="TOC2"/>
            <w:tabs>
              <w:tab w:val="right" w:leader="dot" w:pos="9016"/>
            </w:tabs>
            <w:rPr>
              <w:rFonts w:eastAsiaTheme="minorEastAsia"/>
              <w:noProof/>
              <w:lang w:eastAsia="en-GB"/>
            </w:rPr>
          </w:pPr>
          <w:hyperlink w:anchor="_Toc1477310" w:history="1">
            <w:r w:rsidR="001D32CC" w:rsidRPr="004E1DD3">
              <w:rPr>
                <w:rStyle w:val="Hyperlink"/>
                <w:noProof/>
              </w:rPr>
              <w:t>Duty of Care</w:t>
            </w:r>
            <w:r w:rsidR="001D32CC" w:rsidRPr="001D32CC">
              <w:rPr>
                <w:noProof/>
                <w:webHidden/>
              </w:rPr>
              <w:tab/>
            </w:r>
            <w:r w:rsidR="001D32CC" w:rsidRPr="001D32CC">
              <w:rPr>
                <w:noProof/>
                <w:webHidden/>
              </w:rPr>
              <w:fldChar w:fldCharType="begin"/>
            </w:r>
            <w:r w:rsidR="001D32CC" w:rsidRPr="001D32CC">
              <w:rPr>
                <w:noProof/>
                <w:webHidden/>
              </w:rPr>
              <w:instrText xml:space="preserve"> PAGEREF _Toc1477310 \h </w:instrText>
            </w:r>
            <w:r w:rsidR="001D32CC" w:rsidRPr="001D32CC">
              <w:rPr>
                <w:noProof/>
                <w:webHidden/>
              </w:rPr>
            </w:r>
            <w:r w:rsidR="001D32CC" w:rsidRPr="001D32CC">
              <w:rPr>
                <w:noProof/>
                <w:webHidden/>
              </w:rPr>
              <w:fldChar w:fldCharType="separate"/>
            </w:r>
            <w:r w:rsidR="00992CD7">
              <w:rPr>
                <w:noProof/>
                <w:webHidden/>
              </w:rPr>
              <w:t>2</w:t>
            </w:r>
            <w:r w:rsidR="001D32CC" w:rsidRPr="001D32CC">
              <w:rPr>
                <w:noProof/>
                <w:webHidden/>
              </w:rPr>
              <w:fldChar w:fldCharType="end"/>
            </w:r>
          </w:hyperlink>
        </w:p>
        <w:p w14:paraId="02F726B6" w14:textId="66D5E8B4" w:rsidR="001D32CC" w:rsidRPr="001D32CC" w:rsidRDefault="003E4761">
          <w:pPr>
            <w:pStyle w:val="TOC2"/>
            <w:tabs>
              <w:tab w:val="right" w:leader="dot" w:pos="9016"/>
            </w:tabs>
            <w:rPr>
              <w:rFonts w:eastAsiaTheme="minorEastAsia"/>
              <w:noProof/>
              <w:lang w:eastAsia="en-GB"/>
            </w:rPr>
          </w:pPr>
          <w:hyperlink w:anchor="_Toc1477311" w:history="1">
            <w:r w:rsidR="001D32CC" w:rsidRPr="004E1DD3">
              <w:rPr>
                <w:rStyle w:val="Hyperlink"/>
                <w:rFonts w:eastAsia="Arial"/>
                <w:noProof/>
              </w:rPr>
              <w:t>Scope</w:t>
            </w:r>
            <w:r w:rsidR="001D32CC" w:rsidRPr="001D32CC">
              <w:rPr>
                <w:noProof/>
                <w:webHidden/>
              </w:rPr>
              <w:tab/>
            </w:r>
            <w:r w:rsidR="001D32CC" w:rsidRPr="001D32CC">
              <w:rPr>
                <w:noProof/>
                <w:webHidden/>
              </w:rPr>
              <w:fldChar w:fldCharType="begin"/>
            </w:r>
            <w:r w:rsidR="001D32CC" w:rsidRPr="001D32CC">
              <w:rPr>
                <w:noProof/>
                <w:webHidden/>
              </w:rPr>
              <w:instrText xml:space="preserve"> PAGEREF _Toc1477311 \h </w:instrText>
            </w:r>
            <w:r w:rsidR="001D32CC" w:rsidRPr="001D32CC">
              <w:rPr>
                <w:noProof/>
                <w:webHidden/>
              </w:rPr>
            </w:r>
            <w:r w:rsidR="001D32CC" w:rsidRPr="001D32CC">
              <w:rPr>
                <w:noProof/>
                <w:webHidden/>
              </w:rPr>
              <w:fldChar w:fldCharType="separate"/>
            </w:r>
            <w:r w:rsidR="00992CD7">
              <w:rPr>
                <w:noProof/>
                <w:webHidden/>
              </w:rPr>
              <w:t>3</w:t>
            </w:r>
            <w:r w:rsidR="001D32CC" w:rsidRPr="001D32CC">
              <w:rPr>
                <w:noProof/>
                <w:webHidden/>
              </w:rPr>
              <w:fldChar w:fldCharType="end"/>
            </w:r>
          </w:hyperlink>
        </w:p>
        <w:p w14:paraId="5E94C053" w14:textId="262125E1" w:rsidR="001D32CC" w:rsidRPr="001D32CC" w:rsidRDefault="003E4761">
          <w:pPr>
            <w:pStyle w:val="TOC2"/>
            <w:tabs>
              <w:tab w:val="right" w:leader="dot" w:pos="9016"/>
            </w:tabs>
            <w:rPr>
              <w:rFonts w:eastAsiaTheme="minorEastAsia"/>
              <w:noProof/>
              <w:lang w:eastAsia="en-GB"/>
            </w:rPr>
          </w:pPr>
          <w:hyperlink w:anchor="_Toc1477312" w:history="1">
            <w:r w:rsidR="001D32CC" w:rsidRPr="004E1DD3">
              <w:rPr>
                <w:rStyle w:val="Hyperlink"/>
                <w:rFonts w:eastAsia="Arial"/>
                <w:noProof/>
              </w:rPr>
              <w:t>Kent Union and GKUnions</w:t>
            </w:r>
            <w:r w:rsidR="001D32CC" w:rsidRPr="001D32CC">
              <w:rPr>
                <w:noProof/>
                <w:webHidden/>
              </w:rPr>
              <w:tab/>
            </w:r>
            <w:r w:rsidR="001D32CC" w:rsidRPr="001D32CC">
              <w:rPr>
                <w:noProof/>
                <w:webHidden/>
              </w:rPr>
              <w:fldChar w:fldCharType="begin"/>
            </w:r>
            <w:r w:rsidR="001D32CC" w:rsidRPr="001D32CC">
              <w:rPr>
                <w:noProof/>
                <w:webHidden/>
              </w:rPr>
              <w:instrText xml:space="preserve"> PAGEREF _Toc1477312 \h </w:instrText>
            </w:r>
            <w:r w:rsidR="001D32CC" w:rsidRPr="001D32CC">
              <w:rPr>
                <w:noProof/>
                <w:webHidden/>
              </w:rPr>
            </w:r>
            <w:r w:rsidR="001D32CC" w:rsidRPr="001D32CC">
              <w:rPr>
                <w:noProof/>
                <w:webHidden/>
              </w:rPr>
              <w:fldChar w:fldCharType="separate"/>
            </w:r>
            <w:r w:rsidR="00992CD7">
              <w:rPr>
                <w:noProof/>
                <w:webHidden/>
              </w:rPr>
              <w:t>3</w:t>
            </w:r>
            <w:r w:rsidR="001D32CC" w:rsidRPr="001D32CC">
              <w:rPr>
                <w:noProof/>
                <w:webHidden/>
              </w:rPr>
              <w:fldChar w:fldCharType="end"/>
            </w:r>
          </w:hyperlink>
        </w:p>
        <w:p w14:paraId="0BA31071" w14:textId="52BC7561" w:rsidR="001D32CC" w:rsidRPr="001D32CC" w:rsidRDefault="003E4761">
          <w:pPr>
            <w:pStyle w:val="TOC2"/>
            <w:tabs>
              <w:tab w:val="right" w:leader="dot" w:pos="9016"/>
            </w:tabs>
            <w:rPr>
              <w:rFonts w:eastAsiaTheme="minorEastAsia"/>
              <w:noProof/>
              <w:lang w:eastAsia="en-GB"/>
            </w:rPr>
          </w:pPr>
          <w:hyperlink w:anchor="_Toc1477313" w:history="1">
            <w:r w:rsidR="001D32CC" w:rsidRPr="004E1DD3">
              <w:rPr>
                <w:rStyle w:val="Hyperlink"/>
                <w:noProof/>
              </w:rPr>
              <w:t>Public Interest Disclosure (Whistleblowing)</w:t>
            </w:r>
            <w:r w:rsidR="001D32CC" w:rsidRPr="001D32CC">
              <w:rPr>
                <w:noProof/>
                <w:webHidden/>
              </w:rPr>
              <w:tab/>
            </w:r>
            <w:r w:rsidR="001D32CC" w:rsidRPr="001D32CC">
              <w:rPr>
                <w:noProof/>
                <w:webHidden/>
              </w:rPr>
              <w:fldChar w:fldCharType="begin"/>
            </w:r>
            <w:r w:rsidR="001D32CC" w:rsidRPr="001D32CC">
              <w:rPr>
                <w:noProof/>
                <w:webHidden/>
              </w:rPr>
              <w:instrText xml:space="preserve"> PAGEREF _Toc1477313 \h </w:instrText>
            </w:r>
            <w:r w:rsidR="001D32CC" w:rsidRPr="001D32CC">
              <w:rPr>
                <w:noProof/>
                <w:webHidden/>
              </w:rPr>
            </w:r>
            <w:r w:rsidR="001D32CC" w:rsidRPr="001D32CC">
              <w:rPr>
                <w:noProof/>
                <w:webHidden/>
              </w:rPr>
              <w:fldChar w:fldCharType="separate"/>
            </w:r>
            <w:r w:rsidR="00992CD7">
              <w:rPr>
                <w:noProof/>
                <w:webHidden/>
              </w:rPr>
              <w:t>3</w:t>
            </w:r>
            <w:r w:rsidR="001D32CC" w:rsidRPr="001D32CC">
              <w:rPr>
                <w:noProof/>
                <w:webHidden/>
              </w:rPr>
              <w:fldChar w:fldCharType="end"/>
            </w:r>
          </w:hyperlink>
        </w:p>
        <w:p w14:paraId="09BA72D4" w14:textId="6FC8B71B" w:rsidR="001D32CC" w:rsidRPr="001D32CC" w:rsidRDefault="003E4761">
          <w:pPr>
            <w:pStyle w:val="TOC2"/>
            <w:tabs>
              <w:tab w:val="right" w:leader="dot" w:pos="9016"/>
            </w:tabs>
            <w:rPr>
              <w:rFonts w:eastAsiaTheme="minorEastAsia"/>
              <w:noProof/>
              <w:lang w:eastAsia="en-GB"/>
            </w:rPr>
          </w:pPr>
          <w:hyperlink w:anchor="_Toc1477314" w:history="1">
            <w:r w:rsidR="001D32CC" w:rsidRPr="004E1DD3">
              <w:rPr>
                <w:rStyle w:val="Hyperlink"/>
                <w:noProof/>
              </w:rPr>
              <w:t>Other</w:t>
            </w:r>
            <w:r w:rsidR="001D32CC" w:rsidRPr="004E1DD3">
              <w:rPr>
                <w:rStyle w:val="Hyperlink"/>
                <w:noProof/>
                <w:spacing w:val="-1"/>
              </w:rPr>
              <w:t xml:space="preserve"> </w:t>
            </w:r>
            <w:r w:rsidR="001D32CC" w:rsidRPr="004E1DD3">
              <w:rPr>
                <w:rStyle w:val="Hyperlink"/>
                <w:noProof/>
              </w:rPr>
              <w:t>Considerations</w:t>
            </w:r>
            <w:r w:rsidR="001D32CC" w:rsidRPr="001D32CC">
              <w:rPr>
                <w:noProof/>
                <w:webHidden/>
              </w:rPr>
              <w:tab/>
            </w:r>
            <w:r w:rsidR="001D32CC" w:rsidRPr="001D32CC">
              <w:rPr>
                <w:noProof/>
                <w:webHidden/>
              </w:rPr>
              <w:fldChar w:fldCharType="begin"/>
            </w:r>
            <w:r w:rsidR="001D32CC" w:rsidRPr="001D32CC">
              <w:rPr>
                <w:noProof/>
                <w:webHidden/>
              </w:rPr>
              <w:instrText xml:space="preserve"> PAGEREF _Toc1477314 \h </w:instrText>
            </w:r>
            <w:r w:rsidR="001D32CC" w:rsidRPr="001D32CC">
              <w:rPr>
                <w:noProof/>
                <w:webHidden/>
              </w:rPr>
            </w:r>
            <w:r w:rsidR="001D32CC" w:rsidRPr="001D32CC">
              <w:rPr>
                <w:noProof/>
                <w:webHidden/>
              </w:rPr>
              <w:fldChar w:fldCharType="separate"/>
            </w:r>
            <w:r w:rsidR="00992CD7">
              <w:rPr>
                <w:noProof/>
                <w:webHidden/>
              </w:rPr>
              <w:t>3</w:t>
            </w:r>
            <w:r w:rsidR="001D32CC" w:rsidRPr="001D32CC">
              <w:rPr>
                <w:noProof/>
                <w:webHidden/>
              </w:rPr>
              <w:fldChar w:fldCharType="end"/>
            </w:r>
          </w:hyperlink>
        </w:p>
        <w:p w14:paraId="50D3F632" w14:textId="6F4CD866" w:rsidR="001D32CC" w:rsidRPr="001D32CC" w:rsidRDefault="003E4761">
          <w:pPr>
            <w:pStyle w:val="TOC2"/>
            <w:tabs>
              <w:tab w:val="right" w:leader="dot" w:pos="9016"/>
            </w:tabs>
            <w:rPr>
              <w:rFonts w:eastAsiaTheme="minorEastAsia"/>
              <w:noProof/>
              <w:lang w:eastAsia="en-GB"/>
            </w:rPr>
          </w:pPr>
          <w:hyperlink w:anchor="_Toc1477315" w:history="1">
            <w:r w:rsidR="001D32CC" w:rsidRPr="004E1DD3">
              <w:rPr>
                <w:rStyle w:val="Hyperlink"/>
                <w:noProof/>
              </w:rPr>
              <w:t>Data Protection</w:t>
            </w:r>
            <w:r w:rsidR="001D32CC" w:rsidRPr="001D32CC">
              <w:rPr>
                <w:noProof/>
                <w:webHidden/>
              </w:rPr>
              <w:tab/>
            </w:r>
            <w:r w:rsidR="001D32CC" w:rsidRPr="001D32CC">
              <w:rPr>
                <w:noProof/>
                <w:webHidden/>
              </w:rPr>
              <w:fldChar w:fldCharType="begin"/>
            </w:r>
            <w:r w:rsidR="001D32CC" w:rsidRPr="001D32CC">
              <w:rPr>
                <w:noProof/>
                <w:webHidden/>
              </w:rPr>
              <w:instrText xml:space="preserve"> PAGEREF _Toc1477315 \h </w:instrText>
            </w:r>
            <w:r w:rsidR="001D32CC" w:rsidRPr="001D32CC">
              <w:rPr>
                <w:noProof/>
                <w:webHidden/>
              </w:rPr>
            </w:r>
            <w:r w:rsidR="001D32CC" w:rsidRPr="001D32CC">
              <w:rPr>
                <w:noProof/>
                <w:webHidden/>
              </w:rPr>
              <w:fldChar w:fldCharType="separate"/>
            </w:r>
            <w:r w:rsidR="00992CD7">
              <w:rPr>
                <w:noProof/>
                <w:webHidden/>
              </w:rPr>
              <w:t>4</w:t>
            </w:r>
            <w:r w:rsidR="001D32CC" w:rsidRPr="001D32CC">
              <w:rPr>
                <w:noProof/>
                <w:webHidden/>
              </w:rPr>
              <w:fldChar w:fldCharType="end"/>
            </w:r>
          </w:hyperlink>
        </w:p>
        <w:p w14:paraId="6E98CB6E" w14:textId="2575C579" w:rsidR="001D32CC" w:rsidRPr="001D32CC" w:rsidRDefault="003E4761">
          <w:pPr>
            <w:pStyle w:val="TOC2"/>
            <w:tabs>
              <w:tab w:val="right" w:leader="dot" w:pos="9016"/>
            </w:tabs>
            <w:rPr>
              <w:rFonts w:eastAsiaTheme="minorEastAsia"/>
              <w:noProof/>
              <w:lang w:eastAsia="en-GB"/>
            </w:rPr>
          </w:pPr>
          <w:hyperlink w:anchor="_Toc1477316" w:history="1">
            <w:r w:rsidR="001D32CC" w:rsidRPr="004E1DD3">
              <w:rPr>
                <w:rStyle w:val="Hyperlink"/>
                <w:rFonts w:eastAsia="Arial"/>
                <w:noProof/>
              </w:rPr>
              <w:t>Appendices</w:t>
            </w:r>
            <w:r w:rsidR="001D32CC" w:rsidRPr="001D32CC">
              <w:rPr>
                <w:noProof/>
                <w:webHidden/>
              </w:rPr>
              <w:tab/>
            </w:r>
            <w:r w:rsidR="001D32CC" w:rsidRPr="001D32CC">
              <w:rPr>
                <w:noProof/>
                <w:webHidden/>
              </w:rPr>
              <w:fldChar w:fldCharType="begin"/>
            </w:r>
            <w:r w:rsidR="001D32CC" w:rsidRPr="001D32CC">
              <w:rPr>
                <w:noProof/>
                <w:webHidden/>
              </w:rPr>
              <w:instrText xml:space="preserve"> PAGEREF _Toc1477316 \h </w:instrText>
            </w:r>
            <w:r w:rsidR="001D32CC" w:rsidRPr="001D32CC">
              <w:rPr>
                <w:noProof/>
                <w:webHidden/>
              </w:rPr>
            </w:r>
            <w:r w:rsidR="001D32CC" w:rsidRPr="001D32CC">
              <w:rPr>
                <w:noProof/>
                <w:webHidden/>
              </w:rPr>
              <w:fldChar w:fldCharType="separate"/>
            </w:r>
            <w:r w:rsidR="00992CD7">
              <w:rPr>
                <w:noProof/>
                <w:webHidden/>
              </w:rPr>
              <w:t>5</w:t>
            </w:r>
            <w:r w:rsidR="001D32CC" w:rsidRPr="001D32CC">
              <w:rPr>
                <w:noProof/>
                <w:webHidden/>
              </w:rPr>
              <w:fldChar w:fldCharType="end"/>
            </w:r>
          </w:hyperlink>
        </w:p>
        <w:p w14:paraId="76C1310B" w14:textId="7EEC110C" w:rsidR="001D32CC" w:rsidRDefault="003E4761">
          <w:pPr>
            <w:pStyle w:val="TOC1"/>
            <w:rPr>
              <w:rFonts w:eastAsiaTheme="minorEastAsia"/>
              <w:noProof/>
              <w:lang w:eastAsia="en-GB"/>
            </w:rPr>
          </w:pPr>
          <w:hyperlink w:anchor="_Toc1477317" w:history="1">
            <w:r w:rsidR="001D32CC" w:rsidRPr="00BE65EC">
              <w:rPr>
                <w:rStyle w:val="Hyperlink"/>
                <w:noProof/>
              </w:rPr>
              <w:t>Appendix 1: Useful Definitions</w:t>
            </w:r>
            <w:r w:rsidR="001D32CC">
              <w:rPr>
                <w:noProof/>
                <w:webHidden/>
              </w:rPr>
              <w:tab/>
            </w:r>
            <w:r w:rsidR="001D32CC">
              <w:rPr>
                <w:noProof/>
                <w:webHidden/>
              </w:rPr>
              <w:fldChar w:fldCharType="begin"/>
            </w:r>
            <w:r w:rsidR="001D32CC">
              <w:rPr>
                <w:noProof/>
                <w:webHidden/>
              </w:rPr>
              <w:instrText xml:space="preserve"> PAGEREF _Toc1477317 \h </w:instrText>
            </w:r>
            <w:r w:rsidR="001D32CC">
              <w:rPr>
                <w:noProof/>
                <w:webHidden/>
              </w:rPr>
            </w:r>
            <w:r w:rsidR="001D32CC">
              <w:rPr>
                <w:noProof/>
                <w:webHidden/>
              </w:rPr>
              <w:fldChar w:fldCharType="separate"/>
            </w:r>
            <w:r w:rsidR="00992CD7">
              <w:rPr>
                <w:noProof/>
                <w:webHidden/>
              </w:rPr>
              <w:t>6</w:t>
            </w:r>
            <w:r w:rsidR="001D32CC">
              <w:rPr>
                <w:noProof/>
                <w:webHidden/>
              </w:rPr>
              <w:fldChar w:fldCharType="end"/>
            </w:r>
          </w:hyperlink>
        </w:p>
        <w:p w14:paraId="6C837D63" w14:textId="67F4B5D4" w:rsidR="001D32CC" w:rsidRDefault="003E4761">
          <w:pPr>
            <w:pStyle w:val="TOC1"/>
            <w:rPr>
              <w:rFonts w:eastAsiaTheme="minorEastAsia"/>
              <w:noProof/>
              <w:lang w:eastAsia="en-GB"/>
            </w:rPr>
          </w:pPr>
          <w:hyperlink w:anchor="_Toc1477318" w:history="1">
            <w:r w:rsidR="001D32CC" w:rsidRPr="00BE65EC">
              <w:rPr>
                <w:rStyle w:val="Hyperlink"/>
                <w:noProof/>
              </w:rPr>
              <w:t>Appendix 2: Roles and Responsibilities</w:t>
            </w:r>
            <w:r w:rsidR="001D32CC">
              <w:rPr>
                <w:noProof/>
                <w:webHidden/>
              </w:rPr>
              <w:tab/>
            </w:r>
            <w:r w:rsidR="001D32CC">
              <w:rPr>
                <w:noProof/>
                <w:webHidden/>
              </w:rPr>
              <w:fldChar w:fldCharType="begin"/>
            </w:r>
            <w:r w:rsidR="001D32CC">
              <w:rPr>
                <w:noProof/>
                <w:webHidden/>
              </w:rPr>
              <w:instrText xml:space="preserve"> PAGEREF _Toc1477318 \h </w:instrText>
            </w:r>
            <w:r w:rsidR="001D32CC">
              <w:rPr>
                <w:noProof/>
                <w:webHidden/>
              </w:rPr>
            </w:r>
            <w:r w:rsidR="001D32CC">
              <w:rPr>
                <w:noProof/>
                <w:webHidden/>
              </w:rPr>
              <w:fldChar w:fldCharType="separate"/>
            </w:r>
            <w:r w:rsidR="00992CD7">
              <w:rPr>
                <w:noProof/>
                <w:webHidden/>
              </w:rPr>
              <w:t>9</w:t>
            </w:r>
            <w:r w:rsidR="001D32CC">
              <w:rPr>
                <w:noProof/>
                <w:webHidden/>
              </w:rPr>
              <w:fldChar w:fldCharType="end"/>
            </w:r>
          </w:hyperlink>
        </w:p>
        <w:p w14:paraId="0B6E2BB0" w14:textId="6BE5D535" w:rsidR="001D32CC" w:rsidRDefault="003E4761">
          <w:pPr>
            <w:pStyle w:val="TOC1"/>
            <w:rPr>
              <w:rFonts w:eastAsiaTheme="minorEastAsia"/>
              <w:noProof/>
              <w:lang w:eastAsia="en-GB"/>
            </w:rPr>
          </w:pPr>
          <w:hyperlink w:anchor="_Toc1477319" w:history="1">
            <w:r w:rsidR="001D32CC" w:rsidRPr="00BE65EC">
              <w:rPr>
                <w:rStyle w:val="Hyperlink"/>
                <w:noProof/>
              </w:rPr>
              <w:t>Appendix 3: Recommended Behavio</w:t>
            </w:r>
            <w:r w:rsidR="004B2533">
              <w:rPr>
                <w:rStyle w:val="Hyperlink"/>
                <w:noProof/>
              </w:rPr>
              <w:t>u</w:t>
            </w:r>
            <w:r w:rsidR="001D32CC" w:rsidRPr="00BE65EC">
              <w:rPr>
                <w:rStyle w:val="Hyperlink"/>
                <w:noProof/>
              </w:rPr>
              <w:t>r when Handling a Safeguarding Disclosure</w:t>
            </w:r>
            <w:r w:rsidR="001D32CC">
              <w:rPr>
                <w:noProof/>
                <w:webHidden/>
              </w:rPr>
              <w:tab/>
            </w:r>
            <w:r w:rsidR="001D32CC">
              <w:rPr>
                <w:noProof/>
                <w:webHidden/>
              </w:rPr>
              <w:fldChar w:fldCharType="begin"/>
            </w:r>
            <w:r w:rsidR="001D32CC">
              <w:rPr>
                <w:noProof/>
                <w:webHidden/>
              </w:rPr>
              <w:instrText xml:space="preserve"> PAGEREF _Toc1477319 \h </w:instrText>
            </w:r>
            <w:r w:rsidR="001D32CC">
              <w:rPr>
                <w:noProof/>
                <w:webHidden/>
              </w:rPr>
            </w:r>
            <w:r w:rsidR="001D32CC">
              <w:rPr>
                <w:noProof/>
                <w:webHidden/>
              </w:rPr>
              <w:fldChar w:fldCharType="separate"/>
            </w:r>
            <w:r w:rsidR="00992CD7">
              <w:rPr>
                <w:noProof/>
                <w:webHidden/>
              </w:rPr>
              <w:t>11</w:t>
            </w:r>
            <w:r w:rsidR="001D32CC">
              <w:rPr>
                <w:noProof/>
                <w:webHidden/>
              </w:rPr>
              <w:fldChar w:fldCharType="end"/>
            </w:r>
          </w:hyperlink>
        </w:p>
        <w:p w14:paraId="1C8EC7FF" w14:textId="45911DFA" w:rsidR="001D32CC" w:rsidRDefault="003E4761">
          <w:pPr>
            <w:pStyle w:val="TOC1"/>
            <w:rPr>
              <w:rFonts w:eastAsiaTheme="minorEastAsia"/>
              <w:noProof/>
              <w:lang w:eastAsia="en-GB"/>
            </w:rPr>
          </w:pPr>
          <w:hyperlink w:anchor="_Toc1477320" w:history="1">
            <w:r w:rsidR="001D32CC" w:rsidRPr="00BE65EC">
              <w:rPr>
                <w:rStyle w:val="Hyperlink"/>
                <w:noProof/>
              </w:rPr>
              <w:t>Appendix 4: Safeguarding Concerns Reporting Procedure</w:t>
            </w:r>
            <w:r w:rsidR="001D32CC">
              <w:rPr>
                <w:noProof/>
                <w:webHidden/>
              </w:rPr>
              <w:tab/>
            </w:r>
            <w:r w:rsidR="001D32CC">
              <w:rPr>
                <w:noProof/>
                <w:webHidden/>
              </w:rPr>
              <w:fldChar w:fldCharType="begin"/>
            </w:r>
            <w:r w:rsidR="001D32CC">
              <w:rPr>
                <w:noProof/>
                <w:webHidden/>
              </w:rPr>
              <w:instrText xml:space="preserve"> PAGEREF _Toc1477320 \h </w:instrText>
            </w:r>
            <w:r w:rsidR="001D32CC">
              <w:rPr>
                <w:noProof/>
                <w:webHidden/>
              </w:rPr>
            </w:r>
            <w:r w:rsidR="001D32CC">
              <w:rPr>
                <w:noProof/>
                <w:webHidden/>
              </w:rPr>
              <w:fldChar w:fldCharType="separate"/>
            </w:r>
            <w:r w:rsidR="00992CD7">
              <w:rPr>
                <w:noProof/>
                <w:webHidden/>
              </w:rPr>
              <w:t>12</w:t>
            </w:r>
            <w:r w:rsidR="001D32CC">
              <w:rPr>
                <w:noProof/>
                <w:webHidden/>
              </w:rPr>
              <w:fldChar w:fldCharType="end"/>
            </w:r>
          </w:hyperlink>
        </w:p>
        <w:p w14:paraId="2C9B38EF" w14:textId="2D1A6BF3" w:rsidR="001D32CC" w:rsidRDefault="003E4761">
          <w:pPr>
            <w:pStyle w:val="TOC1"/>
            <w:rPr>
              <w:rFonts w:eastAsiaTheme="minorEastAsia"/>
              <w:noProof/>
              <w:lang w:eastAsia="en-GB"/>
            </w:rPr>
          </w:pPr>
          <w:hyperlink w:anchor="_Toc1477321" w:history="1">
            <w:r w:rsidR="001D32CC" w:rsidRPr="00BE65EC">
              <w:rPr>
                <w:rStyle w:val="Hyperlink"/>
                <w:noProof/>
              </w:rPr>
              <w:t>Appendix 5: Safeguarding Responsibilities</w:t>
            </w:r>
            <w:r w:rsidR="001D32CC">
              <w:rPr>
                <w:noProof/>
                <w:webHidden/>
              </w:rPr>
              <w:tab/>
            </w:r>
            <w:r w:rsidR="001D32CC">
              <w:rPr>
                <w:noProof/>
                <w:webHidden/>
              </w:rPr>
              <w:fldChar w:fldCharType="begin"/>
            </w:r>
            <w:r w:rsidR="001D32CC">
              <w:rPr>
                <w:noProof/>
                <w:webHidden/>
              </w:rPr>
              <w:instrText xml:space="preserve"> PAGEREF _Toc1477321 \h </w:instrText>
            </w:r>
            <w:r w:rsidR="001D32CC">
              <w:rPr>
                <w:noProof/>
                <w:webHidden/>
              </w:rPr>
            </w:r>
            <w:r w:rsidR="001D32CC">
              <w:rPr>
                <w:noProof/>
                <w:webHidden/>
              </w:rPr>
              <w:fldChar w:fldCharType="separate"/>
            </w:r>
            <w:r w:rsidR="00992CD7">
              <w:rPr>
                <w:noProof/>
                <w:webHidden/>
              </w:rPr>
              <w:t>15</w:t>
            </w:r>
            <w:r w:rsidR="001D32CC">
              <w:rPr>
                <w:noProof/>
                <w:webHidden/>
              </w:rPr>
              <w:fldChar w:fldCharType="end"/>
            </w:r>
          </w:hyperlink>
        </w:p>
        <w:p w14:paraId="59E4049C" w14:textId="5D4157DE" w:rsidR="001D32CC" w:rsidRDefault="003E4761">
          <w:pPr>
            <w:pStyle w:val="TOC1"/>
            <w:rPr>
              <w:rFonts w:eastAsiaTheme="minorEastAsia"/>
              <w:noProof/>
              <w:lang w:eastAsia="en-GB"/>
            </w:rPr>
          </w:pPr>
          <w:hyperlink w:anchor="_Toc1477322" w:history="1">
            <w:r w:rsidR="001D32CC" w:rsidRPr="00BE65EC">
              <w:rPr>
                <w:rStyle w:val="Hyperlink"/>
                <w:noProof/>
              </w:rPr>
              <w:t>Appendix 6: Safeguarding Guide, Keeping Apprentices Safe</w:t>
            </w:r>
            <w:r w:rsidR="001D32CC">
              <w:rPr>
                <w:noProof/>
                <w:webHidden/>
              </w:rPr>
              <w:tab/>
            </w:r>
            <w:r w:rsidR="001D32CC">
              <w:rPr>
                <w:noProof/>
                <w:webHidden/>
              </w:rPr>
              <w:fldChar w:fldCharType="begin"/>
            </w:r>
            <w:r w:rsidR="001D32CC">
              <w:rPr>
                <w:noProof/>
                <w:webHidden/>
              </w:rPr>
              <w:instrText xml:space="preserve"> PAGEREF _Toc1477322 \h </w:instrText>
            </w:r>
            <w:r w:rsidR="001D32CC">
              <w:rPr>
                <w:noProof/>
                <w:webHidden/>
              </w:rPr>
            </w:r>
            <w:r w:rsidR="001D32CC">
              <w:rPr>
                <w:noProof/>
                <w:webHidden/>
              </w:rPr>
              <w:fldChar w:fldCharType="separate"/>
            </w:r>
            <w:r w:rsidR="00992CD7">
              <w:rPr>
                <w:noProof/>
                <w:webHidden/>
              </w:rPr>
              <w:t>18</w:t>
            </w:r>
            <w:r w:rsidR="001D32CC">
              <w:rPr>
                <w:noProof/>
                <w:webHidden/>
              </w:rPr>
              <w:fldChar w:fldCharType="end"/>
            </w:r>
          </w:hyperlink>
        </w:p>
        <w:p w14:paraId="1B91C212" w14:textId="2ED4DA28" w:rsidR="001D32CC" w:rsidRDefault="003E4761">
          <w:pPr>
            <w:pStyle w:val="TOC1"/>
            <w:rPr>
              <w:rFonts w:eastAsiaTheme="minorEastAsia"/>
              <w:noProof/>
              <w:lang w:eastAsia="en-GB"/>
            </w:rPr>
          </w:pPr>
          <w:hyperlink w:anchor="_Toc1477323" w:history="1">
            <w:r w:rsidR="001D32CC" w:rsidRPr="00BE65EC">
              <w:rPr>
                <w:rStyle w:val="Hyperlink"/>
                <w:noProof/>
              </w:rPr>
              <w:t>Appendix 7: Admissions</w:t>
            </w:r>
            <w:r w:rsidR="001D32CC">
              <w:rPr>
                <w:noProof/>
                <w:webHidden/>
              </w:rPr>
              <w:tab/>
            </w:r>
            <w:r w:rsidR="001D32CC">
              <w:rPr>
                <w:noProof/>
                <w:webHidden/>
              </w:rPr>
              <w:fldChar w:fldCharType="begin"/>
            </w:r>
            <w:r w:rsidR="001D32CC">
              <w:rPr>
                <w:noProof/>
                <w:webHidden/>
              </w:rPr>
              <w:instrText xml:space="preserve"> PAGEREF _Toc1477323 \h </w:instrText>
            </w:r>
            <w:r w:rsidR="001D32CC">
              <w:rPr>
                <w:noProof/>
                <w:webHidden/>
              </w:rPr>
            </w:r>
            <w:r w:rsidR="001D32CC">
              <w:rPr>
                <w:noProof/>
                <w:webHidden/>
              </w:rPr>
              <w:fldChar w:fldCharType="separate"/>
            </w:r>
            <w:r w:rsidR="00992CD7">
              <w:rPr>
                <w:noProof/>
                <w:webHidden/>
              </w:rPr>
              <w:t>23</w:t>
            </w:r>
            <w:r w:rsidR="001D32CC">
              <w:rPr>
                <w:noProof/>
                <w:webHidden/>
              </w:rPr>
              <w:fldChar w:fldCharType="end"/>
            </w:r>
          </w:hyperlink>
        </w:p>
        <w:p w14:paraId="41CEE782" w14:textId="36C209B2" w:rsidR="001D32CC" w:rsidRDefault="003E4761">
          <w:pPr>
            <w:pStyle w:val="TOC1"/>
            <w:rPr>
              <w:rFonts w:eastAsiaTheme="minorEastAsia"/>
              <w:noProof/>
              <w:lang w:eastAsia="en-GB"/>
            </w:rPr>
          </w:pPr>
          <w:hyperlink w:anchor="_Toc1477324" w:history="1">
            <w:r w:rsidR="001D32CC" w:rsidRPr="00BE65EC">
              <w:rPr>
                <w:rStyle w:val="Hyperlink"/>
                <w:noProof/>
              </w:rPr>
              <w:t>Appendix 8: Photographs, Videos, Websites and Webcams</w:t>
            </w:r>
            <w:r w:rsidR="001D32CC">
              <w:rPr>
                <w:noProof/>
                <w:webHidden/>
              </w:rPr>
              <w:tab/>
            </w:r>
            <w:r w:rsidR="001D32CC">
              <w:rPr>
                <w:noProof/>
                <w:webHidden/>
              </w:rPr>
              <w:fldChar w:fldCharType="begin"/>
            </w:r>
            <w:r w:rsidR="001D32CC">
              <w:rPr>
                <w:noProof/>
                <w:webHidden/>
              </w:rPr>
              <w:instrText xml:space="preserve"> PAGEREF _Toc1477324 \h </w:instrText>
            </w:r>
            <w:r w:rsidR="001D32CC">
              <w:rPr>
                <w:noProof/>
                <w:webHidden/>
              </w:rPr>
            </w:r>
            <w:r w:rsidR="001D32CC">
              <w:rPr>
                <w:noProof/>
                <w:webHidden/>
              </w:rPr>
              <w:fldChar w:fldCharType="separate"/>
            </w:r>
            <w:r w:rsidR="00992CD7">
              <w:rPr>
                <w:noProof/>
                <w:webHidden/>
              </w:rPr>
              <w:t>24</w:t>
            </w:r>
            <w:r w:rsidR="001D32CC">
              <w:rPr>
                <w:noProof/>
                <w:webHidden/>
              </w:rPr>
              <w:fldChar w:fldCharType="end"/>
            </w:r>
          </w:hyperlink>
        </w:p>
        <w:p w14:paraId="39943E31" w14:textId="4CFAD159" w:rsidR="001D32CC" w:rsidRDefault="003E4761">
          <w:pPr>
            <w:pStyle w:val="TOC1"/>
            <w:rPr>
              <w:rFonts w:eastAsiaTheme="minorEastAsia"/>
              <w:noProof/>
              <w:lang w:eastAsia="en-GB"/>
            </w:rPr>
          </w:pPr>
          <w:hyperlink w:anchor="_Toc1477325" w:history="1">
            <w:r w:rsidR="001D32CC" w:rsidRPr="00BE65EC">
              <w:rPr>
                <w:rStyle w:val="Hyperlink"/>
                <w:noProof/>
              </w:rPr>
              <w:t>Appendix 9: Incident Reporting Form</w:t>
            </w:r>
            <w:r w:rsidR="001D32CC">
              <w:rPr>
                <w:noProof/>
                <w:webHidden/>
              </w:rPr>
              <w:tab/>
            </w:r>
            <w:r w:rsidR="001D32CC">
              <w:rPr>
                <w:noProof/>
                <w:webHidden/>
              </w:rPr>
              <w:fldChar w:fldCharType="begin"/>
            </w:r>
            <w:r w:rsidR="001D32CC">
              <w:rPr>
                <w:noProof/>
                <w:webHidden/>
              </w:rPr>
              <w:instrText xml:space="preserve"> PAGEREF _Toc1477325 \h </w:instrText>
            </w:r>
            <w:r w:rsidR="001D32CC">
              <w:rPr>
                <w:noProof/>
                <w:webHidden/>
              </w:rPr>
            </w:r>
            <w:r w:rsidR="001D32CC">
              <w:rPr>
                <w:noProof/>
                <w:webHidden/>
              </w:rPr>
              <w:fldChar w:fldCharType="separate"/>
            </w:r>
            <w:r w:rsidR="00992CD7">
              <w:rPr>
                <w:noProof/>
                <w:webHidden/>
              </w:rPr>
              <w:t>28</w:t>
            </w:r>
            <w:r w:rsidR="001D32CC">
              <w:rPr>
                <w:noProof/>
                <w:webHidden/>
              </w:rPr>
              <w:fldChar w:fldCharType="end"/>
            </w:r>
          </w:hyperlink>
        </w:p>
        <w:p w14:paraId="0722C116" w14:textId="4D3E1B72" w:rsidR="001D32CC" w:rsidRDefault="003E4761">
          <w:pPr>
            <w:pStyle w:val="TOC1"/>
            <w:rPr>
              <w:rFonts w:eastAsiaTheme="minorEastAsia"/>
              <w:noProof/>
              <w:lang w:eastAsia="en-GB"/>
            </w:rPr>
          </w:pPr>
          <w:hyperlink w:anchor="_Toc1477326" w:history="1">
            <w:r w:rsidR="001D32CC" w:rsidRPr="00BE65EC">
              <w:rPr>
                <w:rStyle w:val="Hyperlink"/>
                <w:rFonts w:cs="Arial"/>
                <w:noProof/>
              </w:rPr>
              <w:t>Designated Safeguarding Officer Incident Reporting Form</w:t>
            </w:r>
            <w:r w:rsidR="001D32CC">
              <w:rPr>
                <w:noProof/>
                <w:webHidden/>
              </w:rPr>
              <w:tab/>
            </w:r>
            <w:r w:rsidR="001D32CC">
              <w:rPr>
                <w:noProof/>
                <w:webHidden/>
              </w:rPr>
              <w:fldChar w:fldCharType="begin"/>
            </w:r>
            <w:r w:rsidR="001D32CC">
              <w:rPr>
                <w:noProof/>
                <w:webHidden/>
              </w:rPr>
              <w:instrText xml:space="preserve"> PAGEREF _Toc1477326 \h </w:instrText>
            </w:r>
            <w:r w:rsidR="001D32CC">
              <w:rPr>
                <w:noProof/>
                <w:webHidden/>
              </w:rPr>
            </w:r>
            <w:r w:rsidR="001D32CC">
              <w:rPr>
                <w:noProof/>
                <w:webHidden/>
              </w:rPr>
              <w:fldChar w:fldCharType="separate"/>
            </w:r>
            <w:r w:rsidR="00992CD7">
              <w:rPr>
                <w:noProof/>
                <w:webHidden/>
              </w:rPr>
              <w:t>28</w:t>
            </w:r>
            <w:r w:rsidR="001D32CC">
              <w:rPr>
                <w:noProof/>
                <w:webHidden/>
              </w:rPr>
              <w:fldChar w:fldCharType="end"/>
            </w:r>
          </w:hyperlink>
        </w:p>
        <w:p w14:paraId="5B560FF4" w14:textId="62AFD5A1" w:rsidR="001D32CC" w:rsidRDefault="003E4761">
          <w:pPr>
            <w:pStyle w:val="TOC1"/>
            <w:rPr>
              <w:rFonts w:eastAsiaTheme="minorEastAsia"/>
              <w:noProof/>
              <w:lang w:eastAsia="en-GB"/>
            </w:rPr>
          </w:pPr>
          <w:hyperlink w:anchor="_Toc1477327" w:history="1">
            <w:r w:rsidR="001D32CC" w:rsidRPr="00BE65EC">
              <w:rPr>
                <w:rStyle w:val="Hyperlink"/>
                <w:noProof/>
              </w:rPr>
              <w:t>Appendix 10: Safeguarding Risk Assessment and Management Plan</w:t>
            </w:r>
            <w:r w:rsidR="001D32CC">
              <w:rPr>
                <w:noProof/>
                <w:webHidden/>
              </w:rPr>
              <w:tab/>
            </w:r>
            <w:r w:rsidR="001D32CC">
              <w:rPr>
                <w:noProof/>
                <w:webHidden/>
              </w:rPr>
              <w:fldChar w:fldCharType="begin"/>
            </w:r>
            <w:r w:rsidR="001D32CC">
              <w:rPr>
                <w:noProof/>
                <w:webHidden/>
              </w:rPr>
              <w:instrText xml:space="preserve"> PAGEREF _Toc1477327 \h </w:instrText>
            </w:r>
            <w:r w:rsidR="001D32CC">
              <w:rPr>
                <w:noProof/>
                <w:webHidden/>
              </w:rPr>
            </w:r>
            <w:r w:rsidR="001D32CC">
              <w:rPr>
                <w:noProof/>
                <w:webHidden/>
              </w:rPr>
              <w:fldChar w:fldCharType="separate"/>
            </w:r>
            <w:r w:rsidR="00992CD7">
              <w:rPr>
                <w:noProof/>
                <w:webHidden/>
              </w:rPr>
              <w:t>31</w:t>
            </w:r>
            <w:r w:rsidR="001D32CC">
              <w:rPr>
                <w:noProof/>
                <w:webHidden/>
              </w:rPr>
              <w:fldChar w:fldCharType="end"/>
            </w:r>
          </w:hyperlink>
        </w:p>
        <w:p w14:paraId="0FAEEEDE" w14:textId="0EA36CF0" w:rsidR="001D32CC" w:rsidRDefault="003E4761">
          <w:pPr>
            <w:pStyle w:val="TOC1"/>
            <w:rPr>
              <w:rFonts w:eastAsiaTheme="minorEastAsia"/>
              <w:noProof/>
              <w:lang w:eastAsia="en-GB"/>
            </w:rPr>
          </w:pPr>
          <w:hyperlink w:anchor="_Toc1477328" w:history="1">
            <w:r w:rsidR="001D32CC" w:rsidRPr="00BE65EC">
              <w:rPr>
                <w:rStyle w:val="Hyperlink"/>
                <w:noProof/>
              </w:rPr>
              <w:t>Appendix 11: External Contacts for Designated Safeguarding Officers</w:t>
            </w:r>
            <w:r w:rsidR="001D32CC">
              <w:rPr>
                <w:noProof/>
                <w:webHidden/>
              </w:rPr>
              <w:tab/>
            </w:r>
            <w:r w:rsidR="001D32CC">
              <w:rPr>
                <w:noProof/>
                <w:webHidden/>
              </w:rPr>
              <w:fldChar w:fldCharType="begin"/>
            </w:r>
            <w:r w:rsidR="001D32CC">
              <w:rPr>
                <w:noProof/>
                <w:webHidden/>
              </w:rPr>
              <w:instrText xml:space="preserve"> PAGEREF _Toc1477328 \h </w:instrText>
            </w:r>
            <w:r w:rsidR="001D32CC">
              <w:rPr>
                <w:noProof/>
                <w:webHidden/>
              </w:rPr>
            </w:r>
            <w:r w:rsidR="001D32CC">
              <w:rPr>
                <w:noProof/>
                <w:webHidden/>
              </w:rPr>
              <w:fldChar w:fldCharType="separate"/>
            </w:r>
            <w:r w:rsidR="00992CD7">
              <w:rPr>
                <w:noProof/>
                <w:webHidden/>
              </w:rPr>
              <w:t>34</w:t>
            </w:r>
            <w:r w:rsidR="001D32CC">
              <w:rPr>
                <w:noProof/>
                <w:webHidden/>
              </w:rPr>
              <w:fldChar w:fldCharType="end"/>
            </w:r>
          </w:hyperlink>
        </w:p>
        <w:p w14:paraId="2D91762E" w14:textId="77777777" w:rsidR="00EC49A0" w:rsidRDefault="00EC49A0">
          <w:r>
            <w:rPr>
              <w:b/>
              <w:bCs/>
              <w:noProof/>
            </w:rPr>
            <w:fldChar w:fldCharType="end"/>
          </w:r>
        </w:p>
      </w:sdtContent>
    </w:sdt>
    <w:p w14:paraId="406F9728" w14:textId="77777777" w:rsidR="00EC49A0" w:rsidRDefault="00EC49A0">
      <w:pPr>
        <w:rPr>
          <w:rFonts w:ascii="Arial" w:eastAsia="Arial" w:hAnsi="Arial"/>
          <w:lang w:val="en-US"/>
        </w:rPr>
      </w:pPr>
      <w:r>
        <w:br w:type="page"/>
      </w:r>
    </w:p>
    <w:p w14:paraId="0169E3C2" w14:textId="77777777" w:rsidR="00EC49A0" w:rsidRPr="0000713F" w:rsidRDefault="00EC49A0" w:rsidP="004E1DD3">
      <w:pPr>
        <w:pStyle w:val="Heading1"/>
        <w:jc w:val="center"/>
        <w:rPr>
          <w:rFonts w:cs="Arial"/>
        </w:rPr>
      </w:pPr>
      <w:bookmarkStart w:id="1" w:name="_Toc1477308"/>
      <w:r w:rsidRPr="0000713F">
        <w:rPr>
          <w:rFonts w:cs="Arial"/>
          <w:sz w:val="32"/>
        </w:rPr>
        <w:lastRenderedPageBreak/>
        <w:t>University of Kent Safeguarding and Duty of Care Policy</w:t>
      </w:r>
      <w:bookmarkEnd w:id="1"/>
    </w:p>
    <w:p w14:paraId="5653463E" w14:textId="77777777" w:rsidR="00EC49A0" w:rsidRPr="0000713F" w:rsidRDefault="00EC49A0" w:rsidP="004E1DD3">
      <w:pPr>
        <w:rPr>
          <w:rFonts w:ascii="Arial" w:hAnsi="Arial" w:cs="Arial"/>
        </w:rPr>
      </w:pPr>
    </w:p>
    <w:p w14:paraId="53BA9E47" w14:textId="77777777" w:rsidR="00EC49A0" w:rsidRPr="0000713F" w:rsidRDefault="00EC49A0" w:rsidP="004E1DD3">
      <w:pPr>
        <w:rPr>
          <w:rFonts w:ascii="Arial" w:hAnsi="Arial" w:cs="Arial"/>
        </w:rPr>
      </w:pPr>
    </w:p>
    <w:p w14:paraId="552AEA51" w14:textId="77777777" w:rsidR="00DD5493" w:rsidRPr="0000713F" w:rsidRDefault="00C61EFF" w:rsidP="004E1DD3">
      <w:pPr>
        <w:pStyle w:val="Heading2"/>
        <w:rPr>
          <w:rFonts w:ascii="Arial" w:hAnsi="Arial" w:cs="Arial"/>
          <w:b/>
        </w:rPr>
      </w:pPr>
      <w:bookmarkStart w:id="2" w:name="_Toc1471332"/>
      <w:bookmarkStart w:id="3" w:name="_Toc1477309"/>
      <w:r w:rsidRPr="0000713F">
        <w:rPr>
          <w:rFonts w:ascii="Arial" w:hAnsi="Arial" w:cs="Arial"/>
          <w:b/>
        </w:rPr>
        <w:t>Purpose of the Policy</w:t>
      </w:r>
      <w:bookmarkEnd w:id="2"/>
      <w:bookmarkEnd w:id="3"/>
    </w:p>
    <w:p w14:paraId="6A6C06AE" w14:textId="77777777" w:rsidR="00DD5493" w:rsidRPr="0000713F" w:rsidRDefault="00DD5493" w:rsidP="00DD5493">
      <w:pPr>
        <w:pStyle w:val="ListParagraph"/>
        <w:ind w:left="360"/>
        <w:rPr>
          <w:rFonts w:ascii="Arial" w:hAnsi="Arial" w:cs="Arial"/>
          <w:b/>
        </w:rPr>
      </w:pPr>
    </w:p>
    <w:p w14:paraId="4D493892" w14:textId="34D55546" w:rsidR="00591D18" w:rsidRPr="0000713F" w:rsidRDefault="00591D18" w:rsidP="0095667D">
      <w:pPr>
        <w:pStyle w:val="ListParagraph"/>
        <w:ind w:left="567"/>
        <w:rPr>
          <w:rFonts w:ascii="Arial" w:hAnsi="Arial" w:cs="Arial"/>
        </w:rPr>
      </w:pPr>
      <w:r w:rsidRPr="0000713F">
        <w:rPr>
          <w:rFonts w:ascii="Arial" w:hAnsi="Arial" w:cs="Arial"/>
        </w:rPr>
        <w:t>The University is committed to protecting children and vulnerable adults from harm, exploitation and abuse and to ensuring that designated staff are aware of their responsibilities in relation to safeguarding.</w:t>
      </w:r>
      <w:r w:rsidR="0095667D" w:rsidRPr="0000713F">
        <w:rPr>
          <w:rFonts w:ascii="Arial" w:hAnsi="Arial" w:cs="Arial"/>
        </w:rPr>
        <w:t xml:space="preserve"> It is also committed to a legal and moral duty of care, as far as reasonably possible, in regard to the health, safety and welfare of all students; University staff; young people or vulnerable adults</w:t>
      </w:r>
      <w:r w:rsidR="0020613B" w:rsidRPr="0000713F">
        <w:rPr>
          <w:rFonts w:ascii="Arial" w:hAnsi="Arial" w:cs="Arial"/>
        </w:rPr>
        <w:t>/adults at risk</w:t>
      </w:r>
      <w:r w:rsidR="0095667D" w:rsidRPr="0000713F">
        <w:rPr>
          <w:rFonts w:ascii="Arial" w:hAnsi="Arial" w:cs="Arial"/>
        </w:rPr>
        <w:t xml:space="preserve"> and visitors to the University. </w:t>
      </w:r>
    </w:p>
    <w:p w14:paraId="0D0C2072" w14:textId="77777777" w:rsidR="00591D18" w:rsidRPr="0000713F" w:rsidRDefault="00591D18" w:rsidP="0095667D">
      <w:pPr>
        <w:pStyle w:val="ListParagraph"/>
        <w:rPr>
          <w:rFonts w:ascii="Arial" w:hAnsi="Arial" w:cs="Arial"/>
          <w:b/>
        </w:rPr>
      </w:pPr>
    </w:p>
    <w:p w14:paraId="66355D5B" w14:textId="6DC6F481" w:rsidR="00DD5493" w:rsidRPr="0000713F" w:rsidRDefault="00C8551E" w:rsidP="00702088">
      <w:pPr>
        <w:pStyle w:val="ListParagraph"/>
        <w:numPr>
          <w:ilvl w:val="1"/>
          <w:numId w:val="19"/>
        </w:numPr>
        <w:rPr>
          <w:rFonts w:ascii="Arial" w:hAnsi="Arial" w:cs="Arial"/>
        </w:rPr>
      </w:pPr>
      <w:r w:rsidRPr="0000713F">
        <w:rPr>
          <w:rFonts w:ascii="Arial" w:eastAsia="Arial" w:hAnsi="Arial" w:cs="Arial"/>
        </w:rPr>
        <w:t>This</w:t>
      </w:r>
      <w:r w:rsidRPr="0000713F">
        <w:rPr>
          <w:rFonts w:ascii="Arial" w:eastAsia="Arial" w:hAnsi="Arial" w:cs="Arial"/>
          <w:spacing w:val="36"/>
        </w:rPr>
        <w:t xml:space="preserve"> </w:t>
      </w:r>
      <w:r w:rsidRPr="0000713F">
        <w:rPr>
          <w:rFonts w:ascii="Arial" w:eastAsia="Arial" w:hAnsi="Arial" w:cs="Arial"/>
        </w:rPr>
        <w:t>Policy</w:t>
      </w:r>
      <w:r w:rsidRPr="0000713F">
        <w:rPr>
          <w:rFonts w:ascii="Arial" w:eastAsia="Arial" w:hAnsi="Arial" w:cs="Arial"/>
          <w:spacing w:val="34"/>
        </w:rPr>
        <w:t xml:space="preserve"> </w:t>
      </w:r>
      <w:r w:rsidRPr="0000713F">
        <w:rPr>
          <w:rFonts w:ascii="Arial" w:eastAsia="Arial" w:hAnsi="Arial" w:cs="Arial"/>
        </w:rPr>
        <w:t>sets</w:t>
      </w:r>
      <w:r w:rsidRPr="0000713F">
        <w:rPr>
          <w:rFonts w:ascii="Arial" w:eastAsia="Arial" w:hAnsi="Arial" w:cs="Arial"/>
          <w:spacing w:val="34"/>
        </w:rPr>
        <w:t xml:space="preserve"> </w:t>
      </w:r>
      <w:r w:rsidRPr="0000713F">
        <w:rPr>
          <w:rFonts w:ascii="Arial" w:eastAsia="Arial" w:hAnsi="Arial" w:cs="Arial"/>
        </w:rPr>
        <w:t>out</w:t>
      </w:r>
      <w:r w:rsidRPr="0000713F">
        <w:rPr>
          <w:rFonts w:ascii="Arial" w:eastAsia="Arial" w:hAnsi="Arial" w:cs="Arial"/>
          <w:spacing w:val="35"/>
        </w:rPr>
        <w:t xml:space="preserve"> </w:t>
      </w:r>
      <w:r w:rsidRPr="0000713F">
        <w:rPr>
          <w:rFonts w:ascii="Arial" w:eastAsia="Arial" w:hAnsi="Arial" w:cs="Arial"/>
        </w:rPr>
        <w:t>the</w:t>
      </w:r>
      <w:r w:rsidRPr="0000713F">
        <w:rPr>
          <w:rFonts w:ascii="Arial" w:eastAsia="Arial" w:hAnsi="Arial" w:cs="Arial"/>
          <w:spacing w:val="33"/>
        </w:rPr>
        <w:t xml:space="preserve"> </w:t>
      </w:r>
      <w:r w:rsidRPr="0000713F">
        <w:rPr>
          <w:rFonts w:ascii="Arial" w:eastAsia="Arial" w:hAnsi="Arial" w:cs="Arial"/>
        </w:rPr>
        <w:t>University’s</w:t>
      </w:r>
      <w:r w:rsidRPr="0000713F">
        <w:rPr>
          <w:rFonts w:ascii="Arial" w:eastAsia="Arial" w:hAnsi="Arial" w:cs="Arial"/>
          <w:spacing w:val="36"/>
        </w:rPr>
        <w:t xml:space="preserve"> </w:t>
      </w:r>
      <w:r w:rsidRPr="0000713F">
        <w:rPr>
          <w:rFonts w:ascii="Arial" w:eastAsia="Arial" w:hAnsi="Arial" w:cs="Arial"/>
        </w:rPr>
        <w:t>approach</w:t>
      </w:r>
      <w:r w:rsidRPr="0000713F">
        <w:rPr>
          <w:rFonts w:ascii="Arial" w:eastAsia="Arial" w:hAnsi="Arial" w:cs="Arial"/>
          <w:spacing w:val="33"/>
        </w:rPr>
        <w:t xml:space="preserve"> </w:t>
      </w:r>
      <w:r w:rsidRPr="0000713F">
        <w:rPr>
          <w:rFonts w:ascii="Arial" w:eastAsia="Arial" w:hAnsi="Arial" w:cs="Arial"/>
        </w:rPr>
        <w:t>to</w:t>
      </w:r>
      <w:r w:rsidRPr="0000713F">
        <w:rPr>
          <w:rFonts w:ascii="Arial" w:eastAsia="Arial" w:hAnsi="Arial" w:cs="Arial"/>
          <w:spacing w:val="36"/>
        </w:rPr>
        <w:t xml:space="preserve"> </w:t>
      </w:r>
      <w:r w:rsidRPr="0000713F">
        <w:rPr>
          <w:rFonts w:ascii="Arial" w:eastAsia="Arial" w:hAnsi="Arial" w:cs="Arial"/>
        </w:rPr>
        <w:t>safeguarding</w:t>
      </w:r>
      <w:r w:rsidR="005618D7" w:rsidRPr="0000713F">
        <w:rPr>
          <w:rFonts w:ascii="Arial" w:eastAsia="Arial" w:hAnsi="Arial" w:cs="Arial"/>
        </w:rPr>
        <w:t xml:space="preserve"> students, staff,</w:t>
      </w:r>
      <w:r w:rsidRPr="0000713F">
        <w:rPr>
          <w:rFonts w:ascii="Arial" w:eastAsia="Arial" w:hAnsi="Arial" w:cs="Arial"/>
          <w:spacing w:val="38"/>
        </w:rPr>
        <w:t xml:space="preserve"> </w:t>
      </w:r>
      <w:r w:rsidR="005618D7" w:rsidRPr="0000713F">
        <w:rPr>
          <w:rFonts w:ascii="Arial" w:eastAsia="Arial" w:hAnsi="Arial" w:cs="Arial"/>
        </w:rPr>
        <w:t>young people, and vulnerable</w:t>
      </w:r>
      <w:r w:rsidRPr="0000713F">
        <w:rPr>
          <w:rFonts w:ascii="Arial" w:eastAsia="Arial" w:hAnsi="Arial" w:cs="Arial"/>
        </w:rPr>
        <w:t xml:space="preserve"> adults</w:t>
      </w:r>
      <w:r w:rsidR="005618D7" w:rsidRPr="0000713F">
        <w:rPr>
          <w:rFonts w:ascii="Arial" w:eastAsia="Arial" w:hAnsi="Arial" w:cs="Arial"/>
          <w:spacing w:val="38"/>
        </w:rPr>
        <w:t xml:space="preserve"> </w:t>
      </w:r>
      <w:r w:rsidRPr="0000713F">
        <w:rPr>
          <w:rFonts w:ascii="Arial" w:eastAsia="Arial" w:hAnsi="Arial" w:cs="Arial"/>
        </w:rPr>
        <w:t>and</w:t>
      </w:r>
      <w:r w:rsidRPr="0000713F">
        <w:rPr>
          <w:rFonts w:ascii="Arial" w:eastAsia="Arial" w:hAnsi="Arial" w:cs="Arial"/>
          <w:spacing w:val="34"/>
        </w:rPr>
        <w:t xml:space="preserve"> </w:t>
      </w:r>
      <w:r w:rsidRPr="0000713F">
        <w:rPr>
          <w:rFonts w:ascii="Arial" w:eastAsia="Arial" w:hAnsi="Arial" w:cs="Arial"/>
        </w:rPr>
        <w:t>should</w:t>
      </w:r>
      <w:r w:rsidRPr="0000713F">
        <w:rPr>
          <w:rFonts w:ascii="Arial" w:eastAsia="Arial" w:hAnsi="Arial" w:cs="Arial"/>
          <w:spacing w:val="34"/>
        </w:rPr>
        <w:t xml:space="preserve"> </w:t>
      </w:r>
      <w:r w:rsidRPr="0000713F">
        <w:rPr>
          <w:rFonts w:ascii="Arial" w:eastAsia="Arial" w:hAnsi="Arial" w:cs="Arial"/>
        </w:rPr>
        <w:t>be</w:t>
      </w:r>
      <w:r w:rsidRPr="0000713F">
        <w:rPr>
          <w:rFonts w:ascii="Arial" w:eastAsia="Arial" w:hAnsi="Arial" w:cs="Arial"/>
          <w:spacing w:val="34"/>
        </w:rPr>
        <w:t xml:space="preserve"> </w:t>
      </w:r>
      <w:r w:rsidRPr="0000713F">
        <w:rPr>
          <w:rFonts w:ascii="Arial" w:eastAsia="Arial" w:hAnsi="Arial" w:cs="Arial"/>
        </w:rPr>
        <w:t>read</w:t>
      </w:r>
      <w:r w:rsidRPr="0000713F">
        <w:rPr>
          <w:rFonts w:ascii="Arial" w:eastAsia="Arial" w:hAnsi="Arial" w:cs="Arial"/>
          <w:spacing w:val="34"/>
        </w:rPr>
        <w:t xml:space="preserve"> </w:t>
      </w:r>
      <w:r w:rsidRPr="0000713F">
        <w:rPr>
          <w:rFonts w:ascii="Arial" w:eastAsia="Arial" w:hAnsi="Arial" w:cs="Arial"/>
        </w:rPr>
        <w:t>in</w:t>
      </w:r>
      <w:r w:rsidRPr="0000713F">
        <w:rPr>
          <w:rFonts w:ascii="Arial" w:eastAsia="Arial" w:hAnsi="Arial" w:cs="Arial"/>
          <w:spacing w:val="34"/>
        </w:rPr>
        <w:t xml:space="preserve"> </w:t>
      </w:r>
      <w:r w:rsidRPr="0000713F">
        <w:rPr>
          <w:rFonts w:ascii="Arial" w:eastAsia="Arial" w:hAnsi="Arial" w:cs="Arial"/>
        </w:rPr>
        <w:t>conjunction</w:t>
      </w:r>
      <w:r w:rsidRPr="0000713F">
        <w:rPr>
          <w:rFonts w:ascii="Arial" w:eastAsia="Arial" w:hAnsi="Arial" w:cs="Arial"/>
          <w:spacing w:val="34"/>
        </w:rPr>
        <w:t xml:space="preserve"> </w:t>
      </w:r>
      <w:r w:rsidRPr="0000713F">
        <w:rPr>
          <w:rFonts w:ascii="Arial" w:eastAsia="Arial" w:hAnsi="Arial" w:cs="Arial"/>
        </w:rPr>
        <w:t>with</w:t>
      </w:r>
      <w:r w:rsidRPr="0000713F">
        <w:rPr>
          <w:rFonts w:ascii="Arial" w:eastAsia="Arial" w:hAnsi="Arial" w:cs="Arial"/>
          <w:spacing w:val="34"/>
        </w:rPr>
        <w:t xml:space="preserve"> </w:t>
      </w:r>
      <w:r w:rsidRPr="0000713F">
        <w:rPr>
          <w:rFonts w:ascii="Arial" w:eastAsia="Arial" w:hAnsi="Arial" w:cs="Arial"/>
        </w:rPr>
        <w:t>the</w:t>
      </w:r>
      <w:r w:rsidRPr="0000713F">
        <w:rPr>
          <w:rFonts w:ascii="Arial" w:eastAsia="Arial" w:hAnsi="Arial" w:cs="Arial"/>
          <w:spacing w:val="34"/>
        </w:rPr>
        <w:t xml:space="preserve"> </w:t>
      </w:r>
      <w:r w:rsidRPr="0000713F">
        <w:rPr>
          <w:rFonts w:ascii="Arial" w:eastAsia="Arial" w:hAnsi="Arial" w:cs="Arial"/>
        </w:rPr>
        <w:t>Safeguarding</w:t>
      </w:r>
      <w:r w:rsidRPr="0000713F">
        <w:rPr>
          <w:rFonts w:ascii="Arial" w:eastAsia="Arial" w:hAnsi="Arial" w:cs="Arial"/>
          <w:spacing w:val="38"/>
        </w:rPr>
        <w:t xml:space="preserve"> </w:t>
      </w:r>
      <w:r w:rsidR="007D58F4" w:rsidRPr="0000713F">
        <w:rPr>
          <w:rFonts w:ascii="Arial" w:eastAsia="Arial" w:hAnsi="Arial" w:cs="Arial"/>
        </w:rPr>
        <w:t xml:space="preserve">Concerns Reporting Procedure </w:t>
      </w:r>
      <w:r w:rsidR="00A23EAB" w:rsidRPr="0000713F">
        <w:rPr>
          <w:rFonts w:ascii="Arial" w:eastAsia="Arial" w:hAnsi="Arial" w:cs="Arial"/>
        </w:rPr>
        <w:t>(</w:t>
      </w:r>
      <w:r w:rsidR="001F6CEF" w:rsidRPr="0000713F">
        <w:rPr>
          <w:rFonts w:ascii="Arial" w:eastAsia="Arial" w:hAnsi="Arial" w:cs="Arial"/>
        </w:rPr>
        <w:t>A</w:t>
      </w:r>
      <w:r w:rsidR="00A23EAB" w:rsidRPr="0000713F">
        <w:rPr>
          <w:rFonts w:ascii="Arial" w:eastAsia="Arial" w:hAnsi="Arial" w:cs="Arial"/>
        </w:rPr>
        <w:t>ppendix</w:t>
      </w:r>
      <w:r w:rsidR="00A95264" w:rsidRPr="0000713F">
        <w:rPr>
          <w:rFonts w:ascii="Arial" w:eastAsia="Arial" w:hAnsi="Arial" w:cs="Arial"/>
        </w:rPr>
        <w:t xml:space="preserve"> 4</w:t>
      </w:r>
      <w:r w:rsidR="00A23EAB" w:rsidRPr="0000713F">
        <w:rPr>
          <w:rFonts w:ascii="Arial" w:eastAsia="Arial" w:hAnsi="Arial" w:cs="Arial"/>
        </w:rPr>
        <w:t>)</w:t>
      </w:r>
      <w:r w:rsidR="005618D7" w:rsidRPr="0000713F">
        <w:rPr>
          <w:rFonts w:ascii="Arial" w:eastAsia="Arial" w:hAnsi="Arial" w:cs="Arial"/>
        </w:rPr>
        <w:t>.</w:t>
      </w:r>
    </w:p>
    <w:p w14:paraId="284B630C" w14:textId="77777777" w:rsidR="00DD5493" w:rsidRPr="0000713F" w:rsidRDefault="00DD5493" w:rsidP="00DD5493">
      <w:pPr>
        <w:pStyle w:val="ListParagraph"/>
        <w:ind w:left="360"/>
        <w:rPr>
          <w:rFonts w:ascii="Arial" w:hAnsi="Arial" w:cs="Arial"/>
        </w:rPr>
      </w:pPr>
    </w:p>
    <w:p w14:paraId="6F2387EB" w14:textId="0742BD70" w:rsidR="00DD5493" w:rsidRPr="0000713F" w:rsidRDefault="005618D7" w:rsidP="00702088">
      <w:pPr>
        <w:pStyle w:val="ListParagraph"/>
        <w:numPr>
          <w:ilvl w:val="1"/>
          <w:numId w:val="19"/>
        </w:numPr>
        <w:rPr>
          <w:rFonts w:ascii="Arial" w:hAnsi="Arial" w:cs="Arial"/>
        </w:rPr>
      </w:pPr>
      <w:r w:rsidRPr="0000713F">
        <w:rPr>
          <w:rFonts w:ascii="Arial" w:eastAsia="Arial" w:hAnsi="Arial" w:cs="Arial"/>
        </w:rPr>
        <w:t xml:space="preserve">The University also aims to ensure all current safeguarding legislation and government guidance, including the </w:t>
      </w:r>
      <w:hyperlink r:id="rId10" w:history="1">
        <w:r w:rsidR="00332D6A" w:rsidRPr="0000713F">
          <w:rPr>
            <w:rStyle w:val="Hyperlink"/>
            <w:rFonts w:ascii="Arial" w:eastAsia="Arial" w:hAnsi="Arial" w:cs="Arial"/>
          </w:rPr>
          <w:t>Children’s Act (1989)</w:t>
        </w:r>
      </w:hyperlink>
      <w:r w:rsidR="00332D6A" w:rsidRPr="0000713F">
        <w:rPr>
          <w:rFonts w:ascii="Arial" w:eastAsia="Arial" w:hAnsi="Arial" w:cs="Arial"/>
        </w:rPr>
        <w:t xml:space="preserve">, </w:t>
      </w:r>
      <w:hyperlink r:id="rId11" w:history="1">
        <w:r w:rsidRPr="0000713F">
          <w:rPr>
            <w:rStyle w:val="Hyperlink"/>
            <w:rFonts w:ascii="Arial" w:eastAsia="Arial" w:hAnsi="Arial" w:cs="Arial"/>
          </w:rPr>
          <w:t>Children’s Act (2004)</w:t>
        </w:r>
      </w:hyperlink>
      <w:r w:rsidRPr="0000713F">
        <w:rPr>
          <w:rFonts w:ascii="Arial" w:eastAsia="Arial" w:hAnsi="Arial" w:cs="Arial"/>
        </w:rPr>
        <w:t xml:space="preserve">; </w:t>
      </w:r>
      <w:hyperlink r:id="rId12" w:history="1">
        <w:r w:rsidRPr="0000713F">
          <w:rPr>
            <w:rStyle w:val="Hyperlink"/>
            <w:rFonts w:ascii="Arial" w:eastAsia="Arial" w:hAnsi="Arial" w:cs="Arial"/>
          </w:rPr>
          <w:t>Safeguarding Vulnerable Groups Act (2006)</w:t>
        </w:r>
      </w:hyperlink>
      <w:r w:rsidRPr="0000713F">
        <w:rPr>
          <w:rFonts w:ascii="Arial" w:eastAsia="Arial" w:hAnsi="Arial" w:cs="Arial"/>
        </w:rPr>
        <w:t xml:space="preserve">; and </w:t>
      </w:r>
      <w:hyperlink r:id="rId13" w:history="1">
        <w:r w:rsidRPr="0000713F">
          <w:rPr>
            <w:rStyle w:val="Hyperlink"/>
            <w:rFonts w:ascii="Arial" w:eastAsia="Arial" w:hAnsi="Arial" w:cs="Arial"/>
          </w:rPr>
          <w:t>Working Together to Safeguard Children (2015)</w:t>
        </w:r>
      </w:hyperlink>
      <w:r w:rsidRPr="0000713F">
        <w:rPr>
          <w:rFonts w:ascii="Arial" w:eastAsia="Arial" w:hAnsi="Arial" w:cs="Arial"/>
        </w:rPr>
        <w:t xml:space="preserve"> are adhered to. </w:t>
      </w:r>
    </w:p>
    <w:p w14:paraId="412223EE" w14:textId="77777777" w:rsidR="00DD5493" w:rsidRPr="0000713F" w:rsidRDefault="00DD5493" w:rsidP="00DD5493">
      <w:pPr>
        <w:pStyle w:val="ListParagraph"/>
        <w:rPr>
          <w:rFonts w:ascii="Arial" w:hAnsi="Arial" w:cs="Arial"/>
        </w:rPr>
      </w:pPr>
    </w:p>
    <w:p w14:paraId="55C9281E" w14:textId="783779FD" w:rsidR="00DD5493" w:rsidRPr="0000713F" w:rsidRDefault="005618D7" w:rsidP="00702088">
      <w:pPr>
        <w:pStyle w:val="ListParagraph"/>
        <w:numPr>
          <w:ilvl w:val="1"/>
          <w:numId w:val="19"/>
        </w:numPr>
        <w:rPr>
          <w:rFonts w:ascii="Arial" w:hAnsi="Arial" w:cs="Arial"/>
        </w:rPr>
      </w:pPr>
      <w:r w:rsidRPr="0000713F">
        <w:rPr>
          <w:rFonts w:ascii="Arial" w:hAnsi="Arial" w:cs="Arial"/>
        </w:rPr>
        <w:t xml:space="preserve">This </w:t>
      </w:r>
      <w:r w:rsidR="00EF5C28" w:rsidRPr="0000713F">
        <w:rPr>
          <w:rFonts w:ascii="Arial" w:hAnsi="Arial" w:cs="Arial"/>
        </w:rPr>
        <w:t>P</w:t>
      </w:r>
      <w:r w:rsidRPr="0000713F">
        <w:rPr>
          <w:rFonts w:ascii="Arial" w:hAnsi="Arial" w:cs="Arial"/>
        </w:rPr>
        <w:t>olicy assists the University to meet its</w:t>
      </w:r>
      <w:r w:rsidR="00EF5C28" w:rsidRPr="0000713F">
        <w:rPr>
          <w:rFonts w:ascii="Arial" w:hAnsi="Arial" w:cs="Arial"/>
        </w:rPr>
        <w:t xml:space="preserve"> obligations under the Prevent d</w:t>
      </w:r>
      <w:r w:rsidRPr="0000713F">
        <w:rPr>
          <w:rFonts w:ascii="Arial" w:hAnsi="Arial" w:cs="Arial"/>
        </w:rPr>
        <w:t xml:space="preserve">uty: </w:t>
      </w:r>
      <w:hyperlink r:id="rId14" w:history="1">
        <w:r w:rsidRPr="0000713F">
          <w:rPr>
            <w:rStyle w:val="Hyperlink"/>
            <w:rFonts w:ascii="Arial" w:hAnsi="Arial" w:cs="Arial"/>
          </w:rPr>
          <w:t>https://www.kent.ac.uk/prevent/</w:t>
        </w:r>
      </w:hyperlink>
      <w:r w:rsidR="004B2533">
        <w:rPr>
          <w:rStyle w:val="Hyperlink"/>
          <w:rFonts w:ascii="Arial" w:hAnsi="Arial" w:cs="Arial"/>
        </w:rPr>
        <w:t>,</w:t>
      </w:r>
      <w:r w:rsidRPr="0000713F">
        <w:rPr>
          <w:rFonts w:ascii="Arial" w:hAnsi="Arial" w:cs="Arial"/>
        </w:rPr>
        <w:t xml:space="preserve"> and will also be used to fulfil the duty to have due regard to the need to prevent students</w:t>
      </w:r>
      <w:r w:rsidR="00B65CE4" w:rsidRPr="0000713F">
        <w:rPr>
          <w:rFonts w:ascii="Arial" w:hAnsi="Arial" w:cs="Arial"/>
        </w:rPr>
        <w:t>, young people and vulnerable adults</w:t>
      </w:r>
      <w:r w:rsidRPr="0000713F">
        <w:rPr>
          <w:rFonts w:ascii="Arial" w:hAnsi="Arial" w:cs="Arial"/>
        </w:rPr>
        <w:t xml:space="preserve"> from bei</w:t>
      </w:r>
      <w:r w:rsidR="00EF5C28" w:rsidRPr="0000713F">
        <w:rPr>
          <w:rFonts w:ascii="Arial" w:hAnsi="Arial" w:cs="Arial"/>
        </w:rPr>
        <w:t xml:space="preserve">ng drawn into terrorism as per Section </w:t>
      </w:r>
      <w:r w:rsidRPr="0000713F">
        <w:rPr>
          <w:rFonts w:ascii="Arial" w:hAnsi="Arial" w:cs="Arial"/>
        </w:rPr>
        <w:t xml:space="preserve">26 </w:t>
      </w:r>
      <w:r w:rsidR="00EF5C28" w:rsidRPr="0000713F">
        <w:rPr>
          <w:rFonts w:ascii="Arial" w:hAnsi="Arial" w:cs="Arial"/>
        </w:rPr>
        <w:t xml:space="preserve">of the </w:t>
      </w:r>
      <w:hyperlink r:id="rId15" w:history="1">
        <w:r w:rsidRPr="0000713F">
          <w:rPr>
            <w:rStyle w:val="Hyperlink"/>
            <w:rFonts w:ascii="Arial" w:hAnsi="Arial" w:cs="Arial"/>
          </w:rPr>
          <w:t>Counter-Terrorism and Security Act (2015)</w:t>
        </w:r>
      </w:hyperlink>
      <w:r w:rsidRPr="0000713F">
        <w:rPr>
          <w:rFonts w:ascii="Arial" w:hAnsi="Arial" w:cs="Arial"/>
        </w:rPr>
        <w:t>.</w:t>
      </w:r>
    </w:p>
    <w:p w14:paraId="2114EBC1" w14:textId="77777777" w:rsidR="00DD5493" w:rsidRPr="0000713F" w:rsidRDefault="00DD5493" w:rsidP="00DD5493">
      <w:pPr>
        <w:pStyle w:val="ListParagraph"/>
        <w:rPr>
          <w:rFonts w:ascii="Arial" w:hAnsi="Arial" w:cs="Arial"/>
        </w:rPr>
      </w:pPr>
    </w:p>
    <w:p w14:paraId="3AA51152" w14:textId="15E5DED2" w:rsidR="00DD5493" w:rsidRPr="0000713F" w:rsidRDefault="001B7529" w:rsidP="00702088">
      <w:pPr>
        <w:pStyle w:val="ListParagraph"/>
        <w:numPr>
          <w:ilvl w:val="1"/>
          <w:numId w:val="19"/>
        </w:numPr>
        <w:rPr>
          <w:rFonts w:ascii="Arial" w:hAnsi="Arial" w:cs="Arial"/>
        </w:rPr>
      </w:pPr>
      <w:r w:rsidRPr="0000713F">
        <w:rPr>
          <w:rFonts w:ascii="Arial" w:hAnsi="Arial" w:cs="Arial"/>
        </w:rPr>
        <w:t>In other instances, when young people</w:t>
      </w:r>
      <w:r w:rsidR="008E3EBD">
        <w:rPr>
          <w:rFonts w:ascii="Arial" w:hAnsi="Arial" w:cs="Arial"/>
        </w:rPr>
        <w:t>,</w:t>
      </w:r>
      <w:r w:rsidRPr="0000713F">
        <w:rPr>
          <w:rFonts w:ascii="Arial" w:hAnsi="Arial" w:cs="Arial"/>
        </w:rPr>
        <w:t xml:space="preserve"> </w:t>
      </w:r>
      <w:r w:rsidR="008E3EBD">
        <w:rPr>
          <w:rFonts w:ascii="Arial" w:hAnsi="Arial" w:cs="Arial"/>
        </w:rPr>
        <w:t xml:space="preserve">whether accompanying staff, students or visitors </w:t>
      </w:r>
      <w:r w:rsidRPr="0000713F">
        <w:rPr>
          <w:rFonts w:ascii="Arial" w:hAnsi="Arial" w:cs="Arial"/>
        </w:rPr>
        <w:t xml:space="preserve">are present on the University campus, they remain the responsibility of their </w:t>
      </w:r>
      <w:r w:rsidR="00F54BE5" w:rsidRPr="0000713F">
        <w:rPr>
          <w:rFonts w:ascii="Arial" w:hAnsi="Arial" w:cs="Arial"/>
        </w:rPr>
        <w:t xml:space="preserve">parent, carer or </w:t>
      </w:r>
      <w:r w:rsidRPr="0000713F">
        <w:rPr>
          <w:rFonts w:ascii="Arial" w:hAnsi="Arial" w:cs="Arial"/>
        </w:rPr>
        <w:t xml:space="preserve">legal guardian. </w:t>
      </w:r>
    </w:p>
    <w:p w14:paraId="69965832" w14:textId="77777777" w:rsidR="00591D18" w:rsidRPr="0000713F" w:rsidRDefault="00591D18" w:rsidP="00702088">
      <w:pPr>
        <w:pStyle w:val="ListParagraph"/>
        <w:rPr>
          <w:rFonts w:ascii="Arial" w:hAnsi="Arial" w:cs="Arial"/>
        </w:rPr>
      </w:pPr>
    </w:p>
    <w:p w14:paraId="47C25519" w14:textId="77777777" w:rsidR="00591D18" w:rsidRPr="0000713F" w:rsidRDefault="00591D18" w:rsidP="004E1DD3">
      <w:pPr>
        <w:pStyle w:val="Heading2"/>
        <w:rPr>
          <w:rFonts w:ascii="Arial" w:hAnsi="Arial" w:cs="Arial"/>
          <w:b/>
        </w:rPr>
      </w:pPr>
      <w:bookmarkStart w:id="4" w:name="_Toc1471333"/>
      <w:bookmarkStart w:id="5" w:name="_Toc1477310"/>
      <w:r w:rsidRPr="0000713F">
        <w:rPr>
          <w:rFonts w:ascii="Arial" w:hAnsi="Arial" w:cs="Arial"/>
          <w:b/>
        </w:rPr>
        <w:t>Duty of Care</w:t>
      </w:r>
      <w:bookmarkEnd w:id="4"/>
      <w:bookmarkEnd w:id="5"/>
    </w:p>
    <w:p w14:paraId="05477F3F" w14:textId="6FBE8D1F" w:rsidR="00037BB9" w:rsidRPr="0000713F" w:rsidRDefault="00037BB9" w:rsidP="00037BB9">
      <w:pPr>
        <w:pStyle w:val="ListParagraph"/>
        <w:numPr>
          <w:ilvl w:val="1"/>
          <w:numId w:val="19"/>
        </w:numPr>
        <w:rPr>
          <w:rFonts w:ascii="Arial" w:hAnsi="Arial" w:cs="Arial"/>
          <w:b/>
        </w:rPr>
      </w:pPr>
      <w:r w:rsidRPr="0000713F">
        <w:rPr>
          <w:rFonts w:ascii="Arial" w:hAnsi="Arial" w:cs="Arial"/>
        </w:rPr>
        <w:t>The</w:t>
      </w:r>
      <w:r w:rsidRPr="0000713F">
        <w:rPr>
          <w:rFonts w:ascii="Arial" w:hAnsi="Arial" w:cs="Arial"/>
          <w:spacing w:val="38"/>
        </w:rPr>
        <w:t xml:space="preserve"> </w:t>
      </w:r>
      <w:r w:rsidRPr="0000713F">
        <w:rPr>
          <w:rFonts w:ascii="Arial" w:hAnsi="Arial" w:cs="Arial"/>
        </w:rPr>
        <w:t>University</w:t>
      </w:r>
      <w:r w:rsidRPr="0000713F">
        <w:rPr>
          <w:rFonts w:ascii="Arial" w:hAnsi="Arial" w:cs="Arial"/>
          <w:spacing w:val="38"/>
        </w:rPr>
        <w:t xml:space="preserve"> </w:t>
      </w:r>
      <w:r w:rsidRPr="0000713F">
        <w:rPr>
          <w:rFonts w:ascii="Arial" w:hAnsi="Arial" w:cs="Arial"/>
        </w:rPr>
        <w:t>of</w:t>
      </w:r>
      <w:r w:rsidRPr="0000713F">
        <w:rPr>
          <w:rFonts w:ascii="Arial" w:hAnsi="Arial" w:cs="Arial"/>
          <w:spacing w:val="41"/>
        </w:rPr>
        <w:t xml:space="preserve"> </w:t>
      </w:r>
      <w:r w:rsidRPr="0000713F">
        <w:rPr>
          <w:rFonts w:ascii="Arial" w:hAnsi="Arial" w:cs="Arial"/>
        </w:rPr>
        <w:t>Kent</w:t>
      </w:r>
      <w:r w:rsidRPr="0000713F">
        <w:rPr>
          <w:rFonts w:ascii="Arial" w:hAnsi="Arial" w:cs="Arial"/>
          <w:spacing w:val="37"/>
        </w:rPr>
        <w:t xml:space="preserve"> </w:t>
      </w:r>
      <w:r w:rsidRPr="0000713F">
        <w:rPr>
          <w:rFonts w:ascii="Arial" w:hAnsi="Arial" w:cs="Arial"/>
        </w:rPr>
        <w:t>recognises</w:t>
      </w:r>
      <w:r w:rsidRPr="0000713F">
        <w:rPr>
          <w:rFonts w:ascii="Arial" w:hAnsi="Arial" w:cs="Arial"/>
          <w:spacing w:val="38"/>
        </w:rPr>
        <w:t xml:space="preserve"> </w:t>
      </w:r>
      <w:r w:rsidRPr="0000713F">
        <w:rPr>
          <w:rFonts w:ascii="Arial" w:hAnsi="Arial" w:cs="Arial"/>
        </w:rPr>
        <w:t>that</w:t>
      </w:r>
      <w:r w:rsidRPr="0000713F">
        <w:rPr>
          <w:rFonts w:ascii="Arial" w:hAnsi="Arial" w:cs="Arial"/>
          <w:spacing w:val="39"/>
        </w:rPr>
        <w:t xml:space="preserve"> </w:t>
      </w:r>
      <w:r w:rsidRPr="0000713F">
        <w:rPr>
          <w:rFonts w:ascii="Arial" w:hAnsi="Arial" w:cs="Arial"/>
        </w:rPr>
        <w:t>it</w:t>
      </w:r>
      <w:r w:rsidRPr="0000713F">
        <w:rPr>
          <w:rFonts w:ascii="Arial" w:hAnsi="Arial" w:cs="Arial"/>
          <w:spacing w:val="39"/>
        </w:rPr>
        <w:t xml:space="preserve"> </w:t>
      </w:r>
      <w:r w:rsidRPr="0000713F">
        <w:rPr>
          <w:rFonts w:ascii="Arial" w:hAnsi="Arial" w:cs="Arial"/>
        </w:rPr>
        <w:t>has</w:t>
      </w:r>
      <w:r w:rsidRPr="0000713F">
        <w:rPr>
          <w:rFonts w:ascii="Arial" w:hAnsi="Arial" w:cs="Arial"/>
          <w:spacing w:val="40"/>
        </w:rPr>
        <w:t xml:space="preserve"> </w:t>
      </w:r>
      <w:r w:rsidRPr="0000713F">
        <w:rPr>
          <w:rFonts w:ascii="Arial" w:hAnsi="Arial" w:cs="Arial"/>
        </w:rPr>
        <w:t>a</w:t>
      </w:r>
      <w:r w:rsidRPr="0000713F">
        <w:rPr>
          <w:rFonts w:ascii="Arial" w:hAnsi="Arial" w:cs="Arial"/>
          <w:spacing w:val="38"/>
        </w:rPr>
        <w:t xml:space="preserve"> </w:t>
      </w:r>
      <w:r w:rsidRPr="0000713F">
        <w:rPr>
          <w:rFonts w:ascii="Arial" w:hAnsi="Arial" w:cs="Arial"/>
        </w:rPr>
        <w:t>legal</w:t>
      </w:r>
      <w:r w:rsidRPr="0000713F">
        <w:rPr>
          <w:rFonts w:ascii="Arial" w:hAnsi="Arial" w:cs="Arial"/>
          <w:spacing w:val="39"/>
        </w:rPr>
        <w:t xml:space="preserve"> </w:t>
      </w:r>
      <w:r w:rsidRPr="0000713F">
        <w:rPr>
          <w:rFonts w:ascii="Arial" w:hAnsi="Arial" w:cs="Arial"/>
        </w:rPr>
        <w:t>and moral duty</w:t>
      </w:r>
      <w:r w:rsidRPr="0000713F">
        <w:rPr>
          <w:rFonts w:ascii="Arial" w:hAnsi="Arial" w:cs="Arial"/>
          <w:spacing w:val="38"/>
        </w:rPr>
        <w:t xml:space="preserve"> </w:t>
      </w:r>
      <w:r w:rsidRPr="0000713F">
        <w:rPr>
          <w:rFonts w:ascii="Arial" w:hAnsi="Arial" w:cs="Arial"/>
        </w:rPr>
        <w:t>to</w:t>
      </w:r>
      <w:r w:rsidRPr="0000713F">
        <w:rPr>
          <w:rFonts w:ascii="Arial" w:hAnsi="Arial" w:cs="Arial"/>
          <w:spacing w:val="38"/>
        </w:rPr>
        <w:t xml:space="preserve"> </w:t>
      </w:r>
      <w:r w:rsidRPr="0000713F">
        <w:rPr>
          <w:rFonts w:ascii="Arial" w:hAnsi="Arial" w:cs="Arial"/>
        </w:rPr>
        <w:t>ensure,</w:t>
      </w:r>
      <w:r w:rsidRPr="0000713F">
        <w:rPr>
          <w:rFonts w:ascii="Arial" w:hAnsi="Arial" w:cs="Arial"/>
          <w:spacing w:val="40"/>
        </w:rPr>
        <w:t xml:space="preserve"> </w:t>
      </w:r>
      <w:r w:rsidRPr="0000713F">
        <w:rPr>
          <w:rFonts w:ascii="Arial" w:hAnsi="Arial" w:cs="Arial"/>
        </w:rPr>
        <w:t>as</w:t>
      </w:r>
      <w:r w:rsidRPr="0000713F">
        <w:rPr>
          <w:rFonts w:ascii="Arial" w:hAnsi="Arial" w:cs="Arial"/>
          <w:spacing w:val="38"/>
        </w:rPr>
        <w:t xml:space="preserve"> </w:t>
      </w:r>
      <w:r w:rsidRPr="0000713F">
        <w:rPr>
          <w:rFonts w:ascii="Arial" w:hAnsi="Arial" w:cs="Arial"/>
        </w:rPr>
        <w:t>far</w:t>
      </w:r>
      <w:r w:rsidRPr="0000713F">
        <w:rPr>
          <w:rFonts w:ascii="Arial" w:hAnsi="Arial" w:cs="Arial"/>
          <w:spacing w:val="41"/>
        </w:rPr>
        <w:t xml:space="preserve"> </w:t>
      </w:r>
      <w:r w:rsidRPr="0000713F">
        <w:rPr>
          <w:rFonts w:ascii="Arial" w:hAnsi="Arial" w:cs="Arial"/>
        </w:rPr>
        <w:t>as</w:t>
      </w:r>
      <w:r w:rsidRPr="0000713F">
        <w:rPr>
          <w:rFonts w:ascii="Arial" w:hAnsi="Arial" w:cs="Arial"/>
          <w:spacing w:val="40"/>
        </w:rPr>
        <w:t xml:space="preserve"> </w:t>
      </w:r>
      <w:r w:rsidRPr="0000713F">
        <w:rPr>
          <w:rFonts w:ascii="Arial" w:hAnsi="Arial" w:cs="Arial"/>
        </w:rPr>
        <w:t>is reasonably possible, the health, safety and welfare of all students; University staff; young people or vulnerable</w:t>
      </w:r>
      <w:r w:rsidRPr="0000713F">
        <w:rPr>
          <w:rFonts w:ascii="Arial" w:hAnsi="Arial" w:cs="Arial"/>
          <w:spacing w:val="-2"/>
        </w:rPr>
        <w:t xml:space="preserve"> </w:t>
      </w:r>
      <w:r w:rsidRPr="0000713F">
        <w:rPr>
          <w:rFonts w:ascii="Arial" w:hAnsi="Arial" w:cs="Arial"/>
        </w:rPr>
        <w:t>adults</w:t>
      </w:r>
      <w:r w:rsidR="009F4D7A" w:rsidRPr="0000713F">
        <w:rPr>
          <w:rFonts w:ascii="Arial" w:hAnsi="Arial" w:cs="Arial"/>
        </w:rPr>
        <w:t>/adults at risk</w:t>
      </w:r>
      <w:r w:rsidRPr="0000713F">
        <w:rPr>
          <w:rFonts w:ascii="Arial" w:hAnsi="Arial" w:cs="Arial"/>
        </w:rPr>
        <w:t xml:space="preserve"> and visitors to the University.</w:t>
      </w:r>
    </w:p>
    <w:p w14:paraId="22E93B3A" w14:textId="77777777" w:rsidR="00037BB9" w:rsidRPr="0000713F" w:rsidRDefault="00037BB9" w:rsidP="00702088">
      <w:pPr>
        <w:pStyle w:val="ListParagraph"/>
        <w:ind w:left="567"/>
        <w:rPr>
          <w:rFonts w:ascii="Arial" w:hAnsi="Arial" w:cs="Arial"/>
          <w:b/>
        </w:rPr>
      </w:pPr>
    </w:p>
    <w:p w14:paraId="6891E168" w14:textId="6AD01B83" w:rsidR="00591D18" w:rsidRPr="0000713F" w:rsidRDefault="00037BB9" w:rsidP="00591D18">
      <w:pPr>
        <w:pStyle w:val="ListParagraph"/>
        <w:numPr>
          <w:ilvl w:val="1"/>
          <w:numId w:val="19"/>
        </w:numPr>
        <w:rPr>
          <w:rFonts w:ascii="Arial" w:hAnsi="Arial" w:cs="Arial"/>
          <w:b/>
        </w:rPr>
      </w:pPr>
      <w:r w:rsidRPr="0000713F">
        <w:rPr>
          <w:rFonts w:ascii="Arial" w:hAnsi="Arial" w:cs="Arial"/>
        </w:rPr>
        <w:t xml:space="preserve">The University’s </w:t>
      </w:r>
      <w:r w:rsidR="007D58F4" w:rsidRPr="0000713F">
        <w:rPr>
          <w:rFonts w:ascii="Arial" w:hAnsi="Arial" w:cs="Arial"/>
        </w:rPr>
        <w:t>commitment</w:t>
      </w:r>
      <w:r w:rsidR="00591D18" w:rsidRPr="0000713F">
        <w:rPr>
          <w:rFonts w:ascii="Arial" w:hAnsi="Arial" w:cs="Arial"/>
        </w:rPr>
        <w:t xml:space="preserve"> is not just about protecting young people and vulnerable adults</w:t>
      </w:r>
      <w:r w:rsidR="009F4D7A" w:rsidRPr="0000713F">
        <w:rPr>
          <w:rFonts w:ascii="Arial" w:hAnsi="Arial" w:cs="Arial"/>
        </w:rPr>
        <w:t>/adults at risk</w:t>
      </w:r>
      <w:r w:rsidR="00591D18" w:rsidRPr="0000713F">
        <w:rPr>
          <w:rFonts w:ascii="Arial" w:hAnsi="Arial" w:cs="Arial"/>
        </w:rPr>
        <w:t xml:space="preserve"> from deliberate harm, neglect and a failure to act. It relates to broader aspects of </w:t>
      </w:r>
      <w:r w:rsidR="00F64BBC" w:rsidRPr="0000713F">
        <w:rPr>
          <w:rFonts w:ascii="Arial" w:hAnsi="Arial" w:cs="Arial"/>
        </w:rPr>
        <w:t xml:space="preserve">duty of </w:t>
      </w:r>
      <w:r w:rsidR="00591D18" w:rsidRPr="0000713F">
        <w:rPr>
          <w:rFonts w:ascii="Arial" w:hAnsi="Arial" w:cs="Arial"/>
        </w:rPr>
        <w:t>care and education, including:</w:t>
      </w:r>
    </w:p>
    <w:p w14:paraId="3F813B9B" w14:textId="77777777" w:rsidR="00591D18" w:rsidRPr="0000713F" w:rsidRDefault="00591D18" w:rsidP="00591D18">
      <w:pPr>
        <w:pStyle w:val="ListParagraph"/>
        <w:numPr>
          <w:ilvl w:val="0"/>
          <w:numId w:val="1"/>
        </w:numPr>
        <w:rPr>
          <w:rFonts w:ascii="Arial" w:hAnsi="Arial" w:cs="Arial"/>
        </w:rPr>
      </w:pPr>
      <w:r w:rsidRPr="0000713F">
        <w:rPr>
          <w:rFonts w:ascii="Arial" w:hAnsi="Arial" w:cs="Arial"/>
        </w:rPr>
        <w:t>Learners’ health, safety and wellbeing, including their mental health</w:t>
      </w:r>
    </w:p>
    <w:p w14:paraId="5BD88791" w14:textId="4CBC68D9" w:rsidR="00591D18" w:rsidRPr="0000713F" w:rsidRDefault="00591D18" w:rsidP="00591D18">
      <w:pPr>
        <w:pStyle w:val="ListParagraph"/>
        <w:numPr>
          <w:ilvl w:val="0"/>
          <w:numId w:val="1"/>
        </w:numPr>
        <w:rPr>
          <w:rFonts w:ascii="Arial" w:hAnsi="Arial" w:cs="Arial"/>
        </w:rPr>
      </w:pPr>
      <w:r w:rsidRPr="0000713F">
        <w:rPr>
          <w:rFonts w:ascii="Arial" w:hAnsi="Arial" w:cs="Arial"/>
        </w:rPr>
        <w:t>The needs of learners with disability-related requirements, including those with long term medical conditions</w:t>
      </w:r>
    </w:p>
    <w:p w14:paraId="1CD5B2D9" w14:textId="77777777" w:rsidR="00591D18" w:rsidRPr="0000713F" w:rsidRDefault="00591D18" w:rsidP="00591D18">
      <w:pPr>
        <w:pStyle w:val="ListParagraph"/>
        <w:numPr>
          <w:ilvl w:val="0"/>
          <w:numId w:val="1"/>
        </w:numPr>
        <w:rPr>
          <w:rFonts w:ascii="Arial" w:hAnsi="Arial" w:cs="Arial"/>
        </w:rPr>
      </w:pPr>
      <w:r w:rsidRPr="0000713F">
        <w:rPr>
          <w:rFonts w:ascii="Arial" w:hAnsi="Arial" w:cs="Arial"/>
        </w:rPr>
        <w:t>Educational visits or visits by schools/colleges for work experience</w:t>
      </w:r>
    </w:p>
    <w:p w14:paraId="4D3AFB42" w14:textId="77777777" w:rsidR="00591D18" w:rsidRPr="0000713F" w:rsidRDefault="00591D18" w:rsidP="00591D18">
      <w:pPr>
        <w:pStyle w:val="ListParagraph"/>
        <w:numPr>
          <w:ilvl w:val="0"/>
          <w:numId w:val="1"/>
        </w:numPr>
        <w:rPr>
          <w:rFonts w:ascii="Arial" w:hAnsi="Arial" w:cs="Arial"/>
        </w:rPr>
      </w:pPr>
      <w:r w:rsidRPr="0000713F">
        <w:rPr>
          <w:rFonts w:ascii="Arial" w:hAnsi="Arial" w:cs="Arial"/>
        </w:rPr>
        <w:t>Accommodation of students who are under the age of 18</w:t>
      </w:r>
    </w:p>
    <w:p w14:paraId="6AC5F74E" w14:textId="4348EA94" w:rsidR="00591D18" w:rsidRPr="0000713F" w:rsidRDefault="00591D18" w:rsidP="00591D18">
      <w:pPr>
        <w:pStyle w:val="ListParagraph"/>
        <w:numPr>
          <w:ilvl w:val="0"/>
          <w:numId w:val="1"/>
        </w:numPr>
        <w:rPr>
          <w:rFonts w:ascii="Arial" w:hAnsi="Arial" w:cs="Arial"/>
        </w:rPr>
      </w:pPr>
      <w:r w:rsidRPr="0000713F">
        <w:rPr>
          <w:rFonts w:ascii="Arial" w:hAnsi="Arial" w:cs="Arial"/>
        </w:rPr>
        <w:t xml:space="preserve">Attending </w:t>
      </w:r>
      <w:r w:rsidR="002F6325">
        <w:rPr>
          <w:rFonts w:ascii="Arial" w:hAnsi="Arial" w:cs="Arial"/>
        </w:rPr>
        <w:t xml:space="preserve"> University premises</w:t>
      </w:r>
      <w:r w:rsidRPr="0000713F">
        <w:rPr>
          <w:rFonts w:ascii="Arial" w:hAnsi="Arial" w:cs="Arial"/>
        </w:rPr>
        <w:t xml:space="preserve"> in regard to outreach, volunteering or recruitment activities</w:t>
      </w:r>
    </w:p>
    <w:p w14:paraId="5963D52D" w14:textId="0A58F1BA" w:rsidR="002F6325" w:rsidRDefault="00591D18" w:rsidP="002F6325">
      <w:pPr>
        <w:pStyle w:val="ListParagraph"/>
        <w:numPr>
          <w:ilvl w:val="0"/>
          <w:numId w:val="1"/>
        </w:numPr>
        <w:rPr>
          <w:rFonts w:ascii="Arial" w:hAnsi="Arial" w:cs="Arial"/>
        </w:rPr>
      </w:pPr>
      <w:r w:rsidRPr="002F6325">
        <w:rPr>
          <w:rFonts w:ascii="Arial" w:hAnsi="Arial" w:cs="Arial"/>
        </w:rPr>
        <w:t xml:space="preserve">Attending </w:t>
      </w:r>
      <w:r w:rsidR="002F6325" w:rsidRPr="002F6325">
        <w:rPr>
          <w:rFonts w:ascii="Arial" w:hAnsi="Arial" w:cs="Arial"/>
        </w:rPr>
        <w:t>University premises for sporting or other recreational, cultural or social purposes.</w:t>
      </w:r>
    </w:p>
    <w:p w14:paraId="5E82B2D0" w14:textId="50654DBB" w:rsidR="00591D18" w:rsidRPr="002F6325" w:rsidRDefault="00872660" w:rsidP="002F6325">
      <w:pPr>
        <w:pStyle w:val="ListParagraph"/>
        <w:numPr>
          <w:ilvl w:val="0"/>
          <w:numId w:val="1"/>
        </w:numPr>
        <w:rPr>
          <w:rFonts w:ascii="Arial" w:hAnsi="Arial" w:cs="Arial"/>
        </w:rPr>
      </w:pPr>
      <w:r w:rsidRPr="002F6325">
        <w:rPr>
          <w:rFonts w:ascii="Arial" w:hAnsi="Arial" w:cs="Arial"/>
        </w:rPr>
        <w:lastRenderedPageBreak/>
        <w:t xml:space="preserve">Higher and </w:t>
      </w:r>
      <w:r w:rsidR="00591D18" w:rsidRPr="002F6325">
        <w:rPr>
          <w:rFonts w:ascii="Arial" w:hAnsi="Arial" w:cs="Arial"/>
        </w:rPr>
        <w:t>Degree apprenticeship programmes, undertaking/participating in research and placements</w:t>
      </w:r>
    </w:p>
    <w:p w14:paraId="5712BFCF" w14:textId="77777777" w:rsidR="00591D18" w:rsidRPr="0000713F" w:rsidRDefault="00591D18" w:rsidP="00591D18">
      <w:pPr>
        <w:pStyle w:val="ListParagraph"/>
        <w:numPr>
          <w:ilvl w:val="0"/>
          <w:numId w:val="1"/>
        </w:numPr>
        <w:rPr>
          <w:rFonts w:ascii="Arial" w:hAnsi="Arial" w:cs="Arial"/>
        </w:rPr>
      </w:pPr>
      <w:r w:rsidRPr="0000713F">
        <w:rPr>
          <w:rFonts w:ascii="Arial" w:hAnsi="Arial" w:cs="Arial"/>
        </w:rPr>
        <w:t>Online safety and associated issues</w:t>
      </w:r>
    </w:p>
    <w:p w14:paraId="055557C5" w14:textId="77777777" w:rsidR="00591D18" w:rsidRPr="0000713F" w:rsidRDefault="00591D18" w:rsidP="00591D18">
      <w:pPr>
        <w:pStyle w:val="ListParagraph"/>
        <w:numPr>
          <w:ilvl w:val="0"/>
          <w:numId w:val="1"/>
        </w:numPr>
        <w:rPr>
          <w:rFonts w:ascii="Arial" w:hAnsi="Arial" w:cs="Arial"/>
        </w:rPr>
      </w:pPr>
      <w:r w:rsidRPr="0000713F">
        <w:rPr>
          <w:rFonts w:ascii="Arial" w:hAnsi="Arial" w:cs="Arial"/>
        </w:rPr>
        <w:t>Appropriate arrangements to ensure learners’ security, taking into account the local context, including students on placement or year abroad</w:t>
      </w:r>
    </w:p>
    <w:p w14:paraId="3614E5CD" w14:textId="77777777" w:rsidR="00591D18" w:rsidRPr="0000713F" w:rsidRDefault="00591D18" w:rsidP="00591D18">
      <w:pPr>
        <w:pStyle w:val="ListParagraph"/>
        <w:numPr>
          <w:ilvl w:val="0"/>
          <w:numId w:val="1"/>
        </w:numPr>
        <w:rPr>
          <w:rFonts w:ascii="Arial" w:hAnsi="Arial" w:cs="Arial"/>
        </w:rPr>
      </w:pPr>
      <w:r w:rsidRPr="0000713F">
        <w:rPr>
          <w:rFonts w:ascii="Arial" w:hAnsi="Arial" w:cs="Arial"/>
        </w:rPr>
        <w:t>Attendance at specific talks and lectures delivered by external speakers on campus</w:t>
      </w:r>
    </w:p>
    <w:p w14:paraId="2F203099" w14:textId="77777777" w:rsidR="00DD5493" w:rsidRPr="0000713F" w:rsidRDefault="00DD5493" w:rsidP="00DD5493">
      <w:pPr>
        <w:pStyle w:val="ListParagraph"/>
        <w:rPr>
          <w:rFonts w:ascii="Arial" w:eastAsia="Arial" w:hAnsi="Arial" w:cs="Arial"/>
        </w:rPr>
      </w:pPr>
    </w:p>
    <w:p w14:paraId="00F537E0" w14:textId="2A5F02B9" w:rsidR="00DD5493" w:rsidRPr="0000713F" w:rsidRDefault="001B7529" w:rsidP="00702088">
      <w:pPr>
        <w:pStyle w:val="ListParagraph"/>
        <w:numPr>
          <w:ilvl w:val="1"/>
          <w:numId w:val="19"/>
        </w:numPr>
        <w:rPr>
          <w:rFonts w:ascii="Arial" w:hAnsi="Arial" w:cs="Arial"/>
        </w:rPr>
      </w:pPr>
      <w:r w:rsidRPr="0000713F">
        <w:rPr>
          <w:rFonts w:ascii="Arial" w:eastAsia="Arial" w:hAnsi="Arial" w:cs="Arial"/>
        </w:rPr>
        <w:t xml:space="preserve">The </w:t>
      </w:r>
      <w:r w:rsidR="00EF5C28" w:rsidRPr="0000713F">
        <w:rPr>
          <w:rFonts w:ascii="Arial" w:eastAsia="Arial" w:hAnsi="Arial" w:cs="Arial"/>
        </w:rPr>
        <w:t>P</w:t>
      </w:r>
      <w:r w:rsidRPr="0000713F">
        <w:rPr>
          <w:rFonts w:ascii="Arial" w:eastAsia="Arial" w:hAnsi="Arial" w:cs="Arial"/>
        </w:rPr>
        <w:t xml:space="preserve">olicy was approved by </w:t>
      </w:r>
      <w:r w:rsidR="00EF5C28" w:rsidRPr="0000713F">
        <w:rPr>
          <w:rFonts w:ascii="Arial" w:eastAsia="Arial" w:hAnsi="Arial" w:cs="Arial"/>
        </w:rPr>
        <w:t xml:space="preserve">the </w:t>
      </w:r>
      <w:r w:rsidR="00F54BE5" w:rsidRPr="0000713F">
        <w:rPr>
          <w:rFonts w:ascii="Arial" w:eastAsia="Arial" w:hAnsi="Arial" w:cs="Arial"/>
        </w:rPr>
        <w:t>Student Experience Board</w:t>
      </w:r>
      <w:r w:rsidRPr="0000713F">
        <w:rPr>
          <w:rFonts w:ascii="Arial" w:eastAsia="Arial" w:hAnsi="Arial" w:cs="Arial"/>
        </w:rPr>
        <w:t xml:space="preserve"> on </w:t>
      </w:r>
      <w:r w:rsidR="00332D6A" w:rsidRPr="0000713F">
        <w:rPr>
          <w:rFonts w:ascii="Arial" w:eastAsia="Arial" w:hAnsi="Arial" w:cs="Arial"/>
        </w:rPr>
        <w:t xml:space="preserve">20 February 2019 </w:t>
      </w:r>
      <w:r w:rsidRPr="0000713F">
        <w:rPr>
          <w:rFonts w:ascii="Arial" w:eastAsia="Arial" w:hAnsi="Arial" w:cs="Arial"/>
        </w:rPr>
        <w:t xml:space="preserve">and will be reviewed </w:t>
      </w:r>
      <w:r w:rsidR="00F54BE5" w:rsidRPr="0000713F">
        <w:rPr>
          <w:rFonts w:ascii="Arial" w:eastAsia="Arial" w:hAnsi="Arial" w:cs="Arial"/>
        </w:rPr>
        <w:t xml:space="preserve">by the Board </w:t>
      </w:r>
      <w:r w:rsidRPr="0000713F">
        <w:rPr>
          <w:rFonts w:ascii="Arial" w:eastAsia="Arial" w:hAnsi="Arial" w:cs="Arial"/>
        </w:rPr>
        <w:t xml:space="preserve">every three years or when there is a significant change in legislation. </w:t>
      </w:r>
    </w:p>
    <w:p w14:paraId="5A6D3B21" w14:textId="77777777" w:rsidR="00DD5493" w:rsidRPr="0000713F" w:rsidRDefault="00DD5493" w:rsidP="00DD5493">
      <w:pPr>
        <w:pStyle w:val="ListParagraph"/>
        <w:ind w:left="360"/>
        <w:rPr>
          <w:rFonts w:ascii="Arial" w:hAnsi="Arial" w:cs="Arial"/>
        </w:rPr>
      </w:pPr>
    </w:p>
    <w:p w14:paraId="2B824804" w14:textId="77777777" w:rsidR="00DD5493" w:rsidRPr="0000713F" w:rsidRDefault="00A23EAB" w:rsidP="004E1DD3">
      <w:pPr>
        <w:pStyle w:val="Heading2"/>
        <w:rPr>
          <w:rFonts w:ascii="Arial" w:eastAsia="Arial" w:hAnsi="Arial" w:cs="Arial"/>
          <w:b/>
        </w:rPr>
      </w:pPr>
      <w:bookmarkStart w:id="6" w:name="_Toc1471334"/>
      <w:bookmarkStart w:id="7" w:name="_Toc1477311"/>
      <w:r w:rsidRPr="0000713F">
        <w:rPr>
          <w:rFonts w:ascii="Arial" w:eastAsia="Arial" w:hAnsi="Arial" w:cs="Arial"/>
          <w:b/>
        </w:rPr>
        <w:t>Scope</w:t>
      </w:r>
      <w:bookmarkEnd w:id="6"/>
      <w:bookmarkEnd w:id="7"/>
    </w:p>
    <w:p w14:paraId="40119D64" w14:textId="77777777" w:rsidR="00DD5493" w:rsidRPr="0000713F" w:rsidRDefault="00DD5493" w:rsidP="00DD5493">
      <w:pPr>
        <w:pStyle w:val="ListParagraph"/>
        <w:widowControl w:val="0"/>
        <w:tabs>
          <w:tab w:val="left" w:pos="840"/>
        </w:tabs>
        <w:spacing w:after="0" w:line="240" w:lineRule="auto"/>
        <w:ind w:left="360" w:right="116"/>
        <w:rPr>
          <w:rFonts w:ascii="Arial" w:eastAsia="Arial" w:hAnsi="Arial" w:cs="Arial"/>
          <w:b/>
        </w:rPr>
      </w:pPr>
    </w:p>
    <w:p w14:paraId="7ECFDA4B" w14:textId="08A1E451" w:rsidR="00DD5493" w:rsidRPr="0000713F" w:rsidRDefault="00753CF8" w:rsidP="00702088">
      <w:pPr>
        <w:pStyle w:val="ListParagraph"/>
        <w:widowControl w:val="0"/>
        <w:numPr>
          <w:ilvl w:val="1"/>
          <w:numId w:val="20"/>
        </w:numPr>
        <w:tabs>
          <w:tab w:val="left" w:pos="840"/>
        </w:tabs>
        <w:spacing w:after="0" w:line="240" w:lineRule="auto"/>
        <w:ind w:right="116"/>
        <w:rPr>
          <w:rFonts w:ascii="Arial" w:eastAsia="Arial" w:hAnsi="Arial" w:cs="Arial"/>
          <w:b/>
        </w:rPr>
      </w:pPr>
      <w:r w:rsidRPr="0000713F">
        <w:rPr>
          <w:rFonts w:ascii="Arial" w:hAnsi="Arial" w:cs="Arial"/>
        </w:rPr>
        <w:t xml:space="preserve">This Policy applies to all </w:t>
      </w:r>
      <w:r w:rsidR="00A95264" w:rsidRPr="0000713F">
        <w:rPr>
          <w:rFonts w:ascii="Arial" w:hAnsi="Arial" w:cs="Arial"/>
        </w:rPr>
        <w:t xml:space="preserve">University </w:t>
      </w:r>
      <w:r w:rsidR="00EF5C28" w:rsidRPr="0000713F">
        <w:rPr>
          <w:rFonts w:ascii="Arial" w:hAnsi="Arial" w:cs="Arial"/>
        </w:rPr>
        <w:t>m</w:t>
      </w:r>
      <w:r w:rsidR="00A95264" w:rsidRPr="0000713F">
        <w:rPr>
          <w:rFonts w:ascii="Arial" w:hAnsi="Arial" w:cs="Arial"/>
        </w:rPr>
        <w:t xml:space="preserve">embers </w:t>
      </w:r>
      <w:r w:rsidR="0095667D" w:rsidRPr="0000713F">
        <w:rPr>
          <w:rFonts w:ascii="Arial" w:hAnsi="Arial" w:cs="Arial"/>
        </w:rPr>
        <w:t xml:space="preserve">and nominated partners </w:t>
      </w:r>
      <w:r w:rsidRPr="0000713F">
        <w:rPr>
          <w:rFonts w:ascii="Arial" w:hAnsi="Arial" w:cs="Arial"/>
        </w:rPr>
        <w:t>including those that do not have a specific role in relation to safeguarding matters. It also includes</w:t>
      </w:r>
      <w:r w:rsidRPr="0000713F">
        <w:rPr>
          <w:rFonts w:ascii="Arial" w:hAnsi="Arial" w:cs="Arial"/>
          <w:spacing w:val="22"/>
        </w:rPr>
        <w:t xml:space="preserve"> </w:t>
      </w:r>
      <w:r w:rsidRPr="0000713F">
        <w:rPr>
          <w:rFonts w:ascii="Arial" w:hAnsi="Arial" w:cs="Arial"/>
        </w:rPr>
        <w:t>sponsored</w:t>
      </w:r>
      <w:r w:rsidRPr="0000713F">
        <w:rPr>
          <w:rFonts w:ascii="Arial" w:hAnsi="Arial" w:cs="Arial"/>
          <w:spacing w:val="20"/>
        </w:rPr>
        <w:t xml:space="preserve"> </w:t>
      </w:r>
      <w:r w:rsidRPr="0000713F">
        <w:rPr>
          <w:rFonts w:ascii="Arial" w:hAnsi="Arial" w:cs="Arial"/>
        </w:rPr>
        <w:t>visitors</w:t>
      </w:r>
      <w:r w:rsidRPr="0000713F">
        <w:rPr>
          <w:rFonts w:ascii="Arial" w:hAnsi="Arial" w:cs="Arial"/>
          <w:spacing w:val="25"/>
        </w:rPr>
        <w:t xml:space="preserve"> </w:t>
      </w:r>
      <w:r w:rsidRPr="0000713F">
        <w:rPr>
          <w:rFonts w:ascii="Arial" w:hAnsi="Arial" w:cs="Arial"/>
        </w:rPr>
        <w:t>or</w:t>
      </w:r>
      <w:r w:rsidRPr="0000713F">
        <w:rPr>
          <w:rFonts w:ascii="Arial" w:hAnsi="Arial" w:cs="Arial"/>
          <w:spacing w:val="26"/>
        </w:rPr>
        <w:t xml:space="preserve"> </w:t>
      </w:r>
      <w:r w:rsidRPr="0000713F">
        <w:rPr>
          <w:rFonts w:ascii="Arial" w:hAnsi="Arial" w:cs="Arial"/>
        </w:rPr>
        <w:t>contractors</w:t>
      </w:r>
      <w:r w:rsidRPr="0000713F">
        <w:rPr>
          <w:rFonts w:ascii="Arial" w:hAnsi="Arial" w:cs="Arial"/>
          <w:spacing w:val="23"/>
        </w:rPr>
        <w:t xml:space="preserve"> </w:t>
      </w:r>
      <w:r w:rsidRPr="0000713F">
        <w:rPr>
          <w:rFonts w:ascii="Arial" w:hAnsi="Arial" w:cs="Arial"/>
        </w:rPr>
        <w:t>engaged</w:t>
      </w:r>
      <w:r w:rsidRPr="0000713F">
        <w:rPr>
          <w:rFonts w:ascii="Arial" w:hAnsi="Arial" w:cs="Arial"/>
          <w:spacing w:val="25"/>
        </w:rPr>
        <w:t xml:space="preserve"> </w:t>
      </w:r>
      <w:r w:rsidRPr="0000713F">
        <w:rPr>
          <w:rFonts w:ascii="Arial" w:hAnsi="Arial" w:cs="Arial"/>
        </w:rPr>
        <w:t>by</w:t>
      </w:r>
      <w:r w:rsidRPr="0000713F">
        <w:rPr>
          <w:rFonts w:ascii="Arial" w:hAnsi="Arial" w:cs="Arial"/>
          <w:spacing w:val="23"/>
        </w:rPr>
        <w:t xml:space="preserve"> </w:t>
      </w:r>
      <w:r w:rsidRPr="0000713F">
        <w:rPr>
          <w:rFonts w:ascii="Arial" w:hAnsi="Arial" w:cs="Arial"/>
        </w:rPr>
        <w:t>the</w:t>
      </w:r>
      <w:r w:rsidRPr="0000713F">
        <w:rPr>
          <w:rFonts w:ascii="Arial" w:hAnsi="Arial" w:cs="Arial"/>
          <w:spacing w:val="22"/>
        </w:rPr>
        <w:t xml:space="preserve"> </w:t>
      </w:r>
      <w:r w:rsidRPr="0000713F">
        <w:rPr>
          <w:rFonts w:ascii="Arial" w:hAnsi="Arial" w:cs="Arial"/>
        </w:rPr>
        <w:t>University</w:t>
      </w:r>
      <w:r w:rsidRPr="0000713F">
        <w:rPr>
          <w:rFonts w:ascii="Arial" w:hAnsi="Arial" w:cs="Arial"/>
          <w:spacing w:val="25"/>
        </w:rPr>
        <w:t xml:space="preserve"> </w:t>
      </w:r>
      <w:r w:rsidRPr="0000713F">
        <w:rPr>
          <w:rFonts w:ascii="Arial" w:hAnsi="Arial" w:cs="Arial"/>
        </w:rPr>
        <w:t>who</w:t>
      </w:r>
      <w:r w:rsidRPr="0000713F">
        <w:rPr>
          <w:rFonts w:ascii="Arial" w:hAnsi="Arial" w:cs="Arial"/>
          <w:spacing w:val="25"/>
        </w:rPr>
        <w:t xml:space="preserve"> </w:t>
      </w:r>
      <w:r w:rsidRPr="0000713F">
        <w:rPr>
          <w:rFonts w:ascii="Arial" w:hAnsi="Arial" w:cs="Arial"/>
        </w:rPr>
        <w:t>may</w:t>
      </w:r>
      <w:r w:rsidRPr="0000713F">
        <w:rPr>
          <w:rFonts w:ascii="Arial" w:hAnsi="Arial" w:cs="Arial"/>
          <w:spacing w:val="-1"/>
        </w:rPr>
        <w:t xml:space="preserve"> </w:t>
      </w:r>
      <w:r w:rsidRPr="0000713F">
        <w:rPr>
          <w:rFonts w:ascii="Arial" w:hAnsi="Arial" w:cs="Arial"/>
        </w:rPr>
        <w:t>come</w:t>
      </w:r>
      <w:r w:rsidR="00A95264" w:rsidRPr="0000713F">
        <w:rPr>
          <w:rFonts w:ascii="Arial" w:hAnsi="Arial" w:cs="Arial"/>
        </w:rPr>
        <w:t xml:space="preserve"> into contact with University </w:t>
      </w:r>
      <w:r w:rsidR="00BF1536" w:rsidRPr="0000713F">
        <w:rPr>
          <w:rFonts w:ascii="Arial" w:hAnsi="Arial" w:cs="Arial"/>
        </w:rPr>
        <w:t>m</w:t>
      </w:r>
      <w:r w:rsidR="00A95264" w:rsidRPr="0000713F">
        <w:rPr>
          <w:rFonts w:ascii="Arial" w:hAnsi="Arial" w:cs="Arial"/>
        </w:rPr>
        <w:t>embers, children, young people and vulnerable adults</w:t>
      </w:r>
      <w:r w:rsidR="005B08E8" w:rsidRPr="0000713F">
        <w:rPr>
          <w:rFonts w:ascii="Arial" w:hAnsi="Arial" w:cs="Arial"/>
        </w:rPr>
        <w:t>/adults at risk</w:t>
      </w:r>
      <w:r w:rsidR="00A95264" w:rsidRPr="0000713F">
        <w:rPr>
          <w:rFonts w:ascii="Arial" w:hAnsi="Arial" w:cs="Arial"/>
        </w:rPr>
        <w:t xml:space="preserve"> </w:t>
      </w:r>
      <w:r w:rsidRPr="0000713F">
        <w:rPr>
          <w:rFonts w:ascii="Arial" w:hAnsi="Arial" w:cs="Arial"/>
        </w:rPr>
        <w:t>as part of their work or</w:t>
      </w:r>
      <w:r w:rsidRPr="0000713F">
        <w:rPr>
          <w:rFonts w:ascii="Arial" w:hAnsi="Arial" w:cs="Arial"/>
          <w:spacing w:val="-8"/>
        </w:rPr>
        <w:t xml:space="preserve"> </w:t>
      </w:r>
      <w:r w:rsidR="00DD5493" w:rsidRPr="0000713F">
        <w:rPr>
          <w:rFonts w:ascii="Arial" w:hAnsi="Arial" w:cs="Arial"/>
        </w:rPr>
        <w:t>activities.</w:t>
      </w:r>
    </w:p>
    <w:p w14:paraId="06F66EB4" w14:textId="77777777" w:rsidR="00DD5493" w:rsidRPr="0000713F" w:rsidRDefault="00DD5493" w:rsidP="00DD5493">
      <w:pPr>
        <w:pStyle w:val="ListParagraph"/>
        <w:widowControl w:val="0"/>
        <w:tabs>
          <w:tab w:val="left" w:pos="840"/>
        </w:tabs>
        <w:spacing w:after="0" w:line="240" w:lineRule="auto"/>
        <w:ind w:left="360" w:right="116"/>
        <w:rPr>
          <w:rFonts w:ascii="Arial" w:eastAsia="Arial" w:hAnsi="Arial" w:cs="Arial"/>
          <w:b/>
        </w:rPr>
      </w:pPr>
    </w:p>
    <w:p w14:paraId="3701A1D1" w14:textId="6C700B12" w:rsidR="00DD5493" w:rsidRPr="0000713F" w:rsidRDefault="00753CF8" w:rsidP="00702088">
      <w:pPr>
        <w:pStyle w:val="ListParagraph"/>
        <w:widowControl w:val="0"/>
        <w:numPr>
          <w:ilvl w:val="1"/>
          <w:numId w:val="20"/>
        </w:numPr>
        <w:tabs>
          <w:tab w:val="left" w:pos="840"/>
        </w:tabs>
        <w:spacing w:after="0" w:line="240" w:lineRule="auto"/>
        <w:ind w:right="116"/>
        <w:rPr>
          <w:rFonts w:ascii="Arial" w:hAnsi="Arial" w:cs="Arial"/>
        </w:rPr>
      </w:pPr>
      <w:r w:rsidRPr="0000713F">
        <w:rPr>
          <w:rFonts w:ascii="Arial" w:hAnsi="Arial" w:cs="Arial"/>
        </w:rPr>
        <w:t>The University recognises that it has certain legal obligations and duties to</w:t>
      </w:r>
      <w:r w:rsidRPr="0000713F">
        <w:rPr>
          <w:rFonts w:ascii="Arial" w:hAnsi="Arial" w:cs="Arial"/>
          <w:spacing w:val="17"/>
        </w:rPr>
        <w:t xml:space="preserve"> </w:t>
      </w:r>
      <w:r w:rsidRPr="0000713F">
        <w:rPr>
          <w:rFonts w:ascii="Arial" w:hAnsi="Arial" w:cs="Arial"/>
        </w:rPr>
        <w:t>safeguard the welfare of everyone who may come into contact with its</w:t>
      </w:r>
      <w:r w:rsidRPr="0000713F">
        <w:rPr>
          <w:rFonts w:ascii="Arial" w:hAnsi="Arial" w:cs="Arial"/>
          <w:spacing w:val="23"/>
        </w:rPr>
        <w:t xml:space="preserve"> </w:t>
      </w:r>
      <w:r w:rsidRPr="0000713F">
        <w:rPr>
          <w:rFonts w:ascii="Arial" w:hAnsi="Arial" w:cs="Arial"/>
        </w:rPr>
        <w:t>staff, students or nominated partners</w:t>
      </w:r>
      <w:r w:rsidRPr="0000713F">
        <w:rPr>
          <w:rFonts w:ascii="Arial" w:hAnsi="Arial" w:cs="Arial"/>
          <w:spacing w:val="-13"/>
        </w:rPr>
        <w:t xml:space="preserve">. </w:t>
      </w:r>
      <w:r w:rsidRPr="0000713F">
        <w:rPr>
          <w:rFonts w:ascii="Arial" w:hAnsi="Arial" w:cs="Arial"/>
        </w:rPr>
        <w:t xml:space="preserve">The University seeks to safeguard all by recruiting staff and volunteers safely, including taking up written references and ensuring that, where appropriate, staff undertake Disclosure and Barring Services (DBS) disclosures at the appropriate level. </w:t>
      </w:r>
    </w:p>
    <w:p w14:paraId="0D2388B6" w14:textId="77777777" w:rsidR="00DD5493" w:rsidRPr="0000713F" w:rsidRDefault="00DD5493" w:rsidP="002C78AE">
      <w:pPr>
        <w:pStyle w:val="ListParagraph"/>
        <w:widowControl w:val="0"/>
        <w:tabs>
          <w:tab w:val="left" w:pos="840"/>
        </w:tabs>
        <w:spacing w:after="0" w:line="240" w:lineRule="auto"/>
        <w:ind w:left="567" w:right="116"/>
        <w:rPr>
          <w:rFonts w:ascii="Arial" w:hAnsi="Arial" w:cs="Arial"/>
        </w:rPr>
      </w:pPr>
    </w:p>
    <w:p w14:paraId="27407719" w14:textId="77777777" w:rsidR="00753CF8" w:rsidRPr="0000713F" w:rsidRDefault="00753CF8" w:rsidP="00702088">
      <w:pPr>
        <w:pStyle w:val="ListParagraph"/>
        <w:widowControl w:val="0"/>
        <w:numPr>
          <w:ilvl w:val="1"/>
          <w:numId w:val="20"/>
        </w:numPr>
        <w:tabs>
          <w:tab w:val="left" w:pos="840"/>
        </w:tabs>
        <w:spacing w:after="0" w:line="240" w:lineRule="auto"/>
        <w:ind w:right="116"/>
        <w:rPr>
          <w:rFonts w:ascii="Arial" w:eastAsia="Arial" w:hAnsi="Arial" w:cs="Arial"/>
          <w:b/>
        </w:rPr>
      </w:pPr>
      <w:r w:rsidRPr="0000713F">
        <w:rPr>
          <w:rFonts w:ascii="Arial" w:hAnsi="Arial" w:cs="Arial"/>
        </w:rPr>
        <w:t>The University also recognises that it has a duty to report the suspected abuse of</w:t>
      </w:r>
      <w:r w:rsidRPr="0000713F">
        <w:rPr>
          <w:rFonts w:ascii="Arial" w:hAnsi="Arial" w:cs="Arial"/>
          <w:spacing w:val="-26"/>
        </w:rPr>
        <w:t xml:space="preserve"> </w:t>
      </w:r>
      <w:r w:rsidRPr="0000713F">
        <w:rPr>
          <w:rFonts w:ascii="Arial" w:hAnsi="Arial" w:cs="Arial"/>
        </w:rPr>
        <w:t>any</w:t>
      </w:r>
      <w:r w:rsidRPr="0000713F">
        <w:rPr>
          <w:rFonts w:ascii="Arial" w:hAnsi="Arial" w:cs="Arial"/>
          <w:spacing w:val="-1"/>
        </w:rPr>
        <w:t xml:space="preserve"> </w:t>
      </w:r>
      <w:r w:rsidRPr="0000713F">
        <w:rPr>
          <w:rFonts w:ascii="Arial" w:hAnsi="Arial" w:cs="Arial"/>
        </w:rPr>
        <w:t>young person or vulnerable adult, for activities organised by its staff, whether or not that person is a member of the University</w:t>
      </w:r>
      <w:r w:rsidRPr="0000713F">
        <w:rPr>
          <w:rFonts w:ascii="Arial" w:hAnsi="Arial" w:cs="Arial"/>
          <w:spacing w:val="-8"/>
        </w:rPr>
        <w:t xml:space="preserve"> </w:t>
      </w:r>
      <w:r w:rsidRPr="0000713F">
        <w:rPr>
          <w:rFonts w:ascii="Arial" w:hAnsi="Arial" w:cs="Arial"/>
        </w:rPr>
        <w:t>community.</w:t>
      </w:r>
    </w:p>
    <w:p w14:paraId="6F25D0C6" w14:textId="77777777" w:rsidR="00A23EAB" w:rsidRPr="0000713F" w:rsidRDefault="00A23EAB" w:rsidP="00BF1536">
      <w:pPr>
        <w:widowControl w:val="0"/>
        <w:tabs>
          <w:tab w:val="left" w:pos="840"/>
        </w:tabs>
        <w:spacing w:after="0" w:line="240" w:lineRule="auto"/>
        <w:ind w:right="116"/>
        <w:rPr>
          <w:rFonts w:ascii="Arial" w:eastAsia="Arial" w:hAnsi="Arial" w:cs="Arial"/>
        </w:rPr>
      </w:pPr>
    </w:p>
    <w:p w14:paraId="18C71BD7" w14:textId="77777777" w:rsidR="00DD5493" w:rsidRPr="0000713F" w:rsidRDefault="00EE454A" w:rsidP="004E1DD3">
      <w:pPr>
        <w:pStyle w:val="Heading2"/>
        <w:rPr>
          <w:rFonts w:ascii="Arial" w:eastAsia="Arial" w:hAnsi="Arial" w:cs="Arial"/>
          <w:b/>
        </w:rPr>
      </w:pPr>
      <w:bookmarkStart w:id="8" w:name="_Toc1471335"/>
      <w:bookmarkStart w:id="9" w:name="_Toc1477312"/>
      <w:r w:rsidRPr="0000713F">
        <w:rPr>
          <w:rFonts w:ascii="Arial" w:eastAsia="Arial" w:hAnsi="Arial" w:cs="Arial"/>
          <w:b/>
        </w:rPr>
        <w:t>Kent Union and GKUnions</w:t>
      </w:r>
      <w:bookmarkEnd w:id="8"/>
      <w:bookmarkEnd w:id="9"/>
    </w:p>
    <w:p w14:paraId="2983CDC4" w14:textId="77777777" w:rsidR="00DD5493" w:rsidRPr="0000713F" w:rsidRDefault="00DD5493" w:rsidP="00DD5493">
      <w:pPr>
        <w:pStyle w:val="ListParagraph"/>
        <w:widowControl w:val="0"/>
        <w:tabs>
          <w:tab w:val="left" w:pos="840"/>
        </w:tabs>
        <w:spacing w:after="0" w:line="240" w:lineRule="auto"/>
        <w:ind w:left="360" w:right="116"/>
        <w:rPr>
          <w:rFonts w:ascii="Arial" w:eastAsia="Arial" w:hAnsi="Arial" w:cs="Arial"/>
          <w:b/>
        </w:rPr>
      </w:pPr>
    </w:p>
    <w:p w14:paraId="407996B2" w14:textId="10E264A8" w:rsidR="00A23EAB" w:rsidRPr="0000713F" w:rsidRDefault="00A23EAB" w:rsidP="00702088">
      <w:pPr>
        <w:pStyle w:val="ListParagraph"/>
        <w:widowControl w:val="0"/>
        <w:numPr>
          <w:ilvl w:val="1"/>
          <w:numId w:val="21"/>
        </w:numPr>
        <w:tabs>
          <w:tab w:val="left" w:pos="840"/>
        </w:tabs>
        <w:spacing w:after="0" w:line="240" w:lineRule="auto"/>
        <w:ind w:right="116"/>
        <w:rPr>
          <w:rFonts w:ascii="Arial" w:eastAsia="Arial" w:hAnsi="Arial" w:cs="Arial"/>
          <w:b/>
        </w:rPr>
      </w:pPr>
      <w:r w:rsidRPr="0000713F">
        <w:rPr>
          <w:rFonts w:ascii="Arial" w:hAnsi="Arial" w:cs="Arial"/>
        </w:rPr>
        <w:t>For the avoidance of doubt, this Policy does not apply to activities undertaken by the Kent Union or GKUnions, which has separate safeguarding policies and procedures</w:t>
      </w:r>
      <w:r w:rsidR="004B2533">
        <w:rPr>
          <w:rFonts w:ascii="Arial" w:hAnsi="Arial" w:cs="Arial"/>
        </w:rPr>
        <w:t>,</w:t>
      </w:r>
      <w:r w:rsidRPr="0000713F">
        <w:rPr>
          <w:rFonts w:ascii="Arial" w:hAnsi="Arial" w:cs="Arial"/>
        </w:rPr>
        <w:t xml:space="preserve"> although it does apply to University activities that take place on </w:t>
      </w:r>
      <w:r w:rsidR="00BF1536" w:rsidRPr="0000713F">
        <w:rPr>
          <w:rFonts w:ascii="Arial" w:hAnsi="Arial" w:cs="Arial"/>
        </w:rPr>
        <w:t xml:space="preserve">the </w:t>
      </w:r>
      <w:r w:rsidRPr="0000713F">
        <w:rPr>
          <w:rFonts w:ascii="Arial" w:hAnsi="Arial" w:cs="Arial"/>
        </w:rPr>
        <w:t>Students’ Union premises.</w:t>
      </w:r>
    </w:p>
    <w:p w14:paraId="1396F0E0" w14:textId="77777777" w:rsidR="00EE454A" w:rsidRPr="0000713F" w:rsidRDefault="00EE454A" w:rsidP="00BF1536">
      <w:pPr>
        <w:widowControl w:val="0"/>
        <w:tabs>
          <w:tab w:val="left" w:pos="840"/>
        </w:tabs>
        <w:spacing w:after="0" w:line="240" w:lineRule="auto"/>
        <w:ind w:right="116"/>
        <w:rPr>
          <w:rFonts w:ascii="Arial" w:hAnsi="Arial" w:cs="Arial"/>
        </w:rPr>
      </w:pPr>
    </w:p>
    <w:p w14:paraId="20A37C6C" w14:textId="77777777" w:rsidR="00DD5493" w:rsidRPr="0000713F" w:rsidRDefault="00EE454A" w:rsidP="004E1DD3">
      <w:pPr>
        <w:pStyle w:val="Heading2"/>
        <w:rPr>
          <w:rFonts w:ascii="Arial" w:hAnsi="Arial" w:cs="Arial"/>
          <w:b/>
        </w:rPr>
      </w:pPr>
      <w:bookmarkStart w:id="10" w:name="_Toc1471336"/>
      <w:bookmarkStart w:id="11" w:name="_Toc1477313"/>
      <w:r w:rsidRPr="0000713F">
        <w:rPr>
          <w:rFonts w:ascii="Arial" w:hAnsi="Arial" w:cs="Arial"/>
          <w:b/>
        </w:rPr>
        <w:t>Publi</w:t>
      </w:r>
      <w:r w:rsidR="00DD5493" w:rsidRPr="0000713F">
        <w:rPr>
          <w:rFonts w:ascii="Arial" w:hAnsi="Arial" w:cs="Arial"/>
          <w:b/>
        </w:rPr>
        <w:t>c Interest Disclosure (Whistleb</w:t>
      </w:r>
      <w:r w:rsidRPr="0000713F">
        <w:rPr>
          <w:rFonts w:ascii="Arial" w:hAnsi="Arial" w:cs="Arial"/>
          <w:b/>
        </w:rPr>
        <w:t>lowing)</w:t>
      </w:r>
      <w:bookmarkEnd w:id="10"/>
      <w:bookmarkEnd w:id="11"/>
    </w:p>
    <w:p w14:paraId="3AE8F3CE" w14:textId="77777777" w:rsidR="00DD5493" w:rsidRPr="0000713F" w:rsidRDefault="00DD5493" w:rsidP="00DD5493">
      <w:pPr>
        <w:pStyle w:val="ListParagraph"/>
        <w:widowControl w:val="0"/>
        <w:tabs>
          <w:tab w:val="left" w:pos="840"/>
        </w:tabs>
        <w:spacing w:after="0" w:line="240" w:lineRule="auto"/>
        <w:ind w:left="567" w:right="116"/>
        <w:rPr>
          <w:rFonts w:ascii="Arial" w:hAnsi="Arial" w:cs="Arial"/>
          <w:b/>
        </w:rPr>
      </w:pPr>
    </w:p>
    <w:p w14:paraId="15DE04FF" w14:textId="77777777" w:rsidR="00EE454A" w:rsidRPr="0000713F" w:rsidRDefault="00EE454A" w:rsidP="00702088">
      <w:pPr>
        <w:pStyle w:val="ListParagraph"/>
        <w:widowControl w:val="0"/>
        <w:numPr>
          <w:ilvl w:val="1"/>
          <w:numId w:val="22"/>
        </w:numPr>
        <w:tabs>
          <w:tab w:val="left" w:pos="840"/>
        </w:tabs>
        <w:spacing w:after="0" w:line="240" w:lineRule="auto"/>
        <w:ind w:right="116"/>
        <w:rPr>
          <w:rFonts w:ascii="Arial" w:hAnsi="Arial" w:cs="Arial"/>
          <w:b/>
        </w:rPr>
      </w:pPr>
      <w:r w:rsidRPr="0000713F">
        <w:rPr>
          <w:rFonts w:ascii="Arial" w:hAnsi="Arial" w:cs="Arial"/>
        </w:rPr>
        <w:t xml:space="preserve">The University encourages a responsible and transparent approach to working and will promptly respond to all concerns raised under this </w:t>
      </w:r>
      <w:r w:rsidR="00EF5C28" w:rsidRPr="0000713F">
        <w:rPr>
          <w:rFonts w:ascii="Arial" w:hAnsi="Arial" w:cs="Arial"/>
        </w:rPr>
        <w:t>P</w:t>
      </w:r>
      <w:r w:rsidRPr="0000713F">
        <w:rPr>
          <w:rFonts w:ascii="Arial" w:hAnsi="Arial" w:cs="Arial"/>
        </w:rPr>
        <w:t>olicy. There will be no repercussions where concerns or allegations are reported in good faith, and not for personal gai</w:t>
      </w:r>
      <w:r w:rsidR="00BF1536" w:rsidRPr="0000713F">
        <w:rPr>
          <w:rFonts w:ascii="Arial" w:hAnsi="Arial" w:cs="Arial"/>
        </w:rPr>
        <w:t xml:space="preserve">n, via the </w:t>
      </w:r>
      <w:hyperlink r:id="rId16" w:history="1">
        <w:r w:rsidR="00BF1536" w:rsidRPr="0000713F">
          <w:rPr>
            <w:rStyle w:val="Hyperlink"/>
            <w:rFonts w:ascii="Arial" w:hAnsi="Arial" w:cs="Arial"/>
          </w:rPr>
          <w:t>University’s Whistleb</w:t>
        </w:r>
        <w:r w:rsidRPr="0000713F">
          <w:rPr>
            <w:rStyle w:val="Hyperlink"/>
            <w:rFonts w:ascii="Arial" w:hAnsi="Arial" w:cs="Arial"/>
          </w:rPr>
          <w:t>lowing Policy</w:t>
        </w:r>
        <w:r w:rsidR="00BF1536" w:rsidRPr="0000713F">
          <w:rPr>
            <w:rStyle w:val="Hyperlink"/>
            <w:rFonts w:ascii="Arial" w:hAnsi="Arial" w:cs="Arial"/>
          </w:rPr>
          <w:t xml:space="preserve"> and Procedure</w:t>
        </w:r>
      </w:hyperlink>
      <w:r w:rsidRPr="0000713F">
        <w:rPr>
          <w:rFonts w:ascii="Arial" w:hAnsi="Arial" w:cs="Arial"/>
        </w:rPr>
        <w:t xml:space="preserve">, but reported concerns or allegations will not be taken further by the University or external authorities if found to be vexatious in nature. </w:t>
      </w:r>
    </w:p>
    <w:p w14:paraId="01727857" w14:textId="77777777" w:rsidR="00F54BE5" w:rsidRPr="0000713F" w:rsidRDefault="00F54BE5" w:rsidP="00BF1536">
      <w:pPr>
        <w:widowControl w:val="0"/>
        <w:tabs>
          <w:tab w:val="left" w:pos="840"/>
        </w:tabs>
        <w:spacing w:after="0" w:line="240" w:lineRule="auto"/>
        <w:ind w:right="116"/>
        <w:rPr>
          <w:rFonts w:ascii="Arial" w:hAnsi="Arial" w:cs="Arial"/>
        </w:rPr>
      </w:pPr>
    </w:p>
    <w:p w14:paraId="1F7F62F2" w14:textId="77777777" w:rsidR="00F54BE5" w:rsidRPr="0000713F" w:rsidRDefault="00F54BE5" w:rsidP="004E1DD3">
      <w:pPr>
        <w:pStyle w:val="Heading2"/>
        <w:rPr>
          <w:rFonts w:ascii="Arial" w:hAnsi="Arial" w:cs="Arial"/>
        </w:rPr>
      </w:pPr>
      <w:bookmarkStart w:id="12" w:name="_Toc1471337"/>
      <w:bookmarkStart w:id="13" w:name="_Toc1477314"/>
      <w:r w:rsidRPr="0000713F">
        <w:rPr>
          <w:rFonts w:ascii="Arial" w:hAnsi="Arial" w:cs="Arial"/>
          <w:b/>
        </w:rPr>
        <w:t>Other</w:t>
      </w:r>
      <w:r w:rsidRPr="0000713F">
        <w:rPr>
          <w:rFonts w:ascii="Arial" w:hAnsi="Arial" w:cs="Arial"/>
          <w:b/>
          <w:spacing w:val="-1"/>
        </w:rPr>
        <w:t xml:space="preserve"> </w:t>
      </w:r>
      <w:r w:rsidRPr="0000713F">
        <w:rPr>
          <w:rFonts w:ascii="Arial" w:hAnsi="Arial" w:cs="Arial"/>
          <w:b/>
        </w:rPr>
        <w:t>Considerations</w:t>
      </w:r>
      <w:bookmarkEnd w:id="12"/>
      <w:bookmarkEnd w:id="13"/>
    </w:p>
    <w:p w14:paraId="272C6CA3" w14:textId="77777777" w:rsidR="00DD5493" w:rsidRPr="0000713F" w:rsidRDefault="00F54BE5" w:rsidP="00702088">
      <w:pPr>
        <w:pStyle w:val="ListParagraph"/>
        <w:widowControl w:val="0"/>
        <w:numPr>
          <w:ilvl w:val="1"/>
          <w:numId w:val="23"/>
        </w:numPr>
        <w:tabs>
          <w:tab w:val="left" w:pos="828"/>
        </w:tabs>
        <w:spacing w:after="0" w:line="240" w:lineRule="auto"/>
        <w:ind w:right="114"/>
        <w:rPr>
          <w:rFonts w:ascii="Arial" w:eastAsia="Arial" w:hAnsi="Arial" w:cs="Arial"/>
        </w:rPr>
      </w:pPr>
      <w:r w:rsidRPr="0000713F">
        <w:rPr>
          <w:rFonts w:ascii="Arial" w:hAnsi="Arial" w:cs="Arial"/>
        </w:rPr>
        <w:t>A member of staff concerned that a</w:t>
      </w:r>
      <w:r w:rsidRPr="0000713F">
        <w:rPr>
          <w:rFonts w:ascii="Arial" w:hAnsi="Arial" w:cs="Arial"/>
          <w:spacing w:val="5"/>
        </w:rPr>
        <w:t xml:space="preserve"> </w:t>
      </w:r>
      <w:r w:rsidRPr="0000713F">
        <w:rPr>
          <w:rFonts w:ascii="Arial" w:hAnsi="Arial" w:cs="Arial"/>
        </w:rPr>
        <w:t>vulnerable student might be at risk of being drawn into extremism should discuss these</w:t>
      </w:r>
      <w:r w:rsidRPr="0000713F">
        <w:rPr>
          <w:rFonts w:ascii="Arial" w:hAnsi="Arial" w:cs="Arial"/>
          <w:spacing w:val="-37"/>
        </w:rPr>
        <w:t xml:space="preserve"> </w:t>
      </w:r>
      <w:r w:rsidRPr="0000713F">
        <w:rPr>
          <w:rFonts w:ascii="Arial" w:hAnsi="Arial" w:cs="Arial"/>
        </w:rPr>
        <w:t>concerns</w:t>
      </w:r>
      <w:r w:rsidRPr="0000713F">
        <w:rPr>
          <w:rFonts w:ascii="Arial" w:hAnsi="Arial" w:cs="Arial"/>
          <w:spacing w:val="-1"/>
        </w:rPr>
        <w:t xml:space="preserve"> </w:t>
      </w:r>
      <w:r w:rsidRPr="0000713F">
        <w:rPr>
          <w:rFonts w:ascii="Arial" w:hAnsi="Arial" w:cs="Arial"/>
        </w:rPr>
        <w:t xml:space="preserve">with a Designated Safeguarding Officer </w:t>
      </w:r>
      <w:r w:rsidR="00BF1536" w:rsidRPr="0000713F">
        <w:rPr>
          <w:rFonts w:ascii="Arial" w:hAnsi="Arial" w:cs="Arial"/>
        </w:rPr>
        <w:t xml:space="preserve">(DSO) </w:t>
      </w:r>
      <w:r w:rsidRPr="0000713F">
        <w:rPr>
          <w:rFonts w:ascii="Arial" w:hAnsi="Arial" w:cs="Arial"/>
        </w:rPr>
        <w:t>in the first</w:t>
      </w:r>
      <w:r w:rsidRPr="0000713F">
        <w:rPr>
          <w:rFonts w:ascii="Arial" w:hAnsi="Arial" w:cs="Arial"/>
          <w:spacing w:val="-3"/>
        </w:rPr>
        <w:t xml:space="preserve"> </w:t>
      </w:r>
      <w:r w:rsidRPr="0000713F">
        <w:rPr>
          <w:rFonts w:ascii="Arial" w:hAnsi="Arial" w:cs="Arial"/>
        </w:rPr>
        <w:t>instance.</w:t>
      </w:r>
    </w:p>
    <w:p w14:paraId="6E507EB5" w14:textId="77777777" w:rsidR="00DD5493" w:rsidRPr="0000713F" w:rsidRDefault="00DD5493" w:rsidP="00DD5493">
      <w:pPr>
        <w:pStyle w:val="ListParagraph"/>
        <w:widowControl w:val="0"/>
        <w:tabs>
          <w:tab w:val="left" w:pos="828"/>
        </w:tabs>
        <w:spacing w:after="0" w:line="240" w:lineRule="auto"/>
        <w:ind w:left="360" w:right="114"/>
        <w:rPr>
          <w:rFonts w:ascii="Arial" w:eastAsia="Arial" w:hAnsi="Arial" w:cs="Arial"/>
        </w:rPr>
      </w:pPr>
    </w:p>
    <w:p w14:paraId="754ACB34" w14:textId="7547AB15" w:rsidR="00CF6F91" w:rsidRPr="0000713F" w:rsidRDefault="00F54BE5" w:rsidP="00CF6F91">
      <w:pPr>
        <w:pStyle w:val="ListParagraph"/>
        <w:widowControl w:val="0"/>
        <w:numPr>
          <w:ilvl w:val="1"/>
          <w:numId w:val="23"/>
        </w:numPr>
        <w:tabs>
          <w:tab w:val="left" w:pos="828"/>
        </w:tabs>
        <w:spacing w:after="0" w:line="240" w:lineRule="auto"/>
        <w:ind w:right="114"/>
        <w:rPr>
          <w:rFonts w:ascii="Arial" w:eastAsia="Arial" w:hAnsi="Arial" w:cs="Arial"/>
        </w:rPr>
      </w:pPr>
      <w:r w:rsidRPr="0000713F">
        <w:rPr>
          <w:rFonts w:ascii="Arial" w:eastAsia="Arial" w:hAnsi="Arial" w:cs="Arial"/>
        </w:rPr>
        <w:t>In most cases it would be appropriate to respond to these concerns through</w:t>
      </w:r>
      <w:r w:rsidR="00BF1536" w:rsidRPr="0000713F">
        <w:rPr>
          <w:rFonts w:ascii="Arial" w:eastAsia="Arial" w:hAnsi="Arial" w:cs="Arial"/>
        </w:rPr>
        <w:t xml:space="preserve"> </w:t>
      </w:r>
      <w:r w:rsidRPr="0000713F">
        <w:rPr>
          <w:rFonts w:ascii="Arial" w:eastAsia="Arial" w:hAnsi="Arial" w:cs="Arial"/>
        </w:rPr>
        <w:t xml:space="preserve">welfare arrangements and processes within the responsibility of the Directorate of Student Services or within an Academic School. These processes include the possibility of obtaining specialist advice, where appropriate, from the University’s Centre for </w:t>
      </w:r>
      <w:r w:rsidR="00BF1536" w:rsidRPr="0000713F">
        <w:rPr>
          <w:rFonts w:ascii="Arial" w:eastAsia="Arial" w:hAnsi="Arial" w:cs="Arial"/>
        </w:rPr>
        <w:t>Child Protection.</w:t>
      </w:r>
    </w:p>
    <w:p w14:paraId="51628F1D" w14:textId="77777777" w:rsidR="00CF6F91" w:rsidRPr="0000713F" w:rsidRDefault="00CF6F91" w:rsidP="004E1DD3">
      <w:pPr>
        <w:pStyle w:val="ListParagraph"/>
        <w:widowControl w:val="0"/>
        <w:tabs>
          <w:tab w:val="left" w:pos="828"/>
        </w:tabs>
        <w:spacing w:after="0" w:line="240" w:lineRule="auto"/>
        <w:ind w:left="567" w:right="114"/>
        <w:rPr>
          <w:rFonts w:ascii="Arial" w:eastAsia="Arial" w:hAnsi="Arial" w:cs="Arial"/>
        </w:rPr>
      </w:pPr>
    </w:p>
    <w:p w14:paraId="144A7F70" w14:textId="636AE2C8" w:rsidR="00DD5493" w:rsidRPr="0000713F" w:rsidRDefault="00CF6F91" w:rsidP="00CF6F91">
      <w:pPr>
        <w:pStyle w:val="ListParagraph"/>
        <w:widowControl w:val="0"/>
        <w:numPr>
          <w:ilvl w:val="1"/>
          <w:numId w:val="23"/>
        </w:numPr>
        <w:tabs>
          <w:tab w:val="left" w:pos="828"/>
        </w:tabs>
        <w:spacing w:after="0" w:line="240" w:lineRule="auto"/>
        <w:ind w:right="114"/>
        <w:rPr>
          <w:rFonts w:ascii="Arial" w:eastAsia="Arial" w:hAnsi="Arial" w:cs="Arial"/>
        </w:rPr>
      </w:pPr>
      <w:r w:rsidRPr="0000713F">
        <w:rPr>
          <w:rFonts w:ascii="Arial" w:hAnsi="Arial" w:cs="Arial"/>
        </w:rPr>
        <w:t>I</w:t>
      </w:r>
      <w:r w:rsidR="00F54BE5" w:rsidRPr="0000713F">
        <w:rPr>
          <w:rFonts w:ascii="Arial" w:hAnsi="Arial" w:cs="Arial"/>
        </w:rPr>
        <w:t xml:space="preserve">t would be open to the Senior Safeguarding Officer or </w:t>
      </w:r>
      <w:r w:rsidR="00887FE7" w:rsidRPr="0000713F">
        <w:rPr>
          <w:rFonts w:ascii="Arial" w:hAnsi="Arial" w:cs="Arial"/>
        </w:rPr>
        <w:t xml:space="preserve">appropriate delegate </w:t>
      </w:r>
      <w:r w:rsidR="00F54BE5" w:rsidRPr="0000713F">
        <w:rPr>
          <w:rFonts w:ascii="Arial" w:hAnsi="Arial" w:cs="Arial"/>
        </w:rPr>
        <w:t>to consult with</w:t>
      </w:r>
      <w:r w:rsidRPr="0000713F">
        <w:rPr>
          <w:rFonts w:ascii="Arial" w:hAnsi="Arial" w:cs="Arial"/>
        </w:rPr>
        <w:t xml:space="preserve"> </w:t>
      </w:r>
      <w:r w:rsidR="00F54BE5" w:rsidRPr="0000713F">
        <w:rPr>
          <w:rFonts w:ascii="Arial" w:hAnsi="Arial" w:cs="Arial"/>
        </w:rPr>
        <w:t>the Prevent Coordinator within the Office of the Vice-Chancellor, who may in turn consult informally with a Coordinator from Channel</w:t>
      </w:r>
      <w:r w:rsidR="003D679A" w:rsidRPr="0000713F">
        <w:rPr>
          <w:rStyle w:val="FootnoteReference"/>
          <w:rFonts w:ascii="Arial" w:hAnsi="Arial" w:cs="Arial"/>
        </w:rPr>
        <w:footnoteReference w:id="1"/>
      </w:r>
      <w:r w:rsidR="00F54BE5" w:rsidRPr="0000713F">
        <w:rPr>
          <w:rFonts w:ascii="Arial" w:hAnsi="Arial" w:cs="Arial"/>
        </w:rPr>
        <w:t xml:space="preserve"> about the general circumstances of the case, but without at that stage making a formal referral to the Channel process or divulging the identity of the </w:t>
      </w:r>
      <w:r w:rsidR="007554E6" w:rsidRPr="0000713F">
        <w:rPr>
          <w:rFonts w:ascii="Arial" w:hAnsi="Arial" w:cs="Arial"/>
        </w:rPr>
        <w:t>individual</w:t>
      </w:r>
      <w:r w:rsidR="00F54BE5" w:rsidRPr="0000713F">
        <w:rPr>
          <w:rFonts w:ascii="Arial" w:hAnsi="Arial" w:cs="Arial"/>
        </w:rPr>
        <w:t xml:space="preserve"> </w:t>
      </w:r>
      <w:r w:rsidR="004B2533">
        <w:rPr>
          <w:rFonts w:ascii="Arial" w:hAnsi="Arial" w:cs="Arial"/>
        </w:rPr>
        <w:t>who</w:t>
      </w:r>
      <w:r w:rsidR="004B2533" w:rsidRPr="0000713F">
        <w:rPr>
          <w:rFonts w:ascii="Arial" w:hAnsi="Arial" w:cs="Arial"/>
        </w:rPr>
        <w:t xml:space="preserve"> </w:t>
      </w:r>
      <w:r w:rsidR="00F54BE5" w:rsidRPr="0000713F">
        <w:rPr>
          <w:rFonts w:ascii="Arial" w:hAnsi="Arial" w:cs="Arial"/>
        </w:rPr>
        <w:t>is at risk of being drawn into extremism</w:t>
      </w:r>
      <w:r w:rsidR="003D679A" w:rsidRPr="0000713F">
        <w:rPr>
          <w:rFonts w:ascii="Arial" w:hAnsi="Arial" w:cs="Arial"/>
        </w:rPr>
        <w:t xml:space="preserve">. </w:t>
      </w:r>
      <w:r w:rsidR="00F54BE5" w:rsidRPr="0000713F">
        <w:rPr>
          <w:rFonts w:ascii="Arial" w:hAnsi="Arial" w:cs="Arial"/>
        </w:rPr>
        <w:t xml:space="preserve">Any formal referral of a vulnerable individual </w:t>
      </w:r>
      <w:r w:rsidR="00786062" w:rsidRPr="0000713F">
        <w:rPr>
          <w:rFonts w:ascii="Arial" w:hAnsi="Arial" w:cs="Arial"/>
        </w:rPr>
        <w:t xml:space="preserve">who </w:t>
      </w:r>
      <w:r w:rsidR="00F54BE5" w:rsidRPr="0000713F">
        <w:rPr>
          <w:rFonts w:ascii="Arial" w:hAnsi="Arial" w:cs="Arial"/>
        </w:rPr>
        <w:t>is at risk of being drawn into extremism would be made only if there was a judgment that University processes were inadequate. Referral would require the concurrence of the Deputy Vice-Chancellor with responsibility for students or, in their absence, another member of the Executive Group.</w:t>
      </w:r>
    </w:p>
    <w:p w14:paraId="0907B26C" w14:textId="77777777" w:rsidR="00DD5493" w:rsidRPr="0000713F" w:rsidRDefault="00DD5493" w:rsidP="00DD5493">
      <w:pPr>
        <w:pStyle w:val="ListParagraph"/>
        <w:rPr>
          <w:rFonts w:ascii="Arial" w:hAnsi="Arial" w:cs="Arial"/>
        </w:rPr>
      </w:pPr>
    </w:p>
    <w:p w14:paraId="07549EB2" w14:textId="77777777" w:rsidR="00F54BE5" w:rsidRPr="0000713F" w:rsidRDefault="00F54BE5" w:rsidP="00702088">
      <w:pPr>
        <w:pStyle w:val="ListParagraph"/>
        <w:widowControl w:val="0"/>
        <w:numPr>
          <w:ilvl w:val="1"/>
          <w:numId w:val="23"/>
        </w:numPr>
        <w:tabs>
          <w:tab w:val="left" w:pos="828"/>
        </w:tabs>
        <w:spacing w:after="0" w:line="240" w:lineRule="auto"/>
        <w:ind w:right="114"/>
        <w:rPr>
          <w:rFonts w:ascii="Arial" w:eastAsia="Arial" w:hAnsi="Arial" w:cs="Arial"/>
        </w:rPr>
      </w:pPr>
      <w:r w:rsidRPr="0000713F">
        <w:rPr>
          <w:rFonts w:ascii="Arial" w:hAnsi="Arial" w:cs="Arial"/>
        </w:rPr>
        <w:t xml:space="preserve">In exceptional circumstances, for example, in cases where there might be a risk of immediate harm to an individual(s) or a third party, it would be open to a Head of an Academic School/Director of Professional Services (or representative) or a senior member of the </w:t>
      </w:r>
      <w:r w:rsidR="00BF1536" w:rsidRPr="0000713F">
        <w:rPr>
          <w:rFonts w:ascii="Arial" w:hAnsi="Arial" w:cs="Arial"/>
        </w:rPr>
        <w:t>U</w:t>
      </w:r>
      <w:r w:rsidRPr="0000713F">
        <w:rPr>
          <w:rFonts w:ascii="Arial" w:hAnsi="Arial" w:cs="Arial"/>
        </w:rPr>
        <w:t xml:space="preserve">niversity </w:t>
      </w:r>
      <w:r w:rsidR="00DD5493" w:rsidRPr="0000713F">
        <w:rPr>
          <w:rFonts w:ascii="Arial" w:hAnsi="Arial" w:cs="Arial"/>
        </w:rPr>
        <w:t xml:space="preserve">Campus </w:t>
      </w:r>
      <w:r w:rsidR="00BF1536" w:rsidRPr="0000713F">
        <w:rPr>
          <w:rFonts w:ascii="Arial" w:hAnsi="Arial" w:cs="Arial"/>
        </w:rPr>
        <w:t>S</w:t>
      </w:r>
      <w:r w:rsidRPr="0000713F">
        <w:rPr>
          <w:rFonts w:ascii="Arial" w:hAnsi="Arial" w:cs="Arial"/>
        </w:rPr>
        <w:t>ecurity staff, to consult directly with the Prevent Coordinator, and/or a member of the Executive Group, about the need for direct contact with the Channel Coordinator.</w:t>
      </w:r>
    </w:p>
    <w:p w14:paraId="5458D4C0" w14:textId="77777777" w:rsidR="009024F0" w:rsidRPr="0000713F" w:rsidRDefault="009024F0" w:rsidP="004E1DD3">
      <w:pPr>
        <w:pStyle w:val="ListParagraph"/>
        <w:rPr>
          <w:rFonts w:ascii="Arial" w:eastAsia="Arial" w:hAnsi="Arial" w:cs="Arial"/>
        </w:rPr>
      </w:pPr>
    </w:p>
    <w:p w14:paraId="6EE6AB87" w14:textId="77777777" w:rsidR="009024F0" w:rsidRPr="0000713F" w:rsidRDefault="009024F0" w:rsidP="009024F0">
      <w:pPr>
        <w:pStyle w:val="Heading2"/>
        <w:rPr>
          <w:rFonts w:ascii="Arial" w:hAnsi="Arial" w:cs="Arial"/>
          <w:b/>
        </w:rPr>
      </w:pPr>
      <w:bookmarkStart w:id="14" w:name="_Toc1477315"/>
      <w:r w:rsidRPr="0000713F">
        <w:rPr>
          <w:rFonts w:ascii="Arial" w:hAnsi="Arial" w:cs="Arial"/>
          <w:b/>
        </w:rPr>
        <w:t>Data Protection</w:t>
      </w:r>
      <w:bookmarkEnd w:id="14"/>
    </w:p>
    <w:p w14:paraId="1C9B3589" w14:textId="46ECE70D" w:rsidR="005913E0" w:rsidRPr="0000713F" w:rsidRDefault="005913E0" w:rsidP="004E1DD3">
      <w:pPr>
        <w:ind w:left="284" w:hanging="284"/>
        <w:rPr>
          <w:rFonts w:ascii="Arial" w:hAnsi="Arial" w:cs="Arial"/>
        </w:rPr>
      </w:pPr>
      <w:r w:rsidRPr="0000713F">
        <w:rPr>
          <w:rFonts w:ascii="Arial" w:hAnsi="Arial" w:cs="Arial"/>
        </w:rPr>
        <w:t xml:space="preserve">6.1 </w:t>
      </w:r>
      <w:r w:rsidR="00702088" w:rsidRPr="0000713F">
        <w:rPr>
          <w:rFonts w:ascii="Arial" w:hAnsi="Arial" w:cs="Arial"/>
        </w:rPr>
        <w:t>Da</w:t>
      </w:r>
      <w:r w:rsidR="00BC4447" w:rsidRPr="0000713F">
        <w:rPr>
          <w:rFonts w:ascii="Arial" w:hAnsi="Arial" w:cs="Arial"/>
        </w:rPr>
        <w:t>ta protection provisions require ow</w:t>
      </w:r>
      <w:r w:rsidR="00143BD3" w:rsidRPr="0000713F">
        <w:rPr>
          <w:rFonts w:ascii="Arial" w:hAnsi="Arial" w:cs="Arial"/>
        </w:rPr>
        <w:t>n</w:t>
      </w:r>
      <w:r w:rsidR="00BC4447" w:rsidRPr="0000713F">
        <w:rPr>
          <w:rFonts w:ascii="Arial" w:hAnsi="Arial" w:cs="Arial"/>
        </w:rPr>
        <w:t xml:space="preserve">ing the duty of confidentiality to the University </w:t>
      </w:r>
      <w:r w:rsidR="00702088" w:rsidRPr="0000713F">
        <w:rPr>
          <w:rFonts w:ascii="Arial" w:hAnsi="Arial" w:cs="Arial"/>
        </w:rPr>
        <w:t xml:space="preserve">      </w:t>
      </w:r>
      <w:r w:rsidR="00BC4447" w:rsidRPr="0000713F">
        <w:rPr>
          <w:rFonts w:ascii="Arial" w:hAnsi="Arial" w:cs="Arial"/>
        </w:rPr>
        <w:t xml:space="preserve">member, child, young person or vulnerable adult, and not the parents, guardians or carers. </w:t>
      </w:r>
      <w:r w:rsidR="00DD5493" w:rsidRPr="0000713F">
        <w:rPr>
          <w:rFonts w:ascii="Arial" w:hAnsi="Arial" w:cs="Arial"/>
        </w:rPr>
        <w:t>Generally,</w:t>
      </w:r>
      <w:r w:rsidR="00BC4447" w:rsidRPr="0000713F">
        <w:rPr>
          <w:rFonts w:ascii="Arial" w:hAnsi="Arial" w:cs="Arial"/>
        </w:rPr>
        <w:t xml:space="preserve"> consent should be obtained from the University </w:t>
      </w:r>
      <w:r w:rsidR="00DD5493" w:rsidRPr="0000713F">
        <w:rPr>
          <w:rFonts w:ascii="Arial" w:hAnsi="Arial" w:cs="Arial"/>
        </w:rPr>
        <w:t>m</w:t>
      </w:r>
      <w:r w:rsidR="00BC4447" w:rsidRPr="0000713F">
        <w:rPr>
          <w:rFonts w:ascii="Arial" w:hAnsi="Arial" w:cs="Arial"/>
        </w:rPr>
        <w:t>ember</w:t>
      </w:r>
      <w:r w:rsidR="004B2533">
        <w:rPr>
          <w:rFonts w:ascii="Arial" w:hAnsi="Arial" w:cs="Arial"/>
        </w:rPr>
        <w:t>,</w:t>
      </w:r>
      <w:r w:rsidR="00BC4447" w:rsidRPr="0000713F">
        <w:rPr>
          <w:rFonts w:ascii="Arial" w:hAnsi="Arial" w:cs="Arial"/>
        </w:rPr>
        <w:t xml:space="preserve"> child, young person or vulnerable adult before releasing information to a parent or other third party. </w:t>
      </w:r>
    </w:p>
    <w:p w14:paraId="5CD5D653" w14:textId="665205EA" w:rsidR="00DB1D68" w:rsidRPr="0000713F" w:rsidRDefault="005913E0" w:rsidP="004E1DD3">
      <w:pPr>
        <w:ind w:left="284" w:hanging="284"/>
        <w:rPr>
          <w:rFonts w:ascii="Arial" w:hAnsi="Arial" w:cs="Arial"/>
        </w:rPr>
      </w:pPr>
      <w:r w:rsidRPr="0000713F">
        <w:rPr>
          <w:rFonts w:ascii="Arial" w:hAnsi="Arial" w:cs="Arial"/>
        </w:rPr>
        <w:t xml:space="preserve">6.2 </w:t>
      </w:r>
      <w:r w:rsidR="00DB1D68" w:rsidRPr="0000713F">
        <w:rPr>
          <w:rFonts w:ascii="Arial" w:hAnsi="Arial" w:cs="Arial"/>
        </w:rPr>
        <w:t xml:space="preserve">If an adult is deemed as capable of giving consent, this should always be sought. Where an adult at risk with capacity </w:t>
      </w:r>
      <w:r w:rsidR="004B2533">
        <w:rPr>
          <w:rFonts w:ascii="Arial" w:hAnsi="Arial" w:cs="Arial"/>
        </w:rPr>
        <w:t>who</w:t>
      </w:r>
      <w:r w:rsidR="004B2533" w:rsidRPr="0000713F">
        <w:rPr>
          <w:rFonts w:ascii="Arial" w:hAnsi="Arial" w:cs="Arial"/>
        </w:rPr>
        <w:t xml:space="preserve"> </w:t>
      </w:r>
      <w:r w:rsidR="00DB1D68" w:rsidRPr="0000713F">
        <w:rPr>
          <w:rFonts w:ascii="Arial" w:hAnsi="Arial" w:cs="Arial"/>
        </w:rPr>
        <w:t xml:space="preserve">has made a decision that they do not want action to be taken and there </w:t>
      </w:r>
      <w:r w:rsidR="004B2533">
        <w:rPr>
          <w:rFonts w:ascii="Arial" w:hAnsi="Arial" w:cs="Arial"/>
        </w:rPr>
        <w:t>are</w:t>
      </w:r>
      <w:r w:rsidR="004B2533" w:rsidRPr="0000713F">
        <w:rPr>
          <w:rFonts w:ascii="Arial" w:hAnsi="Arial" w:cs="Arial"/>
        </w:rPr>
        <w:t xml:space="preserve"> </w:t>
      </w:r>
      <w:r w:rsidR="00DB1D68" w:rsidRPr="0000713F">
        <w:rPr>
          <w:rFonts w:ascii="Arial" w:hAnsi="Arial" w:cs="Arial"/>
        </w:rPr>
        <w:t>no public interest or vital interest considerations</w:t>
      </w:r>
      <w:r w:rsidR="004B2533">
        <w:rPr>
          <w:rFonts w:ascii="Arial" w:hAnsi="Arial" w:cs="Arial"/>
        </w:rPr>
        <w:t>,</w:t>
      </w:r>
      <w:r w:rsidR="00DB1D68" w:rsidRPr="0000713F">
        <w:rPr>
          <w:rFonts w:ascii="Arial" w:hAnsi="Arial" w:cs="Arial"/>
        </w:rPr>
        <w:t xml:space="preserve"> their wishes will be respected. </w:t>
      </w:r>
    </w:p>
    <w:p w14:paraId="128C28F7" w14:textId="25266161" w:rsidR="00645AD1" w:rsidRPr="0000713F" w:rsidRDefault="005913E0" w:rsidP="004E1DD3">
      <w:pPr>
        <w:ind w:left="284" w:hanging="284"/>
        <w:rPr>
          <w:rFonts w:ascii="Arial" w:hAnsi="Arial" w:cs="Arial"/>
        </w:rPr>
      </w:pPr>
      <w:r w:rsidRPr="0000713F">
        <w:rPr>
          <w:rFonts w:ascii="Arial" w:hAnsi="Arial" w:cs="Arial"/>
        </w:rPr>
        <w:t xml:space="preserve">6.3 </w:t>
      </w:r>
      <w:r w:rsidR="00645AD1" w:rsidRPr="0000713F">
        <w:rPr>
          <w:rFonts w:ascii="Arial" w:hAnsi="Arial" w:cs="Arial"/>
        </w:rPr>
        <w:t>If after a discussion with the adult at risk, who has mental capacity, regarding short</w:t>
      </w:r>
      <w:r w:rsidR="004E1DD3" w:rsidRPr="0000713F">
        <w:rPr>
          <w:rFonts w:ascii="Arial" w:hAnsi="Arial" w:cs="Arial"/>
        </w:rPr>
        <w:t>-</w:t>
      </w:r>
      <w:r w:rsidR="00645AD1" w:rsidRPr="0000713F">
        <w:rPr>
          <w:rFonts w:ascii="Arial" w:hAnsi="Arial" w:cs="Arial"/>
        </w:rPr>
        <w:t xml:space="preserve"> and long</w:t>
      </w:r>
      <w:r w:rsidR="004E1DD3" w:rsidRPr="0000713F">
        <w:rPr>
          <w:rFonts w:ascii="Arial" w:hAnsi="Arial" w:cs="Arial"/>
        </w:rPr>
        <w:t>-</w:t>
      </w:r>
      <w:r w:rsidR="00645AD1" w:rsidRPr="0000713F">
        <w:rPr>
          <w:rFonts w:ascii="Arial" w:hAnsi="Arial" w:cs="Arial"/>
        </w:rPr>
        <w:t>term consequences, they refuse any intervention</w:t>
      </w:r>
      <w:r w:rsidR="004B2533">
        <w:rPr>
          <w:rFonts w:ascii="Arial" w:hAnsi="Arial" w:cs="Arial"/>
        </w:rPr>
        <w:t>,</w:t>
      </w:r>
      <w:r w:rsidR="00645AD1" w:rsidRPr="0000713F">
        <w:rPr>
          <w:rFonts w:ascii="Arial" w:hAnsi="Arial" w:cs="Arial"/>
        </w:rPr>
        <w:t xml:space="preserve"> their wishes will be respected and recorded</w:t>
      </w:r>
      <w:r w:rsidR="000A16C6">
        <w:rPr>
          <w:rFonts w:ascii="Arial" w:hAnsi="Arial" w:cs="Arial"/>
        </w:rPr>
        <w:t>,</w:t>
      </w:r>
      <w:r w:rsidR="004B2533">
        <w:rPr>
          <w:rFonts w:ascii="Arial" w:hAnsi="Arial" w:cs="Arial"/>
        </w:rPr>
        <w:t xml:space="preserve"> w</w:t>
      </w:r>
      <w:r w:rsidR="000A16C6">
        <w:rPr>
          <w:rFonts w:ascii="Arial" w:hAnsi="Arial" w:cs="Arial"/>
        </w:rPr>
        <w:t>i</w:t>
      </w:r>
      <w:r w:rsidR="00645AD1" w:rsidRPr="0000713F">
        <w:rPr>
          <w:rFonts w:ascii="Arial" w:hAnsi="Arial" w:cs="Arial"/>
        </w:rPr>
        <w:t>th the following exceptions:</w:t>
      </w:r>
    </w:p>
    <w:p w14:paraId="260C340B" w14:textId="77777777" w:rsidR="00645AD1" w:rsidRPr="0000713F" w:rsidRDefault="00645AD1" w:rsidP="004E1DD3">
      <w:pPr>
        <w:ind w:left="426" w:hanging="142"/>
        <w:rPr>
          <w:rFonts w:ascii="Arial" w:hAnsi="Arial" w:cs="Arial"/>
        </w:rPr>
      </w:pPr>
      <w:r w:rsidRPr="0000713F">
        <w:rPr>
          <w:rFonts w:ascii="Arial" w:hAnsi="Arial" w:cs="Arial"/>
        </w:rPr>
        <w:t>There is a public interest, for example, not acting will put other adults or children at risk</w:t>
      </w:r>
    </w:p>
    <w:p w14:paraId="3D355932" w14:textId="20331169" w:rsidR="00645AD1" w:rsidRPr="0000713F" w:rsidRDefault="00645AD1" w:rsidP="004E1DD3">
      <w:pPr>
        <w:ind w:left="426" w:hanging="142"/>
        <w:rPr>
          <w:rFonts w:ascii="Arial" w:hAnsi="Arial" w:cs="Arial"/>
        </w:rPr>
      </w:pPr>
      <w:r w:rsidRPr="0000713F">
        <w:rPr>
          <w:rFonts w:ascii="Arial" w:hAnsi="Arial" w:cs="Arial"/>
        </w:rPr>
        <w:t>There is a duty of care to intervene, for example, a crime has been or may be committed</w:t>
      </w:r>
      <w:r w:rsidR="004B2533">
        <w:rPr>
          <w:rFonts w:ascii="Arial" w:hAnsi="Arial" w:cs="Arial"/>
        </w:rPr>
        <w:t>.</w:t>
      </w:r>
    </w:p>
    <w:p w14:paraId="5C9E7403" w14:textId="6212ABA9" w:rsidR="00A23EAB" w:rsidRPr="0000713F" w:rsidRDefault="005913E0" w:rsidP="005913E0">
      <w:pPr>
        <w:ind w:left="284" w:hanging="284"/>
        <w:rPr>
          <w:rFonts w:ascii="Arial" w:hAnsi="Arial" w:cs="Arial"/>
        </w:rPr>
      </w:pPr>
      <w:r w:rsidRPr="0000713F">
        <w:rPr>
          <w:rFonts w:ascii="Arial" w:hAnsi="Arial" w:cs="Arial"/>
        </w:rPr>
        <w:t xml:space="preserve">6.4 </w:t>
      </w:r>
      <w:r w:rsidR="00BC4447" w:rsidRPr="0000713F">
        <w:rPr>
          <w:rFonts w:ascii="Arial" w:hAnsi="Arial" w:cs="Arial"/>
        </w:rPr>
        <w:t xml:space="preserve">It may be prudent to obtain consent from all the participants for the release of specific data to specified third parties.  Designated Safeguarding Officers can seek advice from the University’s Head of Data Protection. </w:t>
      </w:r>
    </w:p>
    <w:p w14:paraId="45D56D68" w14:textId="77777777" w:rsidR="00B65CE4" w:rsidRPr="0000713F" w:rsidRDefault="00B65CE4" w:rsidP="00BF1536">
      <w:pPr>
        <w:widowControl w:val="0"/>
        <w:tabs>
          <w:tab w:val="left" w:pos="840"/>
        </w:tabs>
        <w:spacing w:after="0" w:line="240" w:lineRule="auto"/>
        <w:ind w:right="116"/>
        <w:rPr>
          <w:rFonts w:ascii="Arial" w:eastAsia="Arial" w:hAnsi="Arial" w:cs="Arial"/>
        </w:rPr>
      </w:pPr>
    </w:p>
    <w:p w14:paraId="27D31237" w14:textId="77777777" w:rsidR="00B65CE4" w:rsidRPr="0000713F" w:rsidRDefault="00B65CE4" w:rsidP="004E1DD3">
      <w:pPr>
        <w:pStyle w:val="Heading2"/>
        <w:rPr>
          <w:rFonts w:ascii="Arial" w:eastAsia="Arial" w:hAnsi="Arial" w:cs="Arial"/>
          <w:b/>
        </w:rPr>
      </w:pPr>
      <w:bookmarkStart w:id="15" w:name="_Toc1471339"/>
      <w:bookmarkStart w:id="16" w:name="_Toc1477316"/>
      <w:r w:rsidRPr="0000713F">
        <w:rPr>
          <w:rFonts w:ascii="Arial" w:eastAsia="Arial" w:hAnsi="Arial" w:cs="Arial"/>
          <w:b/>
        </w:rPr>
        <w:lastRenderedPageBreak/>
        <w:t>Appendices</w:t>
      </w:r>
      <w:bookmarkEnd w:id="15"/>
      <w:bookmarkEnd w:id="16"/>
      <w:r w:rsidRPr="0000713F">
        <w:rPr>
          <w:rFonts w:ascii="Arial" w:eastAsia="Arial" w:hAnsi="Arial" w:cs="Arial"/>
          <w:b/>
        </w:rPr>
        <w:t xml:space="preserve"> </w:t>
      </w:r>
    </w:p>
    <w:p w14:paraId="676E7CE1" w14:textId="77777777" w:rsidR="00B65CE4" w:rsidRPr="0000713F" w:rsidRDefault="00B65CE4"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 xml:space="preserve">Appendix 1: </w:t>
      </w:r>
      <w:r w:rsidR="000239DA" w:rsidRPr="0000713F">
        <w:rPr>
          <w:rFonts w:ascii="Arial" w:eastAsia="Arial" w:hAnsi="Arial" w:cs="Arial"/>
        </w:rPr>
        <w:t xml:space="preserve">Useful </w:t>
      </w:r>
      <w:r w:rsidR="00C96FA8" w:rsidRPr="0000713F">
        <w:rPr>
          <w:rFonts w:ascii="Arial" w:eastAsia="Arial" w:hAnsi="Arial" w:cs="Arial"/>
        </w:rPr>
        <w:t>D</w:t>
      </w:r>
      <w:r w:rsidR="000239DA" w:rsidRPr="0000713F">
        <w:rPr>
          <w:rFonts w:ascii="Arial" w:eastAsia="Arial" w:hAnsi="Arial" w:cs="Arial"/>
        </w:rPr>
        <w:t>efinitions</w:t>
      </w:r>
    </w:p>
    <w:p w14:paraId="14B9A6B9" w14:textId="77777777" w:rsidR="00B65CE4" w:rsidRPr="0000713F" w:rsidRDefault="00B65CE4"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 xml:space="preserve">Appendix 2: </w:t>
      </w:r>
      <w:r w:rsidR="000239DA" w:rsidRPr="0000713F">
        <w:rPr>
          <w:rFonts w:ascii="Arial" w:eastAsia="Arial" w:hAnsi="Arial" w:cs="Arial"/>
        </w:rPr>
        <w:t xml:space="preserve">Roles </w:t>
      </w:r>
      <w:r w:rsidR="007927E0" w:rsidRPr="0000713F">
        <w:rPr>
          <w:rFonts w:ascii="Arial" w:eastAsia="Arial" w:hAnsi="Arial" w:cs="Arial"/>
        </w:rPr>
        <w:t>and responsibilities</w:t>
      </w:r>
    </w:p>
    <w:p w14:paraId="313DB8A9" w14:textId="77777777" w:rsidR="00B65CE4" w:rsidRPr="0000713F" w:rsidRDefault="00B65CE4"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Appendix 3</w:t>
      </w:r>
      <w:r w:rsidR="00A95264" w:rsidRPr="0000713F">
        <w:rPr>
          <w:rFonts w:ascii="Arial" w:eastAsia="Arial" w:hAnsi="Arial" w:cs="Arial"/>
        </w:rPr>
        <w:t>:</w:t>
      </w:r>
      <w:r w:rsidRPr="0000713F">
        <w:rPr>
          <w:rFonts w:ascii="Arial" w:eastAsia="Arial" w:hAnsi="Arial" w:cs="Arial"/>
        </w:rPr>
        <w:t xml:space="preserve"> </w:t>
      </w:r>
      <w:r w:rsidR="000239DA" w:rsidRPr="0000713F">
        <w:rPr>
          <w:rFonts w:ascii="Arial" w:eastAsia="Arial" w:hAnsi="Arial" w:cs="Arial"/>
        </w:rPr>
        <w:t>Recommended Behaviour when Handling a Safeguarding Disclosure</w:t>
      </w:r>
    </w:p>
    <w:p w14:paraId="27E200BD" w14:textId="77777777" w:rsidR="000239DA" w:rsidRPr="0000713F" w:rsidRDefault="00B65CE4"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 xml:space="preserve">Appendix 4: </w:t>
      </w:r>
      <w:r w:rsidR="000239DA" w:rsidRPr="0000713F">
        <w:rPr>
          <w:rFonts w:ascii="Arial" w:eastAsia="Arial" w:hAnsi="Arial" w:cs="Arial"/>
        </w:rPr>
        <w:t>Safeguarding Concerns Reporting Procedure</w:t>
      </w:r>
    </w:p>
    <w:p w14:paraId="2443283B" w14:textId="77777777" w:rsidR="00B65CE4" w:rsidRPr="0000713F" w:rsidRDefault="00B65CE4"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 xml:space="preserve">Appendix 5: </w:t>
      </w:r>
      <w:r w:rsidR="000239DA" w:rsidRPr="0000713F">
        <w:rPr>
          <w:rFonts w:ascii="Arial" w:eastAsia="Arial" w:hAnsi="Arial" w:cs="Arial"/>
        </w:rPr>
        <w:t xml:space="preserve">Safeguarding </w:t>
      </w:r>
      <w:r w:rsidR="00C96FA8" w:rsidRPr="0000713F">
        <w:rPr>
          <w:rFonts w:ascii="Arial" w:eastAsia="Arial" w:hAnsi="Arial" w:cs="Arial"/>
        </w:rPr>
        <w:t>R</w:t>
      </w:r>
      <w:r w:rsidR="000239DA" w:rsidRPr="0000713F">
        <w:rPr>
          <w:rFonts w:ascii="Arial" w:eastAsia="Arial" w:hAnsi="Arial" w:cs="Arial"/>
        </w:rPr>
        <w:t>esponsibilities</w:t>
      </w:r>
    </w:p>
    <w:p w14:paraId="3F6B238B" w14:textId="43639B71" w:rsidR="000239DA" w:rsidRPr="0000713F" w:rsidRDefault="000239DA"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 xml:space="preserve">Appendix 6: </w:t>
      </w:r>
      <w:r w:rsidR="007927E0" w:rsidRPr="0000713F">
        <w:rPr>
          <w:rFonts w:ascii="Arial" w:eastAsia="Arial" w:hAnsi="Arial" w:cs="Arial"/>
        </w:rPr>
        <w:t xml:space="preserve">Safeguarding Guide, Keeping Apprentices </w:t>
      </w:r>
      <w:r w:rsidR="005B08E8" w:rsidRPr="0000713F">
        <w:rPr>
          <w:rFonts w:ascii="Arial" w:eastAsia="Arial" w:hAnsi="Arial" w:cs="Arial"/>
        </w:rPr>
        <w:t>S</w:t>
      </w:r>
      <w:r w:rsidR="007927E0" w:rsidRPr="0000713F">
        <w:rPr>
          <w:rFonts w:ascii="Arial" w:eastAsia="Arial" w:hAnsi="Arial" w:cs="Arial"/>
        </w:rPr>
        <w:t>afe</w:t>
      </w:r>
    </w:p>
    <w:p w14:paraId="0C3F699C" w14:textId="77777777" w:rsidR="00B65CE4" w:rsidRPr="0000713F" w:rsidRDefault="000239DA"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Appendix 7</w:t>
      </w:r>
      <w:r w:rsidR="00B65CE4" w:rsidRPr="0000713F">
        <w:rPr>
          <w:rFonts w:ascii="Arial" w:eastAsia="Arial" w:hAnsi="Arial" w:cs="Arial"/>
        </w:rPr>
        <w:t xml:space="preserve">: </w:t>
      </w:r>
      <w:r w:rsidRPr="0000713F">
        <w:rPr>
          <w:rFonts w:ascii="Arial" w:eastAsia="Arial" w:hAnsi="Arial" w:cs="Arial"/>
        </w:rPr>
        <w:t>Admissions</w:t>
      </w:r>
    </w:p>
    <w:p w14:paraId="77C33E8A" w14:textId="77777777" w:rsidR="000239DA" w:rsidRPr="0000713F" w:rsidRDefault="000239DA"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Appendix 8: P</w:t>
      </w:r>
      <w:r w:rsidR="0097111E" w:rsidRPr="0000713F">
        <w:rPr>
          <w:rFonts w:ascii="Arial" w:eastAsia="Arial" w:hAnsi="Arial" w:cs="Arial"/>
        </w:rPr>
        <w:t>hotographs</w:t>
      </w:r>
      <w:r w:rsidRPr="0000713F">
        <w:rPr>
          <w:rFonts w:ascii="Arial" w:eastAsia="Arial" w:hAnsi="Arial" w:cs="Arial"/>
        </w:rPr>
        <w:t xml:space="preserve">, </w:t>
      </w:r>
      <w:r w:rsidR="00C96FA8" w:rsidRPr="0000713F">
        <w:rPr>
          <w:rFonts w:ascii="Arial" w:eastAsia="Arial" w:hAnsi="Arial" w:cs="Arial"/>
        </w:rPr>
        <w:t>V</w:t>
      </w:r>
      <w:r w:rsidR="0097111E" w:rsidRPr="0000713F">
        <w:rPr>
          <w:rFonts w:ascii="Arial" w:eastAsia="Arial" w:hAnsi="Arial" w:cs="Arial"/>
        </w:rPr>
        <w:t>ideos</w:t>
      </w:r>
      <w:r w:rsidRPr="0000713F">
        <w:rPr>
          <w:rFonts w:ascii="Arial" w:eastAsia="Arial" w:hAnsi="Arial" w:cs="Arial"/>
        </w:rPr>
        <w:t>,</w:t>
      </w:r>
      <w:r w:rsidR="0097111E" w:rsidRPr="0000713F">
        <w:rPr>
          <w:rFonts w:ascii="Arial" w:eastAsia="Arial" w:hAnsi="Arial" w:cs="Arial"/>
        </w:rPr>
        <w:t xml:space="preserve"> </w:t>
      </w:r>
      <w:r w:rsidR="00C96FA8" w:rsidRPr="0000713F">
        <w:rPr>
          <w:rFonts w:ascii="Arial" w:eastAsia="Arial" w:hAnsi="Arial" w:cs="Arial"/>
        </w:rPr>
        <w:t>W</w:t>
      </w:r>
      <w:r w:rsidR="0097111E" w:rsidRPr="0000713F">
        <w:rPr>
          <w:rFonts w:ascii="Arial" w:eastAsia="Arial" w:hAnsi="Arial" w:cs="Arial"/>
        </w:rPr>
        <w:t xml:space="preserve">ebsites and </w:t>
      </w:r>
      <w:r w:rsidR="00C96FA8" w:rsidRPr="0000713F">
        <w:rPr>
          <w:rFonts w:ascii="Arial" w:eastAsia="Arial" w:hAnsi="Arial" w:cs="Arial"/>
        </w:rPr>
        <w:t>W</w:t>
      </w:r>
      <w:r w:rsidR="0097111E" w:rsidRPr="0000713F">
        <w:rPr>
          <w:rFonts w:ascii="Arial" w:eastAsia="Arial" w:hAnsi="Arial" w:cs="Arial"/>
        </w:rPr>
        <w:t>ebcams</w:t>
      </w:r>
    </w:p>
    <w:p w14:paraId="18432F2B" w14:textId="77777777" w:rsidR="000239DA" w:rsidRPr="0000713F" w:rsidRDefault="000239DA"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 xml:space="preserve">Appendix 9: Incident </w:t>
      </w:r>
      <w:r w:rsidR="00C96FA8" w:rsidRPr="0000713F">
        <w:rPr>
          <w:rFonts w:ascii="Arial" w:eastAsia="Arial" w:hAnsi="Arial" w:cs="Arial"/>
        </w:rPr>
        <w:t>R</w:t>
      </w:r>
      <w:r w:rsidR="0097111E" w:rsidRPr="0000713F">
        <w:rPr>
          <w:rFonts w:ascii="Arial" w:eastAsia="Arial" w:hAnsi="Arial" w:cs="Arial"/>
        </w:rPr>
        <w:t>eporting</w:t>
      </w:r>
      <w:r w:rsidR="00C96FA8" w:rsidRPr="0000713F">
        <w:rPr>
          <w:rFonts w:ascii="Arial" w:eastAsia="Arial" w:hAnsi="Arial" w:cs="Arial"/>
        </w:rPr>
        <w:t xml:space="preserve"> F</w:t>
      </w:r>
      <w:r w:rsidRPr="0000713F">
        <w:rPr>
          <w:rFonts w:ascii="Arial" w:eastAsia="Arial" w:hAnsi="Arial" w:cs="Arial"/>
        </w:rPr>
        <w:t>orm</w:t>
      </w:r>
    </w:p>
    <w:p w14:paraId="647541FC" w14:textId="76015244" w:rsidR="00887FE7" w:rsidRPr="0000713F" w:rsidRDefault="00C96FA8" w:rsidP="0065292A">
      <w:pPr>
        <w:widowControl w:val="0"/>
        <w:tabs>
          <w:tab w:val="left" w:pos="840"/>
        </w:tabs>
        <w:spacing w:after="0" w:line="240" w:lineRule="auto"/>
        <w:ind w:left="567" w:right="116"/>
        <w:rPr>
          <w:rFonts w:ascii="Arial" w:eastAsia="Arial" w:hAnsi="Arial" w:cs="Arial"/>
        </w:rPr>
      </w:pPr>
      <w:r w:rsidRPr="0000713F">
        <w:rPr>
          <w:rFonts w:ascii="Arial" w:eastAsia="Arial" w:hAnsi="Arial" w:cs="Arial"/>
        </w:rPr>
        <w:t xml:space="preserve">Appendix 10: </w:t>
      </w:r>
      <w:r w:rsidR="007927E0" w:rsidRPr="0000713F">
        <w:rPr>
          <w:rFonts w:ascii="Arial" w:eastAsia="Arial" w:hAnsi="Arial" w:cs="Arial"/>
        </w:rPr>
        <w:t>Safeguarding Risk Assessment and Management Plan</w:t>
      </w:r>
    </w:p>
    <w:p w14:paraId="017157B0" w14:textId="77777777" w:rsidR="004762EF" w:rsidRPr="0000713F" w:rsidRDefault="00702088" w:rsidP="0065292A">
      <w:pPr>
        <w:widowControl w:val="0"/>
        <w:tabs>
          <w:tab w:val="left" w:pos="840"/>
        </w:tabs>
        <w:spacing w:after="0" w:line="240" w:lineRule="auto"/>
        <w:ind w:left="426" w:right="116"/>
        <w:rPr>
          <w:rFonts w:ascii="Arial" w:eastAsia="Arial" w:hAnsi="Arial" w:cs="Arial"/>
        </w:rPr>
      </w:pPr>
      <w:r w:rsidRPr="0000713F">
        <w:rPr>
          <w:rFonts w:ascii="Arial" w:eastAsia="Arial" w:hAnsi="Arial" w:cs="Arial"/>
        </w:rPr>
        <w:t xml:space="preserve">  </w:t>
      </w:r>
      <w:r w:rsidR="00D3116C" w:rsidRPr="0000713F">
        <w:rPr>
          <w:rFonts w:ascii="Arial" w:eastAsia="Arial" w:hAnsi="Arial" w:cs="Arial"/>
        </w:rPr>
        <w:t xml:space="preserve">Appendix 11: External </w:t>
      </w:r>
      <w:r w:rsidR="00C96FA8" w:rsidRPr="0000713F">
        <w:rPr>
          <w:rFonts w:ascii="Arial" w:eastAsia="Arial" w:hAnsi="Arial" w:cs="Arial"/>
        </w:rPr>
        <w:t>C</w:t>
      </w:r>
      <w:r w:rsidR="00D3116C" w:rsidRPr="0000713F">
        <w:rPr>
          <w:rFonts w:ascii="Arial" w:eastAsia="Arial" w:hAnsi="Arial" w:cs="Arial"/>
        </w:rPr>
        <w:t>ontacts for Designated Safeguarding Officers</w:t>
      </w:r>
    </w:p>
    <w:p w14:paraId="743DA711" w14:textId="77777777" w:rsidR="00887FE7" w:rsidRPr="0000713F" w:rsidRDefault="00887FE7" w:rsidP="004762EF">
      <w:pPr>
        <w:widowControl w:val="0"/>
        <w:tabs>
          <w:tab w:val="left" w:pos="840"/>
        </w:tabs>
        <w:spacing w:after="0" w:line="240" w:lineRule="auto"/>
        <w:ind w:right="116"/>
        <w:rPr>
          <w:rFonts w:ascii="Arial" w:eastAsia="Arial" w:hAnsi="Arial" w:cs="Arial"/>
        </w:rPr>
      </w:pPr>
    </w:p>
    <w:p w14:paraId="7C3F36DA" w14:textId="77777777" w:rsidR="00887FE7" w:rsidRPr="0000713F" w:rsidRDefault="00887FE7" w:rsidP="004762EF">
      <w:pPr>
        <w:widowControl w:val="0"/>
        <w:tabs>
          <w:tab w:val="left" w:pos="840"/>
        </w:tabs>
        <w:spacing w:after="0" w:line="240" w:lineRule="auto"/>
        <w:ind w:right="116"/>
        <w:rPr>
          <w:rFonts w:ascii="Arial" w:eastAsia="Arial" w:hAnsi="Arial" w:cs="Arial"/>
        </w:rPr>
      </w:pPr>
    </w:p>
    <w:p w14:paraId="43866BF5" w14:textId="77777777" w:rsidR="00887FE7" w:rsidRPr="0000713F" w:rsidRDefault="00887FE7" w:rsidP="0065292A">
      <w:pPr>
        <w:pStyle w:val="ListParagraph"/>
        <w:widowControl w:val="0"/>
        <w:tabs>
          <w:tab w:val="left" w:pos="840"/>
        </w:tabs>
        <w:spacing w:after="0" w:line="240" w:lineRule="auto"/>
        <w:ind w:left="786" w:right="116"/>
        <w:rPr>
          <w:rFonts w:ascii="Arial" w:eastAsia="Arial" w:hAnsi="Arial" w:cs="Arial"/>
        </w:rPr>
      </w:pPr>
    </w:p>
    <w:p w14:paraId="16E87A1C" w14:textId="4B37C0D9" w:rsidR="00EC49A0" w:rsidRPr="0000713F" w:rsidRDefault="00D707B1">
      <w:pPr>
        <w:rPr>
          <w:rFonts w:ascii="Arial" w:eastAsia="Arial" w:hAnsi="Arial" w:cs="Arial"/>
        </w:rPr>
      </w:pPr>
      <w:r w:rsidRPr="0000713F">
        <w:rPr>
          <w:rFonts w:ascii="Arial" w:eastAsia="Arial" w:hAnsi="Arial" w:cs="Arial"/>
        </w:rPr>
        <w:t>Student Services v1</w:t>
      </w:r>
      <w:r w:rsidR="00924958">
        <w:rPr>
          <w:rFonts w:ascii="Arial" w:eastAsia="Arial" w:hAnsi="Arial" w:cs="Arial"/>
        </w:rPr>
        <w:t>1</w:t>
      </w:r>
      <w:r w:rsidRPr="0000713F">
        <w:rPr>
          <w:rFonts w:ascii="Arial" w:eastAsia="Arial" w:hAnsi="Arial" w:cs="Arial"/>
        </w:rPr>
        <w:t xml:space="preserve"> February 2019</w:t>
      </w:r>
      <w:r w:rsidR="00EC49A0" w:rsidRPr="0000713F">
        <w:rPr>
          <w:rFonts w:ascii="Arial" w:eastAsia="Arial" w:hAnsi="Arial" w:cs="Arial"/>
        </w:rPr>
        <w:br w:type="page"/>
      </w:r>
    </w:p>
    <w:p w14:paraId="6FA1516C" w14:textId="77777777" w:rsidR="00887FE7" w:rsidRPr="0000713F" w:rsidRDefault="00887FE7" w:rsidP="004762EF">
      <w:pPr>
        <w:widowControl w:val="0"/>
        <w:tabs>
          <w:tab w:val="left" w:pos="840"/>
        </w:tabs>
        <w:spacing w:after="0" w:line="240" w:lineRule="auto"/>
        <w:ind w:right="116"/>
        <w:rPr>
          <w:rFonts w:ascii="Arial" w:eastAsia="Arial" w:hAnsi="Arial" w:cs="Arial"/>
        </w:rPr>
      </w:pPr>
    </w:p>
    <w:p w14:paraId="72F716BF" w14:textId="77777777" w:rsidR="00F26D2D" w:rsidRPr="0000713F" w:rsidRDefault="00F26D2D" w:rsidP="004762EF">
      <w:pPr>
        <w:widowControl w:val="0"/>
        <w:tabs>
          <w:tab w:val="left" w:pos="840"/>
        </w:tabs>
        <w:spacing w:after="0" w:line="240" w:lineRule="auto"/>
        <w:ind w:right="116"/>
        <w:rPr>
          <w:rFonts w:ascii="Arial" w:eastAsia="Arial" w:hAnsi="Arial" w:cs="Arial"/>
        </w:rPr>
      </w:pPr>
    </w:p>
    <w:p w14:paraId="658B3CE6" w14:textId="4D327A3F" w:rsidR="00702088" w:rsidRPr="0000713F" w:rsidRDefault="00EE454A" w:rsidP="004E1DD3">
      <w:pPr>
        <w:pStyle w:val="Heading1"/>
        <w:jc w:val="center"/>
        <w:rPr>
          <w:rFonts w:cs="Arial"/>
        </w:rPr>
      </w:pPr>
      <w:bookmarkStart w:id="17" w:name="_Toc1471340"/>
      <w:bookmarkStart w:id="18" w:name="_Toc1477317"/>
      <w:r w:rsidRPr="0000713F">
        <w:rPr>
          <w:rFonts w:cs="Arial"/>
        </w:rPr>
        <w:t>A</w:t>
      </w:r>
      <w:r w:rsidR="00B65CE4" w:rsidRPr="0000713F">
        <w:rPr>
          <w:rFonts w:cs="Arial"/>
        </w:rPr>
        <w:t xml:space="preserve">ppendix </w:t>
      </w:r>
      <w:r w:rsidR="007F5DE8" w:rsidRPr="0000713F">
        <w:rPr>
          <w:rFonts w:cs="Arial"/>
        </w:rPr>
        <w:t>1: Useful Definitions</w:t>
      </w:r>
      <w:bookmarkEnd w:id="17"/>
      <w:bookmarkEnd w:id="18"/>
    </w:p>
    <w:p w14:paraId="1E939196" w14:textId="77777777" w:rsidR="00613E26" w:rsidRPr="0000713F" w:rsidRDefault="00613E26" w:rsidP="00BF1536">
      <w:pPr>
        <w:widowControl w:val="0"/>
        <w:tabs>
          <w:tab w:val="left" w:pos="840"/>
        </w:tabs>
        <w:spacing w:after="0" w:line="240" w:lineRule="auto"/>
        <w:ind w:right="116"/>
        <w:rPr>
          <w:rFonts w:ascii="Arial" w:eastAsia="Arial" w:hAnsi="Arial" w:cs="Arial"/>
          <w:b/>
        </w:rPr>
      </w:pPr>
    </w:p>
    <w:p w14:paraId="1E44DF17" w14:textId="77777777" w:rsidR="00613E26" w:rsidRPr="0000713F" w:rsidRDefault="004762EF"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b/>
        </w:rPr>
        <w:t>University member</w:t>
      </w:r>
      <w:r w:rsidR="00613E26" w:rsidRPr="0000713F">
        <w:rPr>
          <w:rFonts w:ascii="Arial" w:eastAsia="Arial" w:hAnsi="Arial" w:cs="Arial"/>
          <w:b/>
        </w:rPr>
        <w:t xml:space="preserve">: </w:t>
      </w:r>
      <w:r w:rsidR="00613E26" w:rsidRPr="0000713F">
        <w:rPr>
          <w:rFonts w:ascii="Arial" w:eastAsia="Arial" w:hAnsi="Arial" w:cs="Arial"/>
        </w:rPr>
        <w:t>The term ‘University member</w:t>
      </w:r>
      <w:r w:rsidR="00A95264" w:rsidRPr="0000713F">
        <w:rPr>
          <w:rFonts w:ascii="Arial" w:eastAsia="Arial" w:hAnsi="Arial" w:cs="Arial"/>
        </w:rPr>
        <w:t>’</w:t>
      </w:r>
      <w:r w:rsidR="00613E26" w:rsidRPr="0000713F">
        <w:rPr>
          <w:rFonts w:ascii="Arial" w:eastAsia="Arial" w:hAnsi="Arial" w:cs="Arial"/>
        </w:rPr>
        <w:t xml:space="preserve"> is used to describe anyone who works (whether in a paid or unpaid capacity) with, or is otherwise engaged with University </w:t>
      </w:r>
      <w:r w:rsidRPr="0000713F">
        <w:rPr>
          <w:rFonts w:ascii="Arial" w:eastAsia="Arial" w:hAnsi="Arial" w:cs="Arial"/>
        </w:rPr>
        <w:t>staff, students</w:t>
      </w:r>
      <w:r w:rsidR="00613E26" w:rsidRPr="0000713F">
        <w:rPr>
          <w:rFonts w:ascii="Arial" w:eastAsia="Arial" w:hAnsi="Arial" w:cs="Arial"/>
        </w:rPr>
        <w:t xml:space="preserve">, children, young </w:t>
      </w:r>
      <w:r w:rsidR="00A95264" w:rsidRPr="0000713F">
        <w:rPr>
          <w:rFonts w:ascii="Arial" w:eastAsia="Arial" w:hAnsi="Arial" w:cs="Arial"/>
        </w:rPr>
        <w:t>people</w:t>
      </w:r>
      <w:r w:rsidR="00613E26" w:rsidRPr="0000713F">
        <w:rPr>
          <w:rFonts w:ascii="Arial" w:eastAsia="Arial" w:hAnsi="Arial" w:cs="Arial"/>
        </w:rPr>
        <w:t xml:space="preserve"> or vulnerable adults on the University’s behalf</w:t>
      </w:r>
      <w:r w:rsidR="007554E6" w:rsidRPr="0000713F">
        <w:rPr>
          <w:rFonts w:ascii="Arial" w:eastAsia="Arial" w:hAnsi="Arial" w:cs="Arial"/>
        </w:rPr>
        <w:t>,</w:t>
      </w:r>
      <w:r w:rsidR="00613E26" w:rsidRPr="0000713F">
        <w:rPr>
          <w:rFonts w:ascii="Arial" w:eastAsia="Arial" w:hAnsi="Arial" w:cs="Arial"/>
        </w:rPr>
        <w:t xml:space="preserve"> whether as an employee, governor, contractor volunteer, </w:t>
      </w:r>
      <w:r w:rsidR="007554E6" w:rsidRPr="0000713F">
        <w:rPr>
          <w:rFonts w:ascii="Arial" w:eastAsia="Arial" w:hAnsi="Arial" w:cs="Arial"/>
        </w:rPr>
        <w:t xml:space="preserve">nominated partner </w:t>
      </w:r>
      <w:r w:rsidR="00613E26" w:rsidRPr="0000713F">
        <w:rPr>
          <w:rFonts w:ascii="Arial" w:eastAsia="Arial" w:hAnsi="Arial" w:cs="Arial"/>
        </w:rPr>
        <w:t xml:space="preserve">or student. </w:t>
      </w:r>
    </w:p>
    <w:p w14:paraId="532F46A7" w14:textId="77777777" w:rsidR="00B65CE4" w:rsidRPr="0000713F" w:rsidRDefault="00B65CE4"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 </w:t>
      </w:r>
    </w:p>
    <w:p w14:paraId="57B65194" w14:textId="77777777" w:rsidR="00B65CE4" w:rsidRPr="0000713F" w:rsidRDefault="00B65CE4"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b/>
        </w:rPr>
        <w:t>DBS (Disclosure and Barring Service):</w:t>
      </w:r>
      <w:r w:rsidRPr="0000713F">
        <w:rPr>
          <w:rFonts w:ascii="Arial" w:eastAsia="Arial" w:hAnsi="Arial" w:cs="Arial"/>
        </w:rPr>
        <w:t xml:space="preserve"> This statutory body helps employers make safer recruitment decisions and prevent unsuitable people from working with vulnerable groups, including children. It was created in 2012 out of the merger of the Criminal Records Bureau (CRB) and the Independent Safeguarding Authority (ISA). </w:t>
      </w:r>
    </w:p>
    <w:p w14:paraId="08647D9A" w14:textId="77777777" w:rsidR="00B65CE4" w:rsidRPr="0000713F" w:rsidRDefault="00B65CE4"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 </w:t>
      </w:r>
    </w:p>
    <w:p w14:paraId="12332077" w14:textId="77777777" w:rsidR="00B65CE4" w:rsidRPr="0000713F" w:rsidRDefault="00B65CE4"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b/>
        </w:rPr>
        <w:t>Child or young person:</w:t>
      </w:r>
      <w:r w:rsidRPr="0000713F">
        <w:rPr>
          <w:rFonts w:ascii="Arial" w:eastAsia="Arial" w:hAnsi="Arial" w:cs="Arial"/>
        </w:rPr>
        <w:t xml:space="preserve"> This applies to a person who has not yet reached their 18th birthday. In legislation and guidance ‘child’ typically refers to those under the age of eighteen who are still in full time education and ‘young person’ refers to those under the age of eighteen who have left full time education. </w:t>
      </w:r>
    </w:p>
    <w:p w14:paraId="4E712C74" w14:textId="77777777" w:rsidR="00B65CE4" w:rsidRPr="0000713F" w:rsidRDefault="00B65CE4"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 </w:t>
      </w:r>
    </w:p>
    <w:p w14:paraId="66C332F5" w14:textId="09DCEF6B" w:rsidR="00B65CE4" w:rsidRPr="0000713F" w:rsidRDefault="00B65CE4"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b/>
        </w:rPr>
        <w:t>Vulnerable adult</w:t>
      </w:r>
      <w:r w:rsidR="00347C81" w:rsidRPr="0000713F">
        <w:rPr>
          <w:rFonts w:ascii="Arial" w:eastAsia="Arial" w:hAnsi="Arial" w:cs="Arial"/>
          <w:b/>
        </w:rPr>
        <w:t>/adult at risk</w:t>
      </w:r>
      <w:r w:rsidRPr="0000713F">
        <w:rPr>
          <w:rFonts w:ascii="Arial" w:eastAsia="Arial" w:hAnsi="Arial" w:cs="Arial"/>
          <w:b/>
        </w:rPr>
        <w:t>:</w:t>
      </w:r>
      <w:r w:rsidRPr="0000713F">
        <w:rPr>
          <w:rFonts w:ascii="Arial" w:eastAsia="Arial" w:hAnsi="Arial" w:cs="Arial"/>
        </w:rPr>
        <w:t xml:space="preserve"> The University considers any person to be vulnerable if they need additional protection or input to enable them to achieve their full potential. An individual’s vulnerability can vary depending on the activity being carried out and the people that are present. Some of the groups the University deems to be vulnerable</w:t>
      </w:r>
      <w:r w:rsidR="00347C81" w:rsidRPr="0000713F">
        <w:rPr>
          <w:rFonts w:ascii="Arial" w:eastAsia="Arial" w:hAnsi="Arial" w:cs="Arial"/>
        </w:rPr>
        <w:t>/at risk</w:t>
      </w:r>
      <w:r w:rsidRPr="0000713F">
        <w:rPr>
          <w:rFonts w:ascii="Arial" w:eastAsia="Arial" w:hAnsi="Arial" w:cs="Arial"/>
        </w:rPr>
        <w:t xml:space="preserve"> include, but are not limited to:  </w:t>
      </w:r>
    </w:p>
    <w:p w14:paraId="6986D285" w14:textId="77777777" w:rsidR="00B65CE4" w:rsidRPr="0000713F" w:rsidRDefault="00B65CE4" w:rsidP="006A5E79">
      <w:pPr>
        <w:pStyle w:val="ListParagraph"/>
        <w:widowControl w:val="0"/>
        <w:numPr>
          <w:ilvl w:val="0"/>
          <w:numId w:val="7"/>
        </w:numPr>
        <w:tabs>
          <w:tab w:val="left" w:pos="840"/>
        </w:tabs>
        <w:spacing w:after="0" w:line="240" w:lineRule="auto"/>
        <w:ind w:right="116"/>
        <w:rPr>
          <w:rFonts w:ascii="Arial" w:eastAsia="Arial" w:hAnsi="Arial" w:cs="Arial"/>
        </w:rPr>
      </w:pPr>
      <w:r w:rsidRPr="0000713F">
        <w:rPr>
          <w:rFonts w:ascii="Arial" w:eastAsia="Arial" w:hAnsi="Arial" w:cs="Arial"/>
        </w:rPr>
        <w:t xml:space="preserve">Care leavers </w:t>
      </w:r>
    </w:p>
    <w:p w14:paraId="74471945" w14:textId="77777777" w:rsidR="00B65CE4" w:rsidRPr="0000713F" w:rsidRDefault="00B65CE4" w:rsidP="006A5E79">
      <w:pPr>
        <w:pStyle w:val="ListParagraph"/>
        <w:widowControl w:val="0"/>
        <w:numPr>
          <w:ilvl w:val="0"/>
          <w:numId w:val="6"/>
        </w:numPr>
        <w:tabs>
          <w:tab w:val="left" w:pos="840"/>
        </w:tabs>
        <w:spacing w:after="0" w:line="240" w:lineRule="auto"/>
        <w:ind w:right="116"/>
        <w:rPr>
          <w:rFonts w:ascii="Arial" w:eastAsia="Arial" w:hAnsi="Arial" w:cs="Arial"/>
        </w:rPr>
      </w:pPr>
      <w:r w:rsidRPr="0000713F">
        <w:rPr>
          <w:rFonts w:ascii="Arial" w:eastAsia="Arial" w:hAnsi="Arial" w:cs="Arial"/>
        </w:rPr>
        <w:t xml:space="preserve">Young carers </w:t>
      </w:r>
    </w:p>
    <w:p w14:paraId="66A16DEA" w14:textId="77777777" w:rsidR="00B65CE4" w:rsidRPr="0000713F" w:rsidRDefault="004762EF" w:rsidP="006A5E79">
      <w:pPr>
        <w:pStyle w:val="ListParagraph"/>
        <w:widowControl w:val="0"/>
        <w:numPr>
          <w:ilvl w:val="0"/>
          <w:numId w:val="5"/>
        </w:numPr>
        <w:tabs>
          <w:tab w:val="left" w:pos="840"/>
        </w:tabs>
        <w:spacing w:after="0" w:line="240" w:lineRule="auto"/>
        <w:ind w:right="116"/>
        <w:rPr>
          <w:rFonts w:ascii="Arial" w:eastAsia="Arial" w:hAnsi="Arial" w:cs="Arial"/>
        </w:rPr>
      </w:pPr>
      <w:r w:rsidRPr="0000713F">
        <w:rPr>
          <w:rFonts w:ascii="Arial" w:eastAsia="Arial" w:hAnsi="Arial" w:cs="Arial"/>
        </w:rPr>
        <w:t>I</w:t>
      </w:r>
      <w:r w:rsidR="00A23EAB" w:rsidRPr="0000713F">
        <w:rPr>
          <w:rFonts w:ascii="Arial" w:eastAsia="Arial" w:hAnsi="Arial" w:cs="Arial"/>
        </w:rPr>
        <w:t>ndividuals</w:t>
      </w:r>
      <w:r w:rsidR="00B65CE4" w:rsidRPr="0000713F">
        <w:rPr>
          <w:rFonts w:ascii="Arial" w:eastAsia="Arial" w:hAnsi="Arial" w:cs="Arial"/>
        </w:rPr>
        <w:t xml:space="preserve"> with disabilities where they have specific support needs and as a result of those needs are unable to protect themselves against the risk of abuse or harm </w:t>
      </w:r>
    </w:p>
    <w:p w14:paraId="5A02A1F7" w14:textId="77777777" w:rsidR="00B65CE4" w:rsidRPr="0000713F" w:rsidRDefault="004762EF" w:rsidP="006A5E79">
      <w:pPr>
        <w:pStyle w:val="ListParagraph"/>
        <w:widowControl w:val="0"/>
        <w:numPr>
          <w:ilvl w:val="0"/>
          <w:numId w:val="4"/>
        </w:numPr>
        <w:tabs>
          <w:tab w:val="left" w:pos="840"/>
        </w:tabs>
        <w:spacing w:after="0" w:line="240" w:lineRule="auto"/>
        <w:ind w:right="116"/>
        <w:rPr>
          <w:rFonts w:ascii="Arial" w:eastAsia="Arial" w:hAnsi="Arial" w:cs="Arial"/>
        </w:rPr>
      </w:pPr>
      <w:r w:rsidRPr="0000713F">
        <w:rPr>
          <w:rFonts w:ascii="Arial" w:eastAsia="Arial" w:hAnsi="Arial" w:cs="Arial"/>
        </w:rPr>
        <w:t>I</w:t>
      </w:r>
      <w:r w:rsidR="00A23EAB" w:rsidRPr="0000713F">
        <w:rPr>
          <w:rFonts w:ascii="Arial" w:eastAsia="Arial" w:hAnsi="Arial" w:cs="Arial"/>
        </w:rPr>
        <w:t>ndividuals</w:t>
      </w:r>
      <w:r w:rsidR="00B65CE4" w:rsidRPr="0000713F">
        <w:rPr>
          <w:rFonts w:ascii="Arial" w:eastAsia="Arial" w:hAnsi="Arial" w:cs="Arial"/>
        </w:rPr>
        <w:t xml:space="preserve"> who are, or have been, subject to abuse </w:t>
      </w:r>
    </w:p>
    <w:p w14:paraId="320C7984" w14:textId="77777777" w:rsidR="00A23EAB" w:rsidRPr="0000713F" w:rsidRDefault="004762EF" w:rsidP="006A5E79">
      <w:pPr>
        <w:pStyle w:val="ListParagraph"/>
        <w:widowControl w:val="0"/>
        <w:numPr>
          <w:ilvl w:val="0"/>
          <w:numId w:val="3"/>
        </w:numPr>
        <w:tabs>
          <w:tab w:val="left" w:pos="840"/>
        </w:tabs>
        <w:spacing w:after="0" w:line="240" w:lineRule="auto"/>
        <w:ind w:right="116"/>
        <w:rPr>
          <w:rFonts w:ascii="Arial" w:eastAsia="Arial" w:hAnsi="Arial" w:cs="Arial"/>
        </w:rPr>
      </w:pPr>
      <w:r w:rsidRPr="0000713F">
        <w:rPr>
          <w:rFonts w:ascii="Arial" w:eastAsia="Arial" w:hAnsi="Arial" w:cs="Arial"/>
        </w:rPr>
        <w:t>I</w:t>
      </w:r>
      <w:r w:rsidR="00A23EAB" w:rsidRPr="0000713F">
        <w:rPr>
          <w:rFonts w:ascii="Arial" w:eastAsia="Arial" w:hAnsi="Arial" w:cs="Arial"/>
        </w:rPr>
        <w:t>ndividuals</w:t>
      </w:r>
      <w:r w:rsidR="00B65CE4" w:rsidRPr="0000713F">
        <w:rPr>
          <w:rFonts w:ascii="Arial" w:eastAsia="Arial" w:hAnsi="Arial" w:cs="Arial"/>
        </w:rPr>
        <w:t xml:space="preserve"> who may be living in temporary accommodation </w:t>
      </w:r>
    </w:p>
    <w:p w14:paraId="7E94DEC8" w14:textId="77777777" w:rsidR="00370F33" w:rsidRDefault="004762EF" w:rsidP="00347C81">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I</w:t>
      </w:r>
      <w:r w:rsidR="00A23EAB" w:rsidRPr="0000713F">
        <w:rPr>
          <w:rFonts w:ascii="Arial" w:eastAsia="Arial" w:hAnsi="Arial" w:cs="Arial"/>
        </w:rPr>
        <w:t>ndividuals at risk of being drawn into terrorism</w:t>
      </w:r>
    </w:p>
    <w:p w14:paraId="227A96A1" w14:textId="51E50FAA" w:rsidR="00347C81" w:rsidRPr="0000713F" w:rsidRDefault="00347C81" w:rsidP="00347C81">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Individuals unable to look after their own well-being, property, rights or other interests</w:t>
      </w:r>
    </w:p>
    <w:p w14:paraId="6C407756" w14:textId="1DF4ECD7" w:rsidR="00347C81" w:rsidRPr="0000713F" w:rsidRDefault="00347C81" w:rsidP="00347C81">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Individuals at risk of harm (either from another person’s behaviour or from their own behaviour)</w:t>
      </w:r>
      <w:r w:rsidR="00370F33">
        <w:rPr>
          <w:rFonts w:ascii="Arial" w:eastAsia="Arial" w:hAnsi="Arial" w:cs="Arial"/>
        </w:rPr>
        <w:t>.</w:t>
      </w:r>
    </w:p>
    <w:p w14:paraId="3F31A860" w14:textId="642E9E0A" w:rsidR="00347C81" w:rsidRPr="0000713F" w:rsidRDefault="00347C81" w:rsidP="004E1DD3">
      <w:pPr>
        <w:pStyle w:val="ListParagraph"/>
        <w:widowControl w:val="0"/>
        <w:tabs>
          <w:tab w:val="left" w:pos="840"/>
        </w:tabs>
        <w:spacing w:after="0" w:line="240" w:lineRule="auto"/>
        <w:ind w:right="116"/>
        <w:rPr>
          <w:rFonts w:ascii="Arial" w:eastAsia="Arial" w:hAnsi="Arial" w:cs="Arial"/>
        </w:rPr>
      </w:pPr>
    </w:p>
    <w:p w14:paraId="47A07432" w14:textId="77777777" w:rsidR="00702088" w:rsidRPr="0000713F" w:rsidRDefault="00702088" w:rsidP="002C78AE">
      <w:pPr>
        <w:pStyle w:val="NormalWeb"/>
        <w:spacing w:before="0" w:beforeAutospacing="0" w:after="0" w:afterAutospacing="0"/>
        <w:rPr>
          <w:rFonts w:ascii="Arial" w:hAnsi="Arial" w:cs="Arial"/>
          <w:color w:val="111111"/>
          <w:spacing w:val="8"/>
          <w:sz w:val="22"/>
          <w:szCs w:val="22"/>
        </w:rPr>
      </w:pPr>
      <w:r w:rsidRPr="0000713F">
        <w:rPr>
          <w:rFonts w:ascii="Arial" w:eastAsia="Arial" w:hAnsi="Arial" w:cs="Arial"/>
          <w:b/>
          <w:sz w:val="22"/>
          <w:szCs w:val="22"/>
        </w:rPr>
        <w:t xml:space="preserve">Duty of Care: </w:t>
      </w:r>
      <w:r w:rsidRPr="0000713F">
        <w:rPr>
          <w:rFonts w:ascii="Arial" w:hAnsi="Arial" w:cs="Arial"/>
          <w:color w:val="111111"/>
          <w:spacing w:val="8"/>
          <w:sz w:val="22"/>
          <w:szCs w:val="22"/>
        </w:rPr>
        <w:t>Duty of Care is about individual wellbeing, welfare, compliance and good practice. The University has a moral and a legal obligation to ensure that everyone associated with the establishment, whether employee, volunteer, student, tradesperson or the general public, is fully protected from any personal physical and/or emotional harm, either on the premises or when engaged in activities relating to the establishment. Typical areas of concern are fire safety, health and safety, food safety, personal safety, child and adult, equality, bullying, violence, harassment, stress, or discrimination from any source.</w:t>
      </w:r>
    </w:p>
    <w:p w14:paraId="71967149" w14:textId="77777777" w:rsidR="00FD2735" w:rsidRPr="0000713F" w:rsidRDefault="00FD2735" w:rsidP="002C78AE">
      <w:pPr>
        <w:pStyle w:val="NormalWeb"/>
        <w:spacing w:before="0" w:beforeAutospacing="0" w:after="0" w:afterAutospacing="0"/>
        <w:rPr>
          <w:rFonts w:ascii="Arial" w:hAnsi="Arial" w:cs="Arial"/>
          <w:color w:val="111111"/>
          <w:spacing w:val="8"/>
          <w:sz w:val="22"/>
          <w:szCs w:val="22"/>
        </w:rPr>
      </w:pPr>
    </w:p>
    <w:p w14:paraId="08338280" w14:textId="71F05BBD" w:rsidR="00B65CE4" w:rsidRPr="0000713F" w:rsidRDefault="00B65CE4" w:rsidP="002C78AE">
      <w:pPr>
        <w:widowControl w:val="0"/>
        <w:tabs>
          <w:tab w:val="left" w:pos="840"/>
        </w:tabs>
        <w:spacing w:after="0" w:line="240" w:lineRule="auto"/>
        <w:ind w:right="116"/>
        <w:rPr>
          <w:rFonts w:ascii="Arial" w:eastAsia="Arial" w:hAnsi="Arial" w:cs="Arial"/>
        </w:rPr>
      </w:pPr>
      <w:r w:rsidRPr="0000713F">
        <w:rPr>
          <w:rFonts w:ascii="Arial" w:eastAsia="Arial" w:hAnsi="Arial" w:cs="Arial"/>
          <w:b/>
        </w:rPr>
        <w:t>Safeguarding:</w:t>
      </w:r>
      <w:r w:rsidRPr="0000713F">
        <w:rPr>
          <w:rFonts w:ascii="Arial" w:eastAsia="Arial" w:hAnsi="Arial" w:cs="Arial"/>
        </w:rPr>
        <w:t xml:space="preserve"> This is the term used to promote the welfare and protection from harm </w:t>
      </w:r>
      <w:r w:rsidR="00702088" w:rsidRPr="0000713F">
        <w:rPr>
          <w:rFonts w:ascii="Arial" w:hAnsi="Arial" w:cs="Arial"/>
        </w:rPr>
        <w:t xml:space="preserve">of </w:t>
      </w:r>
      <w:r w:rsidR="00A23EAB" w:rsidRPr="0000713F">
        <w:rPr>
          <w:rFonts w:ascii="Arial" w:hAnsi="Arial" w:cs="Arial"/>
        </w:rPr>
        <w:t>young people or vulnerable</w:t>
      </w:r>
      <w:r w:rsidR="00A23EAB" w:rsidRPr="0000713F">
        <w:rPr>
          <w:rFonts w:ascii="Arial" w:hAnsi="Arial" w:cs="Arial"/>
          <w:spacing w:val="-2"/>
        </w:rPr>
        <w:t xml:space="preserve"> </w:t>
      </w:r>
      <w:r w:rsidR="00A23EAB" w:rsidRPr="0000713F">
        <w:rPr>
          <w:rFonts w:ascii="Arial" w:hAnsi="Arial" w:cs="Arial"/>
        </w:rPr>
        <w:t>adults</w:t>
      </w:r>
      <w:r w:rsidR="002E5E1F" w:rsidRPr="0000713F">
        <w:rPr>
          <w:rFonts w:ascii="Arial" w:hAnsi="Arial" w:cs="Arial"/>
        </w:rPr>
        <w:t>/adults at risk</w:t>
      </w:r>
      <w:r w:rsidR="00A23EAB" w:rsidRPr="0000713F">
        <w:rPr>
          <w:rFonts w:ascii="Arial" w:hAnsi="Arial" w:cs="Arial"/>
        </w:rPr>
        <w:t>.</w:t>
      </w:r>
      <w:r w:rsidR="00A23EAB" w:rsidRPr="0000713F">
        <w:rPr>
          <w:rFonts w:ascii="Arial" w:hAnsi="Arial" w:cs="Arial"/>
          <w:spacing w:val="10"/>
        </w:rPr>
        <w:t xml:space="preserve"> </w:t>
      </w:r>
      <w:r w:rsidRPr="0000713F">
        <w:rPr>
          <w:rFonts w:ascii="Arial" w:eastAsia="Arial" w:hAnsi="Arial" w:cs="Arial"/>
        </w:rPr>
        <w:t xml:space="preserve">This term is broader than ‘child protection’ which refers to activities undertaken to prevent children suffering significant harm. </w:t>
      </w:r>
    </w:p>
    <w:p w14:paraId="3B220EA4" w14:textId="77777777" w:rsidR="009E0CA5" w:rsidRPr="0000713F" w:rsidRDefault="009E0CA5" w:rsidP="002C78AE">
      <w:pPr>
        <w:widowControl w:val="0"/>
        <w:tabs>
          <w:tab w:val="left" w:pos="840"/>
        </w:tabs>
        <w:spacing w:after="0" w:line="240" w:lineRule="auto"/>
        <w:ind w:right="116"/>
        <w:rPr>
          <w:rFonts w:ascii="Arial" w:eastAsia="Arial" w:hAnsi="Arial" w:cs="Arial"/>
        </w:rPr>
      </w:pPr>
    </w:p>
    <w:p w14:paraId="24986E84" w14:textId="77777777" w:rsidR="00B65CE4" w:rsidRPr="0000713F" w:rsidRDefault="00B65CE4"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b/>
        </w:rPr>
        <w:t>Abuse:</w:t>
      </w:r>
      <w:r w:rsidRPr="0000713F">
        <w:rPr>
          <w:rFonts w:ascii="Arial" w:eastAsia="Arial" w:hAnsi="Arial" w:cs="Arial"/>
        </w:rPr>
        <w:t xml:space="preserve"> This is a violation of human and civil rights by another person. It may be planned or unplanned and consist of a single act or repeated acts. Abuse can take many forms and includes but is not limited to:</w:t>
      </w:r>
    </w:p>
    <w:p w14:paraId="06D475A1" w14:textId="5E29006E" w:rsidR="00A23EAB" w:rsidRDefault="00A23EAB" w:rsidP="00BF1536">
      <w:pPr>
        <w:widowControl w:val="0"/>
        <w:tabs>
          <w:tab w:val="left" w:pos="840"/>
        </w:tabs>
        <w:spacing w:after="0" w:line="240" w:lineRule="auto"/>
        <w:ind w:right="116"/>
        <w:rPr>
          <w:rFonts w:ascii="Arial" w:eastAsia="Arial" w:hAnsi="Arial" w:cs="Arial"/>
        </w:rPr>
      </w:pPr>
    </w:p>
    <w:p w14:paraId="6602525A" w14:textId="77777777" w:rsidR="00924958" w:rsidRPr="0000713F" w:rsidRDefault="00924958" w:rsidP="00BF1536">
      <w:pPr>
        <w:widowControl w:val="0"/>
        <w:tabs>
          <w:tab w:val="left" w:pos="840"/>
        </w:tabs>
        <w:spacing w:after="0" w:line="240" w:lineRule="auto"/>
        <w:ind w:right="116"/>
        <w:rPr>
          <w:rFonts w:ascii="Arial" w:eastAsia="Arial" w:hAnsi="Arial" w:cs="Arial"/>
        </w:rPr>
      </w:pPr>
    </w:p>
    <w:p w14:paraId="1FB15365" w14:textId="77777777" w:rsidR="007554E6" w:rsidRPr="0000713F" w:rsidRDefault="007554E6" w:rsidP="006A5E79">
      <w:pPr>
        <w:pStyle w:val="ListParagraph"/>
        <w:widowControl w:val="0"/>
        <w:numPr>
          <w:ilvl w:val="0"/>
          <w:numId w:val="2"/>
        </w:numPr>
        <w:tabs>
          <w:tab w:val="left" w:pos="1200"/>
        </w:tabs>
        <w:spacing w:after="0" w:line="242" w:lineRule="auto"/>
        <w:ind w:right="119"/>
        <w:rPr>
          <w:rFonts w:ascii="Arial" w:eastAsia="Arial" w:hAnsi="Arial" w:cs="Arial"/>
        </w:rPr>
      </w:pPr>
      <w:r w:rsidRPr="0000713F">
        <w:rPr>
          <w:rFonts w:ascii="Arial" w:hAnsi="Arial" w:cs="Arial"/>
          <w:b/>
        </w:rPr>
        <w:lastRenderedPageBreak/>
        <w:t xml:space="preserve">Physical abuse: </w:t>
      </w:r>
      <w:r w:rsidRPr="0000713F">
        <w:rPr>
          <w:rFonts w:ascii="Arial" w:hAnsi="Arial" w:cs="Arial"/>
        </w:rPr>
        <w:t>may involve hitting, shaking, throwing, poisoning, burning, scalding, drowning, suffocating or otherwise causing physical harm;</w:t>
      </w:r>
    </w:p>
    <w:p w14:paraId="70D8FC1E" w14:textId="77777777" w:rsidR="007554E6" w:rsidRPr="0000713F" w:rsidRDefault="007554E6" w:rsidP="00BF1536">
      <w:pPr>
        <w:pStyle w:val="ListParagraph"/>
        <w:widowControl w:val="0"/>
        <w:tabs>
          <w:tab w:val="left" w:pos="1200"/>
        </w:tabs>
        <w:spacing w:after="0" w:line="242" w:lineRule="auto"/>
        <w:ind w:right="119"/>
        <w:rPr>
          <w:rFonts w:ascii="Arial" w:eastAsia="Arial" w:hAnsi="Arial" w:cs="Arial"/>
        </w:rPr>
      </w:pPr>
    </w:p>
    <w:p w14:paraId="5557482A" w14:textId="5EE4C702" w:rsidR="007554E6" w:rsidRPr="0000713F" w:rsidRDefault="007554E6" w:rsidP="00BF1536">
      <w:pPr>
        <w:pStyle w:val="ListParagraph"/>
        <w:rPr>
          <w:rFonts w:ascii="Arial" w:eastAsia="Arial" w:hAnsi="Arial" w:cs="Arial"/>
        </w:rPr>
      </w:pPr>
    </w:p>
    <w:p w14:paraId="1B69B31E" w14:textId="4F5DB307" w:rsidR="009E055B" w:rsidRPr="0000713F" w:rsidRDefault="007554E6" w:rsidP="004E1DD3">
      <w:pPr>
        <w:pStyle w:val="ListParagraph"/>
        <w:numPr>
          <w:ilvl w:val="0"/>
          <w:numId w:val="2"/>
        </w:numPr>
        <w:rPr>
          <w:rFonts w:ascii="Arial" w:eastAsia="Arial" w:hAnsi="Arial" w:cs="Arial"/>
        </w:rPr>
      </w:pPr>
      <w:r w:rsidRPr="0000713F">
        <w:rPr>
          <w:rFonts w:ascii="Arial" w:eastAsia="Arial" w:hAnsi="Arial" w:cs="Arial"/>
          <w:b/>
          <w:bCs/>
        </w:rPr>
        <w:t>Neglect:</w:t>
      </w:r>
      <w:r w:rsidRPr="0000713F">
        <w:rPr>
          <w:rFonts w:ascii="Arial" w:eastAsia="Arial" w:hAnsi="Arial" w:cs="Arial"/>
          <w:b/>
          <w:bCs/>
          <w:spacing w:val="18"/>
        </w:rPr>
        <w:t xml:space="preserve"> </w:t>
      </w:r>
      <w:r w:rsidRPr="0000713F">
        <w:rPr>
          <w:rFonts w:ascii="Arial" w:eastAsia="Arial" w:hAnsi="Arial" w:cs="Arial"/>
        </w:rPr>
        <w:t>this</w:t>
      </w:r>
      <w:r w:rsidRPr="0000713F">
        <w:rPr>
          <w:rFonts w:ascii="Arial" w:eastAsia="Arial" w:hAnsi="Arial" w:cs="Arial"/>
          <w:spacing w:val="22"/>
        </w:rPr>
        <w:t xml:space="preserve"> </w:t>
      </w:r>
      <w:r w:rsidRPr="0000713F">
        <w:rPr>
          <w:rFonts w:ascii="Arial" w:eastAsia="Arial" w:hAnsi="Arial" w:cs="Arial"/>
        </w:rPr>
        <w:t>involves</w:t>
      </w:r>
      <w:r w:rsidRPr="0000713F">
        <w:rPr>
          <w:rFonts w:ascii="Arial" w:eastAsia="Arial" w:hAnsi="Arial" w:cs="Arial"/>
          <w:spacing w:val="22"/>
        </w:rPr>
        <w:t xml:space="preserve"> </w:t>
      </w:r>
      <w:r w:rsidRPr="0000713F">
        <w:rPr>
          <w:rFonts w:ascii="Arial" w:eastAsia="Arial" w:hAnsi="Arial" w:cs="Arial"/>
        </w:rPr>
        <w:t>continual</w:t>
      </w:r>
      <w:r w:rsidRPr="0000713F">
        <w:rPr>
          <w:rFonts w:ascii="Arial" w:eastAsia="Arial" w:hAnsi="Arial" w:cs="Arial"/>
          <w:spacing w:val="18"/>
        </w:rPr>
        <w:t xml:space="preserve"> </w:t>
      </w:r>
      <w:r w:rsidRPr="0000713F">
        <w:rPr>
          <w:rFonts w:ascii="Arial" w:eastAsia="Arial" w:hAnsi="Arial" w:cs="Arial"/>
        </w:rPr>
        <w:t>failure</w:t>
      </w:r>
      <w:r w:rsidRPr="0000713F">
        <w:rPr>
          <w:rFonts w:ascii="Arial" w:eastAsia="Arial" w:hAnsi="Arial" w:cs="Arial"/>
          <w:spacing w:val="17"/>
        </w:rPr>
        <w:t xml:space="preserve"> </w:t>
      </w:r>
      <w:r w:rsidRPr="0000713F">
        <w:rPr>
          <w:rFonts w:ascii="Arial" w:eastAsia="Arial" w:hAnsi="Arial" w:cs="Arial"/>
        </w:rPr>
        <w:t>to</w:t>
      </w:r>
      <w:r w:rsidRPr="0000713F">
        <w:rPr>
          <w:rFonts w:ascii="Arial" w:eastAsia="Arial" w:hAnsi="Arial" w:cs="Arial"/>
          <w:spacing w:val="19"/>
        </w:rPr>
        <w:t xml:space="preserve"> </w:t>
      </w:r>
      <w:r w:rsidRPr="0000713F">
        <w:rPr>
          <w:rFonts w:ascii="Arial" w:eastAsia="Arial" w:hAnsi="Arial" w:cs="Arial"/>
        </w:rPr>
        <w:t>meet</w:t>
      </w:r>
      <w:r w:rsidRPr="0000713F">
        <w:rPr>
          <w:rFonts w:ascii="Arial" w:eastAsia="Arial" w:hAnsi="Arial" w:cs="Arial"/>
          <w:spacing w:val="18"/>
        </w:rPr>
        <w:t xml:space="preserve"> </w:t>
      </w:r>
      <w:r w:rsidRPr="0000713F">
        <w:rPr>
          <w:rFonts w:ascii="Arial" w:eastAsia="Arial" w:hAnsi="Arial" w:cs="Arial"/>
        </w:rPr>
        <w:t>a</w:t>
      </w:r>
      <w:r w:rsidRPr="0000713F">
        <w:rPr>
          <w:rFonts w:ascii="Arial" w:eastAsia="Arial" w:hAnsi="Arial" w:cs="Arial"/>
          <w:spacing w:val="21"/>
        </w:rPr>
        <w:t xml:space="preserve"> </w:t>
      </w:r>
      <w:r w:rsidRPr="0000713F">
        <w:rPr>
          <w:rFonts w:ascii="Arial" w:eastAsia="Arial" w:hAnsi="Arial" w:cs="Arial"/>
        </w:rPr>
        <w:t>person’s</w:t>
      </w:r>
      <w:r w:rsidRPr="0000713F">
        <w:rPr>
          <w:rFonts w:ascii="Arial" w:eastAsia="Arial" w:hAnsi="Arial" w:cs="Arial"/>
          <w:spacing w:val="22"/>
        </w:rPr>
        <w:t xml:space="preserve"> </w:t>
      </w:r>
      <w:r w:rsidRPr="0000713F">
        <w:rPr>
          <w:rFonts w:ascii="Arial" w:eastAsia="Arial" w:hAnsi="Arial" w:cs="Arial"/>
        </w:rPr>
        <w:t>basic</w:t>
      </w:r>
      <w:r w:rsidRPr="0000713F">
        <w:rPr>
          <w:rFonts w:ascii="Arial" w:eastAsia="Arial" w:hAnsi="Arial" w:cs="Arial"/>
          <w:spacing w:val="19"/>
        </w:rPr>
        <w:t xml:space="preserve"> </w:t>
      </w:r>
      <w:r w:rsidRPr="0000713F">
        <w:rPr>
          <w:rFonts w:ascii="Arial" w:eastAsia="Arial" w:hAnsi="Arial" w:cs="Arial"/>
        </w:rPr>
        <w:t>physical</w:t>
      </w:r>
      <w:r w:rsidRPr="0000713F">
        <w:rPr>
          <w:rFonts w:ascii="Arial" w:eastAsia="Arial" w:hAnsi="Arial" w:cs="Arial"/>
          <w:spacing w:val="-1"/>
        </w:rPr>
        <w:t xml:space="preserve"> </w:t>
      </w:r>
      <w:r w:rsidRPr="0000713F">
        <w:rPr>
          <w:rFonts w:ascii="Arial" w:eastAsia="Arial" w:hAnsi="Arial" w:cs="Arial"/>
        </w:rPr>
        <w:t>and emotional needs, such as providing sufficient food, clothing and a safe</w:t>
      </w:r>
      <w:r w:rsidRPr="0000713F">
        <w:rPr>
          <w:rFonts w:ascii="Arial" w:eastAsia="Arial" w:hAnsi="Arial" w:cs="Arial"/>
          <w:spacing w:val="-28"/>
        </w:rPr>
        <w:t xml:space="preserve"> </w:t>
      </w:r>
      <w:r w:rsidRPr="0000713F">
        <w:rPr>
          <w:rFonts w:ascii="Arial" w:eastAsia="Arial" w:hAnsi="Arial" w:cs="Arial"/>
        </w:rPr>
        <w:t>home;</w:t>
      </w:r>
      <w:r w:rsidR="00584FB7" w:rsidRPr="0000713F">
        <w:rPr>
          <w:rFonts w:ascii="Arial" w:eastAsia="Arial" w:hAnsi="Arial" w:cs="Arial"/>
        </w:rPr>
        <w:t xml:space="preserve"> </w:t>
      </w:r>
      <w:r w:rsidR="00584FB7" w:rsidRPr="0000713F">
        <w:rPr>
          <w:rFonts w:ascii="Arial" w:hAnsi="Arial" w:cs="Arial"/>
        </w:rPr>
        <w:t>including ignoring medical</w:t>
      </w:r>
      <w:r w:rsidR="00584FB7" w:rsidRPr="0000713F">
        <w:rPr>
          <w:rFonts w:ascii="Arial" w:hAnsi="Arial" w:cs="Arial"/>
          <w:spacing w:val="-9"/>
        </w:rPr>
        <w:t xml:space="preserve"> </w:t>
      </w:r>
      <w:r w:rsidR="00584FB7" w:rsidRPr="0000713F">
        <w:rPr>
          <w:rFonts w:ascii="Arial" w:hAnsi="Arial" w:cs="Arial"/>
        </w:rPr>
        <w:t>or physical care needs, failure to provide access to appropriate</w:t>
      </w:r>
      <w:r w:rsidR="00584FB7" w:rsidRPr="0000713F">
        <w:rPr>
          <w:rFonts w:ascii="Arial" w:hAnsi="Arial" w:cs="Arial"/>
          <w:spacing w:val="-22"/>
        </w:rPr>
        <w:t xml:space="preserve"> </w:t>
      </w:r>
      <w:r w:rsidR="00584FB7" w:rsidRPr="0000713F">
        <w:rPr>
          <w:rFonts w:ascii="Arial" w:hAnsi="Arial" w:cs="Arial"/>
        </w:rPr>
        <w:t>health,</w:t>
      </w:r>
      <w:r w:rsidR="00584FB7" w:rsidRPr="0000713F">
        <w:rPr>
          <w:rFonts w:ascii="Arial" w:hAnsi="Arial" w:cs="Arial"/>
          <w:spacing w:val="-1"/>
        </w:rPr>
        <w:t xml:space="preserve"> </w:t>
      </w:r>
      <w:r w:rsidR="00584FB7" w:rsidRPr="0000713F">
        <w:rPr>
          <w:rFonts w:ascii="Arial" w:hAnsi="Arial" w:cs="Arial"/>
        </w:rPr>
        <w:t>social care or educational services, the withholding of the</w:t>
      </w:r>
      <w:r w:rsidR="00584FB7" w:rsidRPr="0000713F">
        <w:rPr>
          <w:rFonts w:ascii="Arial" w:hAnsi="Arial" w:cs="Arial"/>
          <w:spacing w:val="-17"/>
        </w:rPr>
        <w:t xml:space="preserve"> </w:t>
      </w:r>
      <w:r w:rsidR="00584FB7" w:rsidRPr="0000713F">
        <w:rPr>
          <w:rFonts w:ascii="Arial" w:hAnsi="Arial" w:cs="Arial"/>
        </w:rPr>
        <w:t>necessities</w:t>
      </w:r>
      <w:r w:rsidR="00584FB7" w:rsidRPr="0000713F">
        <w:rPr>
          <w:rFonts w:ascii="Arial" w:hAnsi="Arial" w:cs="Arial"/>
          <w:spacing w:val="-1"/>
        </w:rPr>
        <w:t xml:space="preserve"> </w:t>
      </w:r>
      <w:r w:rsidR="00584FB7" w:rsidRPr="0000713F">
        <w:rPr>
          <w:rFonts w:ascii="Arial" w:hAnsi="Arial" w:cs="Arial"/>
        </w:rPr>
        <w:t>of life, such as medication, adequate nutrition and</w:t>
      </w:r>
      <w:r w:rsidR="00584FB7" w:rsidRPr="0000713F">
        <w:rPr>
          <w:rFonts w:ascii="Arial" w:hAnsi="Arial" w:cs="Arial"/>
          <w:spacing w:val="-9"/>
        </w:rPr>
        <w:t xml:space="preserve"> </w:t>
      </w:r>
      <w:r w:rsidR="00584FB7" w:rsidRPr="0000713F">
        <w:rPr>
          <w:rFonts w:ascii="Arial" w:hAnsi="Arial" w:cs="Arial"/>
        </w:rPr>
        <w:t>heating;</w:t>
      </w:r>
    </w:p>
    <w:p w14:paraId="518C44D5" w14:textId="352C5A9B" w:rsidR="00332D6A" w:rsidRPr="0000713F" w:rsidRDefault="00332D6A" w:rsidP="004E1DD3">
      <w:pPr>
        <w:pStyle w:val="ListParagraph"/>
        <w:rPr>
          <w:rFonts w:ascii="Arial" w:hAnsi="Arial" w:cs="Arial"/>
        </w:rPr>
      </w:pPr>
    </w:p>
    <w:p w14:paraId="019CB1C5" w14:textId="688638FF" w:rsidR="009E055B" w:rsidRPr="0000713F" w:rsidRDefault="009E055B" w:rsidP="004E1DD3">
      <w:pPr>
        <w:pStyle w:val="ListParagraph"/>
        <w:numPr>
          <w:ilvl w:val="0"/>
          <w:numId w:val="2"/>
        </w:numPr>
        <w:rPr>
          <w:rFonts w:ascii="Arial" w:hAnsi="Arial" w:cs="Arial"/>
        </w:rPr>
      </w:pPr>
      <w:r w:rsidRPr="0000713F">
        <w:rPr>
          <w:rFonts w:ascii="Arial" w:hAnsi="Arial" w:cs="Arial"/>
          <w:b/>
        </w:rPr>
        <w:t>Self Neglect:</w:t>
      </w:r>
      <w:r w:rsidRPr="0000713F">
        <w:rPr>
          <w:rFonts w:ascii="Arial" w:hAnsi="Arial" w:cs="Arial"/>
        </w:rPr>
        <w:t xml:space="preserve"> </w:t>
      </w:r>
      <w:r w:rsidRPr="0000713F">
        <w:rPr>
          <w:rFonts w:ascii="Arial" w:hAnsi="Arial" w:cs="Arial"/>
          <w:color w:val="000000"/>
        </w:rPr>
        <w:t>a wide range of behaviour neglecting to care for one's personal hygiene, health or surroundings and includes behaviour such as hoarding.</w:t>
      </w:r>
    </w:p>
    <w:p w14:paraId="7EB3F1F3" w14:textId="77777777" w:rsidR="00332D6A" w:rsidRPr="0000713F" w:rsidRDefault="00332D6A" w:rsidP="004E1DD3">
      <w:pPr>
        <w:widowControl w:val="0"/>
        <w:tabs>
          <w:tab w:val="left" w:pos="1254"/>
        </w:tabs>
        <w:spacing w:after="0" w:line="240" w:lineRule="auto"/>
        <w:ind w:right="95"/>
        <w:rPr>
          <w:rFonts w:ascii="Arial" w:eastAsia="Arial" w:hAnsi="Arial" w:cs="Arial"/>
        </w:rPr>
      </w:pPr>
    </w:p>
    <w:p w14:paraId="5794C42E" w14:textId="18D4158D" w:rsidR="00332D6A" w:rsidRPr="0000713F" w:rsidRDefault="007554E6" w:rsidP="004E1DD3">
      <w:pPr>
        <w:pStyle w:val="ListParagraph"/>
        <w:widowControl w:val="0"/>
        <w:numPr>
          <w:ilvl w:val="0"/>
          <w:numId w:val="2"/>
        </w:numPr>
        <w:tabs>
          <w:tab w:val="left" w:pos="1254"/>
        </w:tabs>
        <w:spacing w:after="0" w:line="240" w:lineRule="auto"/>
        <w:ind w:right="95"/>
        <w:rPr>
          <w:rFonts w:ascii="Arial" w:hAnsi="Arial" w:cs="Arial"/>
        </w:rPr>
      </w:pPr>
      <w:r w:rsidRPr="0000713F">
        <w:rPr>
          <w:rFonts w:ascii="Arial" w:hAnsi="Arial" w:cs="Arial"/>
          <w:b/>
        </w:rPr>
        <w:t>Sexual</w:t>
      </w:r>
      <w:r w:rsidRPr="0000713F">
        <w:rPr>
          <w:rFonts w:ascii="Arial" w:hAnsi="Arial" w:cs="Arial"/>
          <w:b/>
          <w:spacing w:val="-16"/>
        </w:rPr>
        <w:t xml:space="preserve"> </w:t>
      </w:r>
      <w:r w:rsidRPr="0000713F">
        <w:rPr>
          <w:rFonts w:ascii="Arial" w:hAnsi="Arial" w:cs="Arial"/>
          <w:b/>
        </w:rPr>
        <w:t>abuse:</w:t>
      </w:r>
      <w:r w:rsidRPr="0000713F">
        <w:rPr>
          <w:rFonts w:ascii="Arial" w:hAnsi="Arial" w:cs="Arial"/>
          <w:b/>
          <w:spacing w:val="-18"/>
        </w:rPr>
        <w:t xml:space="preserve"> </w:t>
      </w:r>
      <w:r w:rsidRPr="0000713F">
        <w:rPr>
          <w:rFonts w:ascii="Arial" w:hAnsi="Arial" w:cs="Arial"/>
        </w:rPr>
        <w:t>involves forcing or persuading a person to take part in</w:t>
      </w:r>
      <w:r w:rsidR="004762EF" w:rsidRPr="0000713F">
        <w:rPr>
          <w:rFonts w:ascii="Arial" w:hAnsi="Arial" w:cs="Arial"/>
        </w:rPr>
        <w:t xml:space="preserve"> </w:t>
      </w:r>
      <w:r w:rsidRPr="0000713F">
        <w:rPr>
          <w:rFonts w:ascii="Arial" w:hAnsi="Arial" w:cs="Arial"/>
        </w:rPr>
        <w:t xml:space="preserve">sexual activities, not necessarily involving a high level of violence, whether or not the </w:t>
      </w:r>
      <w:r w:rsidR="00584FB7" w:rsidRPr="0000713F">
        <w:rPr>
          <w:rFonts w:ascii="Arial" w:hAnsi="Arial" w:cs="Arial"/>
        </w:rPr>
        <w:t>individual</w:t>
      </w:r>
      <w:r w:rsidRPr="0000713F">
        <w:rPr>
          <w:rFonts w:ascii="Arial" w:hAnsi="Arial" w:cs="Arial"/>
        </w:rPr>
        <w:t xml:space="preserve"> is aware of what is happening.</w:t>
      </w:r>
      <w:r w:rsidR="00584FB7" w:rsidRPr="0000713F">
        <w:rPr>
          <w:rFonts w:ascii="Arial" w:hAnsi="Arial" w:cs="Arial"/>
        </w:rPr>
        <w:t xml:space="preserve"> </w:t>
      </w:r>
      <w:r w:rsidR="00370F33">
        <w:rPr>
          <w:rFonts w:ascii="Arial" w:hAnsi="Arial" w:cs="Arial"/>
        </w:rPr>
        <w:t>This i</w:t>
      </w:r>
      <w:r w:rsidR="00584FB7" w:rsidRPr="0000713F">
        <w:rPr>
          <w:rFonts w:ascii="Arial" w:hAnsi="Arial" w:cs="Arial"/>
        </w:rPr>
        <w:t>nclud</w:t>
      </w:r>
      <w:r w:rsidR="00370F33">
        <w:rPr>
          <w:rFonts w:ascii="Arial" w:hAnsi="Arial" w:cs="Arial"/>
        </w:rPr>
        <w:t>es</w:t>
      </w:r>
      <w:r w:rsidR="00584FB7" w:rsidRPr="0000713F">
        <w:rPr>
          <w:rFonts w:ascii="Arial" w:hAnsi="Arial" w:cs="Arial"/>
        </w:rPr>
        <w:t xml:space="preserve"> rape and sexual assault or sexual acts to which the individual has not</w:t>
      </w:r>
      <w:r w:rsidR="00332D6A" w:rsidRPr="0000713F">
        <w:rPr>
          <w:rFonts w:ascii="Arial" w:hAnsi="Arial" w:cs="Arial"/>
        </w:rPr>
        <w:t xml:space="preserve"> </w:t>
      </w:r>
      <w:r w:rsidR="00584FB7" w:rsidRPr="0000713F">
        <w:rPr>
          <w:rFonts w:ascii="Arial" w:hAnsi="Arial" w:cs="Arial"/>
        </w:rPr>
        <w:t>consented, or could not consent or was pressured into consenting;</w:t>
      </w:r>
    </w:p>
    <w:p w14:paraId="60AF09DF" w14:textId="77777777" w:rsidR="00332D6A" w:rsidRPr="0000713F" w:rsidRDefault="00332D6A" w:rsidP="004E1DD3">
      <w:pPr>
        <w:widowControl w:val="0"/>
        <w:tabs>
          <w:tab w:val="left" w:pos="1254"/>
        </w:tabs>
        <w:spacing w:after="0" w:line="242" w:lineRule="auto"/>
        <w:ind w:right="1504"/>
        <w:rPr>
          <w:rFonts w:ascii="Arial" w:eastAsia="Arial" w:hAnsi="Arial" w:cs="Arial"/>
        </w:rPr>
      </w:pPr>
    </w:p>
    <w:p w14:paraId="7EB42C5F" w14:textId="0AF04FAC" w:rsidR="00332D6A" w:rsidRPr="0000713F" w:rsidRDefault="007554E6" w:rsidP="004E1DD3">
      <w:pPr>
        <w:pStyle w:val="ListParagraph"/>
        <w:widowControl w:val="0"/>
        <w:numPr>
          <w:ilvl w:val="0"/>
          <w:numId w:val="2"/>
        </w:numPr>
        <w:tabs>
          <w:tab w:val="left" w:pos="1254"/>
        </w:tabs>
        <w:spacing w:after="0" w:line="242" w:lineRule="auto"/>
        <w:ind w:right="1504"/>
        <w:rPr>
          <w:rFonts w:ascii="Arial" w:eastAsia="Arial" w:hAnsi="Arial" w:cs="Arial"/>
        </w:rPr>
      </w:pPr>
      <w:r w:rsidRPr="0000713F">
        <w:rPr>
          <w:rFonts w:ascii="Arial" w:hAnsi="Arial" w:cs="Arial"/>
          <w:b/>
        </w:rPr>
        <w:t>Psychological abuse:</w:t>
      </w:r>
      <w:r w:rsidRPr="0000713F">
        <w:rPr>
          <w:rFonts w:ascii="Arial" w:hAnsi="Arial" w:cs="Arial"/>
        </w:rPr>
        <w:t xml:space="preserve"> including emotional abuse, threats of harm or abandonment, deprivation of contact, humiliation, blaming, controlling, intimidation, coercion, harassment, verbal abuse, isolation or withdrawal from services or supportive networks;</w:t>
      </w:r>
    </w:p>
    <w:p w14:paraId="255060E5" w14:textId="77777777" w:rsidR="00332D6A" w:rsidRPr="0000713F" w:rsidRDefault="00332D6A" w:rsidP="004E1DD3">
      <w:pPr>
        <w:widowControl w:val="0"/>
        <w:tabs>
          <w:tab w:val="left" w:pos="1254"/>
        </w:tabs>
        <w:spacing w:after="0" w:line="240" w:lineRule="auto"/>
        <w:ind w:right="1237"/>
        <w:rPr>
          <w:rFonts w:ascii="Arial" w:eastAsia="Arial" w:hAnsi="Arial" w:cs="Arial"/>
        </w:rPr>
      </w:pPr>
    </w:p>
    <w:p w14:paraId="146840C3" w14:textId="56304994" w:rsidR="00332D6A" w:rsidRPr="0000713F" w:rsidRDefault="00C678F4" w:rsidP="004E1DD3">
      <w:pPr>
        <w:pStyle w:val="ListParagraph"/>
        <w:widowControl w:val="0"/>
        <w:numPr>
          <w:ilvl w:val="0"/>
          <w:numId w:val="2"/>
        </w:numPr>
        <w:tabs>
          <w:tab w:val="left" w:pos="1254"/>
        </w:tabs>
        <w:spacing w:after="0" w:line="240" w:lineRule="auto"/>
        <w:ind w:right="1237"/>
        <w:rPr>
          <w:rFonts w:ascii="Arial" w:hAnsi="Arial" w:cs="Arial"/>
          <w:color w:val="000000"/>
        </w:rPr>
      </w:pPr>
      <w:r w:rsidRPr="0000713F">
        <w:rPr>
          <w:rFonts w:ascii="Arial" w:eastAsia="Arial" w:hAnsi="Arial" w:cs="Arial"/>
          <w:b/>
        </w:rPr>
        <w:t>Organisational</w:t>
      </w:r>
      <w:r w:rsidR="00332D6A" w:rsidRPr="0000713F">
        <w:rPr>
          <w:rFonts w:ascii="Arial" w:eastAsia="Arial" w:hAnsi="Arial" w:cs="Arial"/>
          <w:b/>
        </w:rPr>
        <w:t xml:space="preserve"> Abuse:</w:t>
      </w:r>
      <w:r w:rsidR="00332D6A" w:rsidRPr="0000713F">
        <w:rPr>
          <w:rFonts w:ascii="Arial" w:eastAsia="Arial" w:hAnsi="Arial" w:cs="Arial"/>
        </w:rPr>
        <w:t xml:space="preserve"> including </w:t>
      </w:r>
      <w:r w:rsidR="00332D6A" w:rsidRPr="0000713F">
        <w:rPr>
          <w:rStyle w:val="twoce"/>
          <w:rFonts w:ascii="Arial" w:eastAsia="Arial" w:hAnsi="Arial" w:cs="Arial"/>
          <w:color w:val="000000"/>
        </w:rPr>
        <w:t>neglect</w:t>
      </w:r>
      <w:r w:rsidR="00332D6A" w:rsidRPr="0000713F">
        <w:rPr>
          <w:rFonts w:ascii="Arial" w:hAnsi="Arial" w:cs="Arial"/>
          <w:color w:val="000000"/>
        </w:rPr>
        <w:t xml:space="preserve">, </w:t>
      </w:r>
      <w:r w:rsidR="00332D6A" w:rsidRPr="0000713F">
        <w:rPr>
          <w:rStyle w:val="twoce"/>
          <w:rFonts w:ascii="Arial" w:eastAsia="Arial" w:hAnsi="Arial" w:cs="Arial"/>
          <w:color w:val="000000"/>
        </w:rPr>
        <w:t>poor care practice within an institution or specific care setting such as a hospital or care home, poor practice in relation</w:t>
      </w:r>
      <w:r w:rsidR="00332D6A" w:rsidRPr="0000713F">
        <w:rPr>
          <w:rStyle w:val="threece"/>
          <w:rFonts w:ascii="Arial" w:hAnsi="Arial" w:cs="Arial"/>
          <w:color w:val="000000"/>
        </w:rPr>
        <w:t xml:space="preserve"> to care provided in one's own home</w:t>
      </w:r>
      <w:r w:rsidR="00997276" w:rsidRPr="0000713F">
        <w:rPr>
          <w:rFonts w:ascii="Arial" w:hAnsi="Arial" w:cs="Arial"/>
          <w:color w:val="000000"/>
        </w:rPr>
        <w:t xml:space="preserve">. </w:t>
      </w:r>
      <w:r w:rsidR="00332D6A" w:rsidRPr="0000713F">
        <w:rPr>
          <w:rFonts w:ascii="Arial" w:hAnsi="Arial" w:cs="Arial"/>
          <w:color w:val="000000"/>
        </w:rPr>
        <w:t>This may range from one off incidents to on-going ill-treatment.  It can be through neglect or poor professional practice as a result of the structure, policies, processes and practices within an organisation.</w:t>
      </w:r>
    </w:p>
    <w:p w14:paraId="1583A050" w14:textId="537644A1" w:rsidR="00997276" w:rsidRPr="0000713F" w:rsidRDefault="00997276" w:rsidP="004E1DD3">
      <w:pPr>
        <w:widowControl w:val="0"/>
        <w:tabs>
          <w:tab w:val="left" w:pos="1254"/>
        </w:tabs>
        <w:spacing w:after="0" w:line="240" w:lineRule="auto"/>
        <w:ind w:right="1237"/>
        <w:rPr>
          <w:rFonts w:ascii="Arial" w:hAnsi="Arial" w:cs="Arial"/>
          <w:color w:val="000000"/>
        </w:rPr>
      </w:pPr>
    </w:p>
    <w:p w14:paraId="7B33BA3D" w14:textId="06EF1A29" w:rsidR="00997276" w:rsidRPr="0000713F" w:rsidRDefault="00997276" w:rsidP="004E1DD3">
      <w:pPr>
        <w:pStyle w:val="ListParagraph"/>
        <w:widowControl w:val="0"/>
        <w:numPr>
          <w:ilvl w:val="0"/>
          <w:numId w:val="2"/>
        </w:numPr>
        <w:tabs>
          <w:tab w:val="left" w:pos="1254"/>
        </w:tabs>
        <w:spacing w:after="0" w:line="240" w:lineRule="auto"/>
        <w:ind w:right="1237"/>
        <w:rPr>
          <w:rFonts w:ascii="Arial" w:hAnsi="Arial" w:cs="Arial"/>
          <w:color w:val="000000"/>
        </w:rPr>
      </w:pPr>
      <w:r w:rsidRPr="0000713F">
        <w:rPr>
          <w:rFonts w:ascii="Arial" w:hAnsi="Arial" w:cs="Arial"/>
          <w:b/>
          <w:color w:val="000000"/>
        </w:rPr>
        <w:t>Domestic Abuse:</w:t>
      </w:r>
      <w:r w:rsidRPr="0000713F">
        <w:rPr>
          <w:rFonts w:ascii="Arial" w:hAnsi="Arial" w:cs="Arial"/>
          <w:color w:val="000000"/>
        </w:rPr>
        <w:t xml:space="preserve"> including psychological abuse, physical abuse, sexual abuse, financial abuse, emotional abuse, so-called ‘honour’-based violence. </w:t>
      </w:r>
    </w:p>
    <w:p w14:paraId="3BAD926B" w14:textId="3D2CBF31" w:rsidR="00332D6A" w:rsidRPr="0000713F" w:rsidRDefault="00332D6A">
      <w:pPr>
        <w:pStyle w:val="ListParagraph"/>
        <w:rPr>
          <w:rFonts w:ascii="Arial" w:eastAsia="Arial" w:hAnsi="Arial" w:cs="Arial"/>
        </w:rPr>
      </w:pPr>
    </w:p>
    <w:p w14:paraId="78AF8A72" w14:textId="2AFCEDAF" w:rsidR="00997276" w:rsidRPr="0000713F" w:rsidRDefault="00997276" w:rsidP="004E1DD3">
      <w:pPr>
        <w:pStyle w:val="ListParagraph"/>
        <w:numPr>
          <w:ilvl w:val="0"/>
          <w:numId w:val="2"/>
        </w:numPr>
        <w:rPr>
          <w:rFonts w:ascii="Arial" w:eastAsia="Arial" w:hAnsi="Arial" w:cs="Arial"/>
        </w:rPr>
      </w:pPr>
      <w:r w:rsidRPr="0000713F">
        <w:rPr>
          <w:rFonts w:ascii="Arial" w:eastAsia="Arial" w:hAnsi="Arial" w:cs="Arial"/>
          <w:b/>
        </w:rPr>
        <w:t>Modern Slavery</w:t>
      </w:r>
      <w:r w:rsidRPr="0000713F">
        <w:rPr>
          <w:rFonts w:ascii="Arial" w:eastAsia="Arial" w:hAnsi="Arial" w:cs="Arial"/>
        </w:rPr>
        <w:t>: including slavery, human trafficking</w:t>
      </w:r>
      <w:r w:rsidR="00370F33">
        <w:rPr>
          <w:rFonts w:ascii="Arial" w:eastAsia="Arial" w:hAnsi="Arial" w:cs="Arial"/>
        </w:rPr>
        <w:t>,</w:t>
      </w:r>
      <w:r w:rsidRPr="0000713F">
        <w:rPr>
          <w:rFonts w:ascii="Arial" w:eastAsia="Arial" w:hAnsi="Arial" w:cs="Arial"/>
        </w:rPr>
        <w:t xml:space="preserve"> forced labour and domestic servitude</w:t>
      </w:r>
      <w:r w:rsidR="00370F33">
        <w:rPr>
          <w:rFonts w:ascii="Arial" w:eastAsia="Arial" w:hAnsi="Arial" w:cs="Arial"/>
        </w:rPr>
        <w:t>.</w:t>
      </w:r>
      <w:r w:rsidRPr="0000713F">
        <w:rPr>
          <w:rFonts w:ascii="Arial" w:eastAsia="Arial" w:hAnsi="Arial" w:cs="Arial"/>
        </w:rPr>
        <w:t xml:space="preserve"> </w:t>
      </w:r>
      <w:r w:rsidRPr="0000713F">
        <w:rPr>
          <w:rFonts w:ascii="Arial" w:hAnsi="Arial" w:cs="Arial"/>
          <w:color w:val="000000"/>
        </w:rPr>
        <w:t>Traffickers and slave masters use whatever means they have at their disposal to coerce, deceive and force individuals into a life of abuse, servitude, and inhumane treatment.</w:t>
      </w:r>
    </w:p>
    <w:p w14:paraId="0CF1E2B9" w14:textId="77777777" w:rsidR="00997276" w:rsidRPr="0000713F" w:rsidRDefault="00997276" w:rsidP="004E1DD3">
      <w:pPr>
        <w:pStyle w:val="ListParagraph"/>
        <w:rPr>
          <w:rFonts w:ascii="Arial" w:eastAsia="Arial" w:hAnsi="Arial" w:cs="Arial"/>
        </w:rPr>
      </w:pPr>
    </w:p>
    <w:p w14:paraId="7C774C16" w14:textId="77777777" w:rsidR="007554E6" w:rsidRPr="0000713F" w:rsidRDefault="007554E6" w:rsidP="006A5E79">
      <w:pPr>
        <w:pStyle w:val="ListParagraph"/>
        <w:widowControl w:val="0"/>
        <w:numPr>
          <w:ilvl w:val="0"/>
          <w:numId w:val="2"/>
        </w:numPr>
        <w:tabs>
          <w:tab w:val="left" w:pos="1254"/>
          <w:tab w:val="left" w:pos="7655"/>
        </w:tabs>
        <w:spacing w:after="0" w:line="240" w:lineRule="auto"/>
        <w:ind w:right="1418"/>
        <w:rPr>
          <w:rFonts w:ascii="Arial" w:eastAsia="Arial" w:hAnsi="Arial" w:cs="Arial"/>
        </w:rPr>
      </w:pPr>
      <w:r w:rsidRPr="0000713F">
        <w:rPr>
          <w:rFonts w:ascii="Arial" w:hAnsi="Arial" w:cs="Arial"/>
          <w:b/>
        </w:rPr>
        <w:t xml:space="preserve">Financial or material abuse: </w:t>
      </w:r>
      <w:r w:rsidRPr="0000713F">
        <w:rPr>
          <w:rFonts w:ascii="Arial" w:hAnsi="Arial" w:cs="Arial"/>
        </w:rPr>
        <w:t>including theft, fraud, exploitation, pressure in connection with wills, property or inheritance or financial transactions, or the misuse or misappropriation of property, possessions or benefits; and</w:t>
      </w:r>
    </w:p>
    <w:p w14:paraId="07AEF443" w14:textId="77777777" w:rsidR="00584FB7" w:rsidRPr="0000713F" w:rsidRDefault="00584FB7" w:rsidP="00BF1536">
      <w:pPr>
        <w:pStyle w:val="ListParagraph"/>
        <w:rPr>
          <w:rFonts w:ascii="Arial" w:eastAsia="Arial" w:hAnsi="Arial" w:cs="Arial"/>
        </w:rPr>
      </w:pPr>
    </w:p>
    <w:p w14:paraId="5DDD6303" w14:textId="77777777" w:rsidR="007927E0" w:rsidRPr="0000713F" w:rsidRDefault="007554E6" w:rsidP="006A5E79">
      <w:pPr>
        <w:pStyle w:val="ListParagraph"/>
        <w:widowControl w:val="0"/>
        <w:numPr>
          <w:ilvl w:val="0"/>
          <w:numId w:val="2"/>
        </w:numPr>
        <w:tabs>
          <w:tab w:val="left" w:pos="1254"/>
        </w:tabs>
        <w:spacing w:after="0" w:line="240" w:lineRule="auto"/>
        <w:ind w:right="1418"/>
        <w:rPr>
          <w:rFonts w:ascii="Arial" w:eastAsia="Arial" w:hAnsi="Arial" w:cs="Arial"/>
        </w:rPr>
      </w:pPr>
      <w:r w:rsidRPr="0000713F">
        <w:rPr>
          <w:rFonts w:ascii="Arial" w:eastAsia="Arial" w:hAnsi="Arial" w:cs="Arial"/>
          <w:b/>
          <w:bCs/>
        </w:rPr>
        <w:t xml:space="preserve">Discriminatory abuse: </w:t>
      </w:r>
      <w:r w:rsidRPr="0000713F">
        <w:rPr>
          <w:rFonts w:ascii="Arial" w:eastAsia="Arial" w:hAnsi="Arial" w:cs="Arial"/>
        </w:rPr>
        <w:t xml:space="preserve">including </w:t>
      </w:r>
    </w:p>
    <w:p w14:paraId="112C5E88" w14:textId="77777777" w:rsidR="007927E0" w:rsidRPr="0000713F" w:rsidRDefault="007927E0" w:rsidP="007927E0">
      <w:pPr>
        <w:pStyle w:val="ListParagraph"/>
        <w:rPr>
          <w:rFonts w:ascii="Arial" w:eastAsia="Arial" w:hAnsi="Arial" w:cs="Arial"/>
        </w:rPr>
      </w:pPr>
    </w:p>
    <w:p w14:paraId="6E334538" w14:textId="5913D31D" w:rsidR="007927E0" w:rsidRPr="0000713F" w:rsidRDefault="007927E0" w:rsidP="004E1DD3">
      <w:pPr>
        <w:pStyle w:val="ListParagraph"/>
        <w:widowControl w:val="0"/>
        <w:numPr>
          <w:ilvl w:val="0"/>
          <w:numId w:val="57"/>
        </w:numPr>
        <w:tabs>
          <w:tab w:val="left" w:pos="1254"/>
        </w:tabs>
        <w:spacing w:after="0" w:line="240" w:lineRule="auto"/>
        <w:ind w:right="1418"/>
        <w:rPr>
          <w:rFonts w:ascii="Arial" w:hAnsi="Arial" w:cs="Arial"/>
        </w:rPr>
      </w:pPr>
      <w:r w:rsidRPr="0000713F">
        <w:rPr>
          <w:rFonts w:ascii="Arial" w:eastAsia="Arial" w:hAnsi="Arial" w:cs="Arial"/>
        </w:rPr>
        <w:t xml:space="preserve">discrimination </w:t>
      </w:r>
      <w:r w:rsidR="00370F33">
        <w:rPr>
          <w:rFonts w:ascii="Arial" w:eastAsia="Arial" w:hAnsi="Arial" w:cs="Arial"/>
        </w:rPr>
        <w:t>against</w:t>
      </w:r>
      <w:r w:rsidR="00370F33" w:rsidRPr="0000713F">
        <w:rPr>
          <w:rFonts w:ascii="Arial" w:eastAsia="Arial" w:hAnsi="Arial" w:cs="Arial"/>
        </w:rPr>
        <w:t xml:space="preserve"> </w:t>
      </w:r>
      <w:r w:rsidR="00CC0EA7" w:rsidRPr="0000713F">
        <w:rPr>
          <w:rFonts w:ascii="Arial" w:hAnsi="Arial" w:cs="Arial"/>
        </w:rPr>
        <w:t>i</w:t>
      </w:r>
      <w:r w:rsidRPr="0000713F">
        <w:rPr>
          <w:rFonts w:ascii="Arial" w:hAnsi="Arial" w:cs="Arial"/>
        </w:rPr>
        <w:t>ndividuals with disabilities, including those with mental health conditions, where they have specific support needs and as a result of those needs are unable to protect themselves against the risk of abuse or harm</w:t>
      </w:r>
    </w:p>
    <w:p w14:paraId="3FF36FED" w14:textId="77777777" w:rsidR="007927E0" w:rsidRPr="0000713F" w:rsidRDefault="007927E0" w:rsidP="004E1DD3">
      <w:pPr>
        <w:spacing w:after="0" w:line="240" w:lineRule="auto"/>
        <w:ind w:left="1134"/>
        <w:rPr>
          <w:rFonts w:ascii="Arial" w:hAnsi="Arial" w:cs="Arial"/>
        </w:rPr>
      </w:pPr>
    </w:p>
    <w:p w14:paraId="7919B73A" w14:textId="77777777" w:rsidR="007927E0" w:rsidRPr="0000713F" w:rsidRDefault="007927E0" w:rsidP="004E1DD3">
      <w:pPr>
        <w:pStyle w:val="ListParagraph"/>
        <w:numPr>
          <w:ilvl w:val="0"/>
          <w:numId w:val="57"/>
        </w:numPr>
        <w:spacing w:after="0" w:line="240" w:lineRule="auto"/>
        <w:rPr>
          <w:rFonts w:ascii="Arial" w:hAnsi="Arial" w:cs="Arial"/>
        </w:rPr>
      </w:pPr>
      <w:r w:rsidRPr="0000713F">
        <w:rPr>
          <w:rFonts w:ascii="Arial" w:hAnsi="Arial" w:cs="Arial"/>
        </w:rPr>
        <w:lastRenderedPageBreak/>
        <w:t>transgender, non-binary and gender non-conforming students to be classified as vulnerable adults</w:t>
      </w:r>
    </w:p>
    <w:p w14:paraId="6A972DFE" w14:textId="77777777" w:rsidR="007927E0" w:rsidRPr="0000713F" w:rsidRDefault="007927E0" w:rsidP="004E1DD3">
      <w:pPr>
        <w:pStyle w:val="ListParagraph"/>
        <w:ind w:left="1134"/>
        <w:rPr>
          <w:rFonts w:ascii="Arial" w:hAnsi="Arial" w:cs="Arial"/>
        </w:rPr>
      </w:pPr>
    </w:p>
    <w:p w14:paraId="70C9410F" w14:textId="154F1069" w:rsidR="00584FB7" w:rsidRPr="0000713F" w:rsidRDefault="007927E0" w:rsidP="004E1DD3">
      <w:pPr>
        <w:pStyle w:val="ListParagraph"/>
        <w:numPr>
          <w:ilvl w:val="0"/>
          <w:numId w:val="57"/>
        </w:numPr>
        <w:rPr>
          <w:rFonts w:ascii="Arial" w:hAnsi="Arial" w:cs="Arial"/>
        </w:rPr>
      </w:pPr>
      <w:r w:rsidRPr="0000713F">
        <w:rPr>
          <w:rFonts w:ascii="Arial" w:hAnsi="Arial" w:cs="Arial"/>
        </w:rPr>
        <w:t>racist, sexist, based on a person’s religion, and other forms of harassment, slurs or similar treatment</w:t>
      </w:r>
      <w:r w:rsidRPr="0000713F" w:rsidDel="007927E0">
        <w:rPr>
          <w:rFonts w:ascii="Arial" w:eastAsia="Arial" w:hAnsi="Arial" w:cs="Arial"/>
        </w:rPr>
        <w:t xml:space="preserve"> </w:t>
      </w:r>
    </w:p>
    <w:p w14:paraId="73D1D169" w14:textId="77777777" w:rsidR="00A23EAB" w:rsidRPr="0000713F" w:rsidRDefault="00A23EAB"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It is recognised that young people and vulnerable adults may be abused by other young people and vulnerable adults. </w:t>
      </w:r>
    </w:p>
    <w:p w14:paraId="535B97D0" w14:textId="77777777" w:rsidR="007927E0" w:rsidRPr="0000713F" w:rsidRDefault="007927E0" w:rsidP="00BF1536">
      <w:pPr>
        <w:widowControl w:val="0"/>
        <w:tabs>
          <w:tab w:val="left" w:pos="840"/>
        </w:tabs>
        <w:spacing w:after="0" w:line="240" w:lineRule="auto"/>
        <w:ind w:right="116"/>
        <w:rPr>
          <w:rFonts w:ascii="Arial" w:eastAsia="Arial" w:hAnsi="Arial" w:cs="Arial"/>
        </w:rPr>
      </w:pPr>
    </w:p>
    <w:p w14:paraId="7BDBEB56" w14:textId="77777777" w:rsidR="007927E0" w:rsidRPr="0000713F" w:rsidRDefault="00086B78" w:rsidP="007927E0">
      <w:pPr>
        <w:spacing w:after="0" w:line="240" w:lineRule="auto"/>
        <w:rPr>
          <w:rFonts w:ascii="Arial" w:hAnsi="Arial" w:cs="Arial"/>
          <w:sz w:val="24"/>
          <w:szCs w:val="24"/>
        </w:rPr>
      </w:pPr>
      <w:r w:rsidRPr="0000713F">
        <w:rPr>
          <w:rFonts w:ascii="Arial" w:hAnsi="Arial" w:cs="Arial"/>
          <w:sz w:val="24"/>
          <w:szCs w:val="24"/>
        </w:rPr>
        <w:t>The University has a</w:t>
      </w:r>
      <w:r w:rsidR="007927E0" w:rsidRPr="0000713F">
        <w:rPr>
          <w:rFonts w:ascii="Arial" w:hAnsi="Arial" w:cs="Arial"/>
          <w:sz w:val="24"/>
          <w:szCs w:val="24"/>
        </w:rPr>
        <w:t xml:space="preserve"> clear </w:t>
      </w:r>
      <w:hyperlink r:id="rId17" w:history="1">
        <w:r w:rsidRPr="0000713F">
          <w:rPr>
            <w:rStyle w:val="Hyperlink"/>
            <w:rFonts w:ascii="Arial" w:hAnsi="Arial" w:cs="Arial"/>
            <w:sz w:val="24"/>
            <w:szCs w:val="24"/>
          </w:rPr>
          <w:t>Student Complaints Procedure</w:t>
        </w:r>
      </w:hyperlink>
      <w:r w:rsidRPr="0000713F">
        <w:rPr>
          <w:rFonts w:ascii="Arial" w:hAnsi="Arial" w:cs="Arial"/>
          <w:sz w:val="24"/>
          <w:szCs w:val="24"/>
        </w:rPr>
        <w:t xml:space="preserve"> and </w:t>
      </w:r>
      <w:hyperlink r:id="rId18" w:history="1">
        <w:r w:rsidRPr="0000713F">
          <w:rPr>
            <w:rStyle w:val="Hyperlink"/>
            <w:rFonts w:ascii="Arial" w:hAnsi="Arial" w:cs="Arial"/>
            <w:sz w:val="24"/>
            <w:szCs w:val="24"/>
          </w:rPr>
          <w:t>Regulations on student discipline in relation to non-academic matters</w:t>
        </w:r>
      </w:hyperlink>
      <w:r w:rsidRPr="0000713F">
        <w:rPr>
          <w:rFonts w:ascii="Arial" w:hAnsi="Arial" w:cs="Arial"/>
          <w:sz w:val="24"/>
          <w:szCs w:val="24"/>
        </w:rPr>
        <w:t xml:space="preserve"> </w:t>
      </w:r>
      <w:r w:rsidR="007927E0" w:rsidRPr="0000713F">
        <w:rPr>
          <w:rFonts w:ascii="Arial" w:hAnsi="Arial" w:cs="Arial"/>
          <w:sz w:val="24"/>
          <w:szCs w:val="24"/>
        </w:rPr>
        <w:t xml:space="preserve">in the event of targeted </w:t>
      </w:r>
      <w:r w:rsidRPr="0000713F">
        <w:rPr>
          <w:rFonts w:ascii="Arial" w:hAnsi="Arial" w:cs="Arial"/>
          <w:sz w:val="24"/>
          <w:szCs w:val="24"/>
        </w:rPr>
        <w:t>u</w:t>
      </w:r>
      <w:r w:rsidR="007927E0" w:rsidRPr="0000713F">
        <w:rPr>
          <w:rFonts w:ascii="Arial" w:hAnsi="Arial" w:cs="Arial"/>
          <w:sz w:val="24"/>
          <w:szCs w:val="24"/>
        </w:rPr>
        <w:t xml:space="preserve">nwarranted claims. </w:t>
      </w:r>
    </w:p>
    <w:p w14:paraId="3EE04E35" w14:textId="77777777" w:rsidR="00193794" w:rsidRPr="0000713F" w:rsidRDefault="00193794">
      <w:pPr>
        <w:rPr>
          <w:rFonts w:ascii="Arial" w:hAnsi="Arial" w:cs="Arial"/>
          <w:sz w:val="24"/>
          <w:szCs w:val="24"/>
        </w:rPr>
      </w:pPr>
      <w:r w:rsidRPr="0000713F">
        <w:rPr>
          <w:rFonts w:ascii="Arial" w:hAnsi="Arial" w:cs="Arial"/>
          <w:sz w:val="24"/>
          <w:szCs w:val="24"/>
        </w:rPr>
        <w:br w:type="page"/>
      </w:r>
    </w:p>
    <w:p w14:paraId="186E5C0B" w14:textId="77777777" w:rsidR="009E0CA5" w:rsidRPr="0000713F" w:rsidRDefault="00753CF8" w:rsidP="004E1DD3">
      <w:pPr>
        <w:pStyle w:val="Heading1"/>
        <w:jc w:val="center"/>
        <w:rPr>
          <w:rFonts w:cs="Arial"/>
        </w:rPr>
      </w:pPr>
      <w:bookmarkStart w:id="19" w:name="_Toc1471341"/>
      <w:bookmarkStart w:id="20" w:name="_Toc1477318"/>
      <w:r w:rsidRPr="0000713F">
        <w:rPr>
          <w:rFonts w:cs="Arial"/>
        </w:rPr>
        <w:lastRenderedPageBreak/>
        <w:t>Appendix 2</w:t>
      </w:r>
      <w:r w:rsidR="007F5DE8" w:rsidRPr="0000713F">
        <w:rPr>
          <w:rFonts w:cs="Arial"/>
        </w:rPr>
        <w:t>: Roles and Responsibilities</w:t>
      </w:r>
      <w:bookmarkEnd w:id="19"/>
      <w:bookmarkEnd w:id="20"/>
    </w:p>
    <w:p w14:paraId="5CCDCC70" w14:textId="77777777" w:rsidR="009E0CA5" w:rsidRPr="0000713F" w:rsidRDefault="009E0CA5" w:rsidP="004762EF">
      <w:pPr>
        <w:widowControl w:val="0"/>
        <w:tabs>
          <w:tab w:val="left" w:pos="840"/>
        </w:tabs>
        <w:spacing w:after="0" w:line="240" w:lineRule="auto"/>
        <w:ind w:right="116"/>
        <w:jc w:val="center"/>
        <w:rPr>
          <w:rFonts w:ascii="Arial" w:eastAsia="Arial" w:hAnsi="Arial" w:cs="Arial"/>
          <w:b/>
        </w:rPr>
      </w:pPr>
    </w:p>
    <w:p w14:paraId="600A65B5" w14:textId="77777777" w:rsidR="00753CF8" w:rsidRPr="0000713F" w:rsidRDefault="00753CF8" w:rsidP="00BF1536">
      <w:pPr>
        <w:widowControl w:val="0"/>
        <w:tabs>
          <w:tab w:val="left" w:pos="840"/>
        </w:tabs>
        <w:spacing w:after="0" w:line="240" w:lineRule="auto"/>
        <w:ind w:right="116"/>
        <w:rPr>
          <w:rFonts w:ascii="Arial" w:eastAsia="Arial" w:hAnsi="Arial" w:cs="Arial"/>
          <w:b/>
        </w:rPr>
      </w:pPr>
    </w:p>
    <w:p w14:paraId="09ECC1D3" w14:textId="77777777" w:rsidR="009A2F14" w:rsidRPr="0000713F" w:rsidRDefault="004762EF" w:rsidP="00BF1536">
      <w:pPr>
        <w:widowControl w:val="0"/>
        <w:tabs>
          <w:tab w:val="left" w:pos="840"/>
        </w:tabs>
        <w:spacing w:after="0" w:line="240" w:lineRule="auto"/>
        <w:ind w:right="116"/>
        <w:rPr>
          <w:rFonts w:ascii="Arial" w:eastAsia="Arial" w:hAnsi="Arial" w:cs="Arial"/>
          <w:b/>
        </w:rPr>
      </w:pPr>
      <w:r w:rsidRPr="0000713F">
        <w:rPr>
          <w:rFonts w:ascii="Arial" w:eastAsia="Arial" w:hAnsi="Arial" w:cs="Arial"/>
          <w:b/>
        </w:rPr>
        <w:t xml:space="preserve">All members of staff </w:t>
      </w:r>
    </w:p>
    <w:p w14:paraId="5AD472CC" w14:textId="77777777" w:rsidR="00A04628" w:rsidRPr="0000713F" w:rsidRDefault="00753CF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Safeguarding is everyone’s responsibility. All </w:t>
      </w:r>
      <w:r w:rsidR="00A04628" w:rsidRPr="0000713F">
        <w:rPr>
          <w:rFonts w:ascii="Arial" w:eastAsia="Arial" w:hAnsi="Arial" w:cs="Arial"/>
        </w:rPr>
        <w:t xml:space="preserve">University members </w:t>
      </w:r>
      <w:r w:rsidRPr="0000713F">
        <w:rPr>
          <w:rFonts w:ascii="Arial" w:eastAsia="Arial" w:hAnsi="Arial" w:cs="Arial"/>
        </w:rPr>
        <w:t xml:space="preserve">are in a position of trust and have a duty of care to act if there is a cause for concern. All </w:t>
      </w:r>
      <w:r w:rsidR="00A04628" w:rsidRPr="0000713F">
        <w:rPr>
          <w:rFonts w:ascii="Arial" w:eastAsia="Arial" w:hAnsi="Arial" w:cs="Arial"/>
        </w:rPr>
        <w:t xml:space="preserve">University </w:t>
      </w:r>
      <w:r w:rsidR="004762EF" w:rsidRPr="0000713F">
        <w:rPr>
          <w:rFonts w:ascii="Arial" w:eastAsia="Arial" w:hAnsi="Arial" w:cs="Arial"/>
        </w:rPr>
        <w:t xml:space="preserve">members should: </w:t>
      </w:r>
    </w:p>
    <w:p w14:paraId="2344F053" w14:textId="77777777" w:rsidR="00753CF8" w:rsidRPr="0000713F" w:rsidRDefault="004762EF" w:rsidP="006A5E79">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U</w:t>
      </w:r>
      <w:r w:rsidR="00753CF8" w:rsidRPr="0000713F">
        <w:rPr>
          <w:rFonts w:ascii="Arial" w:eastAsia="Arial" w:hAnsi="Arial" w:cs="Arial"/>
        </w:rPr>
        <w:t xml:space="preserve">nderstand what abuse is </w:t>
      </w:r>
    </w:p>
    <w:p w14:paraId="58F3892E" w14:textId="5BC0CF96" w:rsidR="00753CF8" w:rsidRPr="0000713F" w:rsidRDefault="004762EF" w:rsidP="004E1DD3">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L</w:t>
      </w:r>
      <w:r w:rsidR="00753CF8" w:rsidRPr="0000713F">
        <w:rPr>
          <w:rFonts w:ascii="Arial" w:eastAsia="Arial" w:hAnsi="Arial" w:cs="Arial"/>
        </w:rPr>
        <w:t>isten carefully to students, staff</w:t>
      </w:r>
      <w:r w:rsidR="005E77CB" w:rsidRPr="0000713F">
        <w:rPr>
          <w:rFonts w:ascii="Arial" w:eastAsia="Arial" w:hAnsi="Arial" w:cs="Arial"/>
        </w:rPr>
        <w:t>,</w:t>
      </w:r>
      <w:r w:rsidR="00753CF8" w:rsidRPr="0000713F">
        <w:rPr>
          <w:rFonts w:ascii="Arial" w:eastAsia="Arial" w:hAnsi="Arial" w:cs="Arial"/>
        </w:rPr>
        <w:t xml:space="preserve"> children, young people and vulnerable adults</w:t>
      </w:r>
      <w:r w:rsidR="00370F33">
        <w:rPr>
          <w:rFonts w:ascii="Arial" w:eastAsia="Arial" w:hAnsi="Arial" w:cs="Arial"/>
        </w:rPr>
        <w:t>, and</w:t>
      </w:r>
      <w:r w:rsidR="00753CF8" w:rsidRPr="0000713F">
        <w:rPr>
          <w:rFonts w:ascii="Arial" w:eastAsia="Arial" w:hAnsi="Arial" w:cs="Arial"/>
        </w:rPr>
        <w:t xml:space="preserve"> be aware of and act in accordance with the University’s </w:t>
      </w:r>
      <w:r w:rsidR="00EF5C28" w:rsidRPr="0000713F">
        <w:rPr>
          <w:rFonts w:ascii="Arial" w:eastAsia="Arial" w:hAnsi="Arial" w:cs="Arial"/>
        </w:rPr>
        <w:t>S</w:t>
      </w:r>
      <w:r w:rsidR="00753CF8" w:rsidRPr="0000713F">
        <w:rPr>
          <w:rFonts w:ascii="Arial" w:eastAsia="Arial" w:hAnsi="Arial" w:cs="Arial"/>
        </w:rPr>
        <w:t>afeguarding</w:t>
      </w:r>
      <w:r w:rsidR="009E0CA5" w:rsidRPr="0000713F">
        <w:rPr>
          <w:rFonts w:ascii="Arial" w:eastAsia="Arial" w:hAnsi="Arial" w:cs="Arial"/>
        </w:rPr>
        <w:t xml:space="preserve"> and Duty of Care</w:t>
      </w:r>
      <w:r w:rsidR="00753CF8" w:rsidRPr="0000713F">
        <w:rPr>
          <w:rFonts w:ascii="Arial" w:eastAsia="Arial" w:hAnsi="Arial" w:cs="Arial"/>
        </w:rPr>
        <w:t xml:space="preserve"> </w:t>
      </w:r>
      <w:r w:rsidR="00EF5C28" w:rsidRPr="0000713F">
        <w:rPr>
          <w:rFonts w:ascii="Arial" w:eastAsia="Arial" w:hAnsi="Arial" w:cs="Arial"/>
        </w:rPr>
        <w:t>P</w:t>
      </w:r>
      <w:r w:rsidR="00753CF8" w:rsidRPr="0000713F">
        <w:rPr>
          <w:rFonts w:ascii="Arial" w:eastAsia="Arial" w:hAnsi="Arial" w:cs="Arial"/>
        </w:rPr>
        <w:t xml:space="preserve">olicy </w:t>
      </w:r>
    </w:p>
    <w:p w14:paraId="11E288B9" w14:textId="77777777" w:rsidR="00753CF8" w:rsidRPr="0000713F" w:rsidRDefault="004762EF" w:rsidP="006A5E79">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P</w:t>
      </w:r>
      <w:r w:rsidR="00753CF8" w:rsidRPr="0000713F">
        <w:rPr>
          <w:rFonts w:ascii="Arial" w:eastAsia="Arial" w:hAnsi="Arial" w:cs="Arial"/>
        </w:rPr>
        <w:t xml:space="preserve">articipate in appropriate safeguarding training (and, where required in the case of appropriate staff, training relating to the Prevent </w:t>
      </w:r>
      <w:r w:rsidRPr="0000713F">
        <w:rPr>
          <w:rFonts w:ascii="Arial" w:eastAsia="Arial" w:hAnsi="Arial" w:cs="Arial"/>
        </w:rPr>
        <w:t>d</w:t>
      </w:r>
      <w:r w:rsidR="00753CF8" w:rsidRPr="0000713F">
        <w:rPr>
          <w:rFonts w:ascii="Arial" w:eastAsia="Arial" w:hAnsi="Arial" w:cs="Arial"/>
        </w:rPr>
        <w:t xml:space="preserve">uty) </w:t>
      </w:r>
    </w:p>
    <w:p w14:paraId="3AA3E0F9" w14:textId="77777777" w:rsidR="00753CF8" w:rsidRPr="0000713F" w:rsidRDefault="004762EF" w:rsidP="006A5E79">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C</w:t>
      </w:r>
      <w:r w:rsidR="00753CF8" w:rsidRPr="0000713F">
        <w:rPr>
          <w:rFonts w:ascii="Arial" w:eastAsia="Arial" w:hAnsi="Arial" w:cs="Arial"/>
        </w:rPr>
        <w:t xml:space="preserve">onsult with and take advice from the University’s designated lead for Prevent where there is reason to believe that a student to whom this </w:t>
      </w:r>
      <w:r w:rsidR="00EF5C28" w:rsidRPr="0000713F">
        <w:rPr>
          <w:rFonts w:ascii="Arial" w:eastAsia="Arial" w:hAnsi="Arial" w:cs="Arial"/>
        </w:rPr>
        <w:t>P</w:t>
      </w:r>
      <w:r w:rsidR="00753CF8" w:rsidRPr="0000713F">
        <w:rPr>
          <w:rFonts w:ascii="Arial" w:eastAsia="Arial" w:hAnsi="Arial" w:cs="Arial"/>
        </w:rPr>
        <w:t>olicy applies may be at risk of being drawn into terrorism</w:t>
      </w:r>
    </w:p>
    <w:p w14:paraId="3BFA7A0A" w14:textId="77777777" w:rsidR="00753CF8" w:rsidRPr="0000713F" w:rsidRDefault="00753CF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 </w:t>
      </w:r>
    </w:p>
    <w:p w14:paraId="13289359" w14:textId="77777777" w:rsidR="009A2F14" w:rsidRPr="0000713F" w:rsidRDefault="00753CF8" w:rsidP="00BF1536">
      <w:pPr>
        <w:widowControl w:val="0"/>
        <w:tabs>
          <w:tab w:val="left" w:pos="840"/>
        </w:tabs>
        <w:spacing w:after="0" w:line="240" w:lineRule="auto"/>
        <w:ind w:right="116"/>
        <w:rPr>
          <w:rFonts w:ascii="Arial" w:eastAsia="Arial" w:hAnsi="Arial" w:cs="Arial"/>
          <w:b/>
        </w:rPr>
      </w:pPr>
      <w:r w:rsidRPr="0000713F">
        <w:rPr>
          <w:rFonts w:ascii="Arial" w:eastAsia="Arial" w:hAnsi="Arial" w:cs="Arial"/>
          <w:b/>
        </w:rPr>
        <w:t xml:space="preserve">Position of trust </w:t>
      </w:r>
    </w:p>
    <w:p w14:paraId="16A97C46" w14:textId="77777777" w:rsidR="00753CF8" w:rsidRPr="0000713F" w:rsidRDefault="00A0462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University </w:t>
      </w:r>
      <w:r w:rsidR="004762EF" w:rsidRPr="0000713F">
        <w:rPr>
          <w:rFonts w:ascii="Arial" w:eastAsia="Arial" w:hAnsi="Arial" w:cs="Arial"/>
        </w:rPr>
        <w:t>m</w:t>
      </w:r>
      <w:r w:rsidRPr="0000713F">
        <w:rPr>
          <w:rFonts w:ascii="Arial" w:eastAsia="Arial" w:hAnsi="Arial" w:cs="Arial"/>
        </w:rPr>
        <w:t>embers</w:t>
      </w:r>
      <w:r w:rsidR="00753CF8" w:rsidRPr="0000713F">
        <w:rPr>
          <w:rFonts w:ascii="Arial" w:eastAsia="Arial" w:hAnsi="Arial" w:cs="Arial"/>
        </w:rPr>
        <w:t xml:space="preserve"> must not put students, staff, children or young people at risk of harm by their own conduct. It is a criminal offence for a person who is 18 or over to engage in sexual activity with a person who is under 18, where the older person is in a position of trust. A position of trust is one where the person (who is 18 or over) ‘looks after’ persons under 18 who are receiving education at an educational establishment. ‘Looks after’ is defined as caring for, training, supervising or being in sole charge of a child or children.  </w:t>
      </w:r>
    </w:p>
    <w:p w14:paraId="7F115315" w14:textId="77777777" w:rsidR="00753CF8" w:rsidRPr="0000713F" w:rsidRDefault="00753CF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 </w:t>
      </w:r>
    </w:p>
    <w:p w14:paraId="56AD3BAC" w14:textId="3174C572" w:rsidR="00A95264" w:rsidRPr="0000713F" w:rsidRDefault="00A95264" w:rsidP="00BF1536">
      <w:pPr>
        <w:widowControl w:val="0"/>
        <w:tabs>
          <w:tab w:val="left" w:pos="828"/>
        </w:tabs>
        <w:spacing w:after="0" w:line="240" w:lineRule="auto"/>
        <w:ind w:right="118"/>
        <w:rPr>
          <w:rFonts w:ascii="Arial" w:hAnsi="Arial" w:cs="Arial"/>
          <w:b/>
        </w:rPr>
      </w:pPr>
      <w:r w:rsidRPr="0000713F">
        <w:rPr>
          <w:rFonts w:ascii="Arial" w:hAnsi="Arial" w:cs="Arial"/>
          <w:b/>
        </w:rPr>
        <w:t xml:space="preserve">Designated Safeguarding Officers: </w:t>
      </w:r>
      <w:r w:rsidRPr="0000713F">
        <w:rPr>
          <w:rFonts w:ascii="Arial" w:hAnsi="Arial" w:cs="Arial"/>
        </w:rPr>
        <w:t>Academic Schools, Centres, nominated partners and Professional S</w:t>
      </w:r>
      <w:r w:rsidR="00444CEE" w:rsidRPr="0000713F">
        <w:rPr>
          <w:rFonts w:ascii="Arial" w:hAnsi="Arial" w:cs="Arial"/>
        </w:rPr>
        <w:t>ervice</w:t>
      </w:r>
      <w:r w:rsidRPr="0000713F">
        <w:rPr>
          <w:rFonts w:ascii="Arial" w:hAnsi="Arial" w:cs="Arial"/>
        </w:rPr>
        <w:t xml:space="preserve"> Departments are required to nominate local Safeguarding Officers, to further support regular activities taking place or organised within that Academic School, Centre, nominated </w:t>
      </w:r>
      <w:r w:rsidR="00444CEE" w:rsidRPr="0000713F">
        <w:rPr>
          <w:rFonts w:ascii="Arial" w:hAnsi="Arial" w:cs="Arial"/>
        </w:rPr>
        <w:t xml:space="preserve">partner or Professional Service Department. </w:t>
      </w:r>
      <w:r w:rsidR="009E0CA5" w:rsidRPr="0000713F">
        <w:rPr>
          <w:rFonts w:ascii="Arial" w:hAnsi="Arial" w:cs="Arial"/>
        </w:rPr>
        <w:t xml:space="preserve">The Centre for </w:t>
      </w:r>
      <w:r w:rsidR="004D71A8" w:rsidRPr="0000713F">
        <w:rPr>
          <w:rFonts w:ascii="Arial" w:hAnsi="Arial" w:cs="Arial"/>
        </w:rPr>
        <w:t xml:space="preserve">Higher </w:t>
      </w:r>
      <w:r w:rsidR="00143BD3" w:rsidRPr="0000713F">
        <w:rPr>
          <w:rFonts w:ascii="Arial" w:hAnsi="Arial" w:cs="Arial"/>
        </w:rPr>
        <w:t xml:space="preserve">and </w:t>
      </w:r>
      <w:r w:rsidR="009E0CA5" w:rsidRPr="0000713F">
        <w:rPr>
          <w:rFonts w:ascii="Arial" w:hAnsi="Arial" w:cs="Arial"/>
        </w:rPr>
        <w:t>Degree Apprenticeships will also have designated Apprenticeship Designated Safeguarding Officers (ADSOs). A log of designated safeguarding staff in employment units</w:t>
      </w:r>
      <w:r w:rsidR="00872660" w:rsidRPr="0000713F">
        <w:rPr>
          <w:rFonts w:ascii="Arial" w:hAnsi="Arial" w:cs="Arial"/>
        </w:rPr>
        <w:t xml:space="preserve">, </w:t>
      </w:r>
      <w:r w:rsidR="00D30166" w:rsidRPr="0000713F">
        <w:rPr>
          <w:rFonts w:ascii="Arial" w:hAnsi="Arial" w:cs="Arial"/>
        </w:rPr>
        <w:t>with respect to young people and vulnerable adults</w:t>
      </w:r>
      <w:r w:rsidR="00872660" w:rsidRPr="0000713F">
        <w:rPr>
          <w:rFonts w:ascii="Arial" w:hAnsi="Arial" w:cs="Arial"/>
        </w:rPr>
        <w:t xml:space="preserve"> </w:t>
      </w:r>
      <w:r w:rsidR="00D30166" w:rsidRPr="0000713F">
        <w:rPr>
          <w:rFonts w:ascii="Arial" w:hAnsi="Arial" w:cs="Arial"/>
        </w:rPr>
        <w:t>on Kent’s</w:t>
      </w:r>
      <w:r w:rsidR="00872660" w:rsidRPr="0000713F">
        <w:rPr>
          <w:rFonts w:ascii="Arial" w:hAnsi="Arial" w:cs="Arial"/>
        </w:rPr>
        <w:t xml:space="preserve"> Higher and Degree Apprenticeships</w:t>
      </w:r>
      <w:r w:rsidR="00D30166" w:rsidRPr="0000713F">
        <w:rPr>
          <w:rFonts w:ascii="Arial" w:hAnsi="Arial" w:cs="Arial"/>
        </w:rPr>
        <w:t>,</w:t>
      </w:r>
      <w:r w:rsidR="009E0CA5" w:rsidRPr="0000713F">
        <w:rPr>
          <w:rFonts w:ascii="Arial" w:hAnsi="Arial" w:cs="Arial"/>
        </w:rPr>
        <w:t xml:space="preserve"> will be maintained by the Centre for </w:t>
      </w:r>
      <w:r w:rsidR="004D71A8" w:rsidRPr="0000713F">
        <w:rPr>
          <w:rFonts w:ascii="Arial" w:hAnsi="Arial" w:cs="Arial"/>
        </w:rPr>
        <w:t xml:space="preserve">Higher </w:t>
      </w:r>
      <w:r w:rsidR="00143BD3" w:rsidRPr="0000713F">
        <w:rPr>
          <w:rFonts w:ascii="Arial" w:hAnsi="Arial" w:cs="Arial"/>
        </w:rPr>
        <w:t xml:space="preserve">and </w:t>
      </w:r>
      <w:r w:rsidR="009E0CA5" w:rsidRPr="0000713F">
        <w:rPr>
          <w:rFonts w:ascii="Arial" w:hAnsi="Arial" w:cs="Arial"/>
        </w:rPr>
        <w:t xml:space="preserve">Degree Apprenticeships. </w:t>
      </w:r>
      <w:r w:rsidR="00444CEE" w:rsidRPr="0000713F">
        <w:rPr>
          <w:rFonts w:ascii="Arial" w:hAnsi="Arial" w:cs="Arial"/>
        </w:rPr>
        <w:t>The Safeguarding O</w:t>
      </w:r>
      <w:r w:rsidRPr="0000713F">
        <w:rPr>
          <w:rFonts w:ascii="Arial" w:hAnsi="Arial" w:cs="Arial"/>
        </w:rPr>
        <w:t xml:space="preserve">fficer role will hereafter be referred to as the </w:t>
      </w:r>
      <w:r w:rsidRPr="0000713F">
        <w:rPr>
          <w:rFonts w:ascii="Arial" w:hAnsi="Arial" w:cs="Arial"/>
          <w:b/>
        </w:rPr>
        <w:t xml:space="preserve">Designated Safeguarding Officer. </w:t>
      </w:r>
    </w:p>
    <w:p w14:paraId="4ED716D1" w14:textId="77777777" w:rsidR="00A95264" w:rsidRPr="0000713F" w:rsidRDefault="00A95264" w:rsidP="00BF1536">
      <w:pPr>
        <w:widowControl w:val="0"/>
        <w:tabs>
          <w:tab w:val="left" w:pos="828"/>
        </w:tabs>
        <w:spacing w:after="0" w:line="240" w:lineRule="auto"/>
        <w:ind w:right="118"/>
        <w:rPr>
          <w:rFonts w:ascii="Arial" w:eastAsia="Arial" w:hAnsi="Arial" w:cs="Arial"/>
        </w:rPr>
      </w:pPr>
    </w:p>
    <w:p w14:paraId="2C9327E5" w14:textId="77777777" w:rsidR="00753CF8" w:rsidRPr="0000713F" w:rsidRDefault="00753CF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The role of these members of staff is: </w:t>
      </w:r>
    </w:p>
    <w:p w14:paraId="246E391C" w14:textId="77777777" w:rsidR="00753CF8" w:rsidRPr="0000713F" w:rsidRDefault="00444CEE" w:rsidP="006A5E79">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T</w:t>
      </w:r>
      <w:r w:rsidR="00753CF8" w:rsidRPr="0000713F">
        <w:rPr>
          <w:rFonts w:ascii="Arial" w:eastAsia="Arial" w:hAnsi="Arial" w:cs="Arial"/>
        </w:rPr>
        <w:t xml:space="preserve">o offer an initial point of contact, should any student or staff member in the department or nominated partner have any concerns relating to safeguarding </w:t>
      </w:r>
    </w:p>
    <w:p w14:paraId="3391B480" w14:textId="77777777" w:rsidR="00753CF8" w:rsidRPr="0000713F" w:rsidRDefault="00444CEE" w:rsidP="006A5E79">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T</w:t>
      </w:r>
      <w:r w:rsidR="00753CF8" w:rsidRPr="0000713F">
        <w:rPr>
          <w:rFonts w:ascii="Arial" w:eastAsia="Arial" w:hAnsi="Arial" w:cs="Arial"/>
        </w:rPr>
        <w:t xml:space="preserve">o highlight and champion best practice relating to safeguarding </w:t>
      </w:r>
    </w:p>
    <w:p w14:paraId="77C6575B" w14:textId="77777777" w:rsidR="00753CF8" w:rsidRPr="0000713F" w:rsidRDefault="00444CEE" w:rsidP="006A5E79">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T</w:t>
      </w:r>
      <w:r w:rsidR="00753CF8" w:rsidRPr="0000713F">
        <w:rPr>
          <w:rFonts w:ascii="Arial" w:eastAsia="Arial" w:hAnsi="Arial" w:cs="Arial"/>
        </w:rPr>
        <w:t xml:space="preserve">o undertake appropriate safeguarding training </w:t>
      </w:r>
    </w:p>
    <w:p w14:paraId="0F123B7E" w14:textId="1C21BD20" w:rsidR="00753CF8" w:rsidRPr="0000713F" w:rsidRDefault="00444CEE" w:rsidP="006A5E79">
      <w:pPr>
        <w:pStyle w:val="ListParagraph"/>
        <w:widowControl w:val="0"/>
        <w:numPr>
          <w:ilvl w:val="0"/>
          <w:numId w:val="2"/>
        </w:numPr>
        <w:tabs>
          <w:tab w:val="left" w:pos="840"/>
        </w:tabs>
        <w:spacing w:after="0" w:line="240" w:lineRule="auto"/>
        <w:ind w:right="116"/>
        <w:rPr>
          <w:rFonts w:ascii="Arial" w:eastAsia="Arial" w:hAnsi="Arial" w:cs="Arial"/>
        </w:rPr>
      </w:pPr>
      <w:r w:rsidRPr="0000713F">
        <w:rPr>
          <w:rFonts w:ascii="Arial" w:eastAsia="Arial" w:hAnsi="Arial" w:cs="Arial"/>
        </w:rPr>
        <w:t>T</w:t>
      </w:r>
      <w:r w:rsidR="00753CF8" w:rsidRPr="0000713F">
        <w:rPr>
          <w:rFonts w:ascii="Arial" w:eastAsia="Arial" w:hAnsi="Arial" w:cs="Arial"/>
        </w:rPr>
        <w:t>o ensure appropriate local procedures are in place</w:t>
      </w:r>
      <w:r w:rsidR="008E4006">
        <w:rPr>
          <w:rFonts w:ascii="Arial" w:eastAsia="Arial" w:hAnsi="Arial" w:cs="Arial"/>
        </w:rPr>
        <w:t>.</w:t>
      </w:r>
      <w:r w:rsidR="00753CF8" w:rsidRPr="0000713F">
        <w:rPr>
          <w:rFonts w:ascii="Arial" w:eastAsia="Arial" w:hAnsi="Arial" w:cs="Arial"/>
        </w:rPr>
        <w:t xml:space="preserve"> </w:t>
      </w:r>
    </w:p>
    <w:p w14:paraId="498106F2" w14:textId="77777777" w:rsidR="00E7239C" w:rsidRPr="0000713F" w:rsidRDefault="00E7239C" w:rsidP="00BF1536">
      <w:pPr>
        <w:widowControl w:val="0"/>
        <w:tabs>
          <w:tab w:val="left" w:pos="840"/>
        </w:tabs>
        <w:spacing w:after="0" w:line="240" w:lineRule="auto"/>
        <w:ind w:right="116"/>
        <w:rPr>
          <w:rFonts w:ascii="Arial" w:eastAsia="Arial" w:hAnsi="Arial" w:cs="Arial"/>
        </w:rPr>
      </w:pPr>
    </w:p>
    <w:p w14:paraId="47A278C1" w14:textId="4636F35C" w:rsidR="00E7239C" w:rsidRPr="0000713F" w:rsidRDefault="00F50E3E"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An up to date list of all current D</w:t>
      </w:r>
      <w:r w:rsidR="00872660" w:rsidRPr="0000713F">
        <w:rPr>
          <w:rFonts w:ascii="Arial" w:eastAsia="Arial" w:hAnsi="Arial" w:cs="Arial"/>
        </w:rPr>
        <w:t xml:space="preserve">esignated Safeguarding Officers, including Apprenticeship Designated Safeguarding Officers, </w:t>
      </w:r>
      <w:r w:rsidRPr="0000713F">
        <w:rPr>
          <w:rFonts w:ascii="Arial" w:eastAsia="Arial" w:hAnsi="Arial" w:cs="Arial"/>
        </w:rPr>
        <w:t xml:space="preserve">can be found </w:t>
      </w:r>
      <w:r w:rsidR="00F26D2D" w:rsidRPr="0000713F">
        <w:rPr>
          <w:rFonts w:ascii="Arial" w:eastAsia="Arial" w:hAnsi="Arial" w:cs="Arial"/>
        </w:rPr>
        <w:t xml:space="preserve">on the </w:t>
      </w:r>
      <w:hyperlink r:id="rId19" w:history="1">
        <w:r w:rsidR="00F26D2D" w:rsidRPr="0000713F">
          <w:rPr>
            <w:rStyle w:val="Hyperlink"/>
            <w:rFonts w:ascii="Arial" w:eastAsia="Arial" w:hAnsi="Arial" w:cs="Arial"/>
          </w:rPr>
          <w:t>Student Services webpages</w:t>
        </w:r>
      </w:hyperlink>
    </w:p>
    <w:p w14:paraId="3EFF5051" w14:textId="77777777" w:rsidR="00F50E3E" w:rsidRPr="0000713F" w:rsidRDefault="00F50E3E" w:rsidP="00BF1536">
      <w:pPr>
        <w:widowControl w:val="0"/>
        <w:tabs>
          <w:tab w:val="left" w:pos="840"/>
        </w:tabs>
        <w:spacing w:after="0" w:line="240" w:lineRule="auto"/>
        <w:ind w:right="116"/>
        <w:rPr>
          <w:rFonts w:ascii="Arial" w:eastAsia="Arial" w:hAnsi="Arial" w:cs="Arial"/>
        </w:rPr>
      </w:pPr>
    </w:p>
    <w:p w14:paraId="4BAF2D5A" w14:textId="77777777" w:rsidR="00753CF8" w:rsidRPr="0000713F" w:rsidRDefault="00753CF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It is not the responsibility of University staff </w:t>
      </w:r>
      <w:r w:rsidR="00A95264" w:rsidRPr="0000713F">
        <w:rPr>
          <w:rFonts w:ascii="Arial" w:eastAsia="Arial" w:hAnsi="Arial" w:cs="Arial"/>
        </w:rPr>
        <w:t xml:space="preserve">or Designated Safeguarding Officers </w:t>
      </w:r>
      <w:r w:rsidRPr="0000713F">
        <w:rPr>
          <w:rFonts w:ascii="Arial" w:eastAsia="Arial" w:hAnsi="Arial" w:cs="Arial"/>
        </w:rPr>
        <w:t xml:space="preserve">to investigate, make judgements or provide a response on safeguarding matters. It is simply their responsibility to follow the Safeguarding Concerns Reporting Procedure (see Appendix 4) if there is a cause for concern.  </w:t>
      </w:r>
    </w:p>
    <w:p w14:paraId="1A6BAC77" w14:textId="77777777" w:rsidR="00753CF8" w:rsidRPr="0000713F" w:rsidRDefault="00753CF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 </w:t>
      </w:r>
    </w:p>
    <w:p w14:paraId="2FC411BF" w14:textId="77777777" w:rsidR="00E7239C" w:rsidRPr="0000713F" w:rsidRDefault="00E7239C" w:rsidP="00BF1536">
      <w:pPr>
        <w:widowControl w:val="0"/>
        <w:tabs>
          <w:tab w:val="left" w:pos="840"/>
        </w:tabs>
        <w:spacing w:after="0" w:line="240" w:lineRule="auto"/>
        <w:ind w:right="116"/>
        <w:rPr>
          <w:rFonts w:ascii="Arial" w:eastAsia="Arial" w:hAnsi="Arial" w:cs="Arial"/>
          <w:b/>
        </w:rPr>
      </w:pPr>
      <w:r w:rsidRPr="0000713F">
        <w:rPr>
          <w:rFonts w:ascii="Arial" w:eastAsia="Arial" w:hAnsi="Arial" w:cs="Arial"/>
          <w:b/>
        </w:rPr>
        <w:t xml:space="preserve">Senior Safeguarding Officer </w:t>
      </w:r>
    </w:p>
    <w:p w14:paraId="0FE98EED" w14:textId="77777777" w:rsidR="00E7239C" w:rsidRPr="0000713F" w:rsidRDefault="002D2B02"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The University has</w:t>
      </w:r>
      <w:r w:rsidR="00E7239C" w:rsidRPr="0000713F">
        <w:rPr>
          <w:rFonts w:ascii="Arial" w:eastAsia="Arial" w:hAnsi="Arial" w:cs="Arial"/>
        </w:rPr>
        <w:t xml:space="preserve"> designated the Director of Student Services as the Senior Safeguarding Officer. </w:t>
      </w:r>
      <w:r w:rsidR="00E86892" w:rsidRPr="0000713F">
        <w:rPr>
          <w:rFonts w:ascii="Arial" w:eastAsia="Arial" w:hAnsi="Arial" w:cs="Arial"/>
        </w:rPr>
        <w:t xml:space="preserve">The Senior Safeguarding Officer should be contacted by members of staff who </w:t>
      </w:r>
      <w:r w:rsidR="00E86892" w:rsidRPr="0000713F">
        <w:rPr>
          <w:rFonts w:ascii="Arial" w:eastAsia="Arial" w:hAnsi="Arial" w:cs="Arial"/>
        </w:rPr>
        <w:lastRenderedPageBreak/>
        <w:t>need advice or have any safeguarding concerns. Their contact details are as follows:</w:t>
      </w:r>
    </w:p>
    <w:p w14:paraId="0E1CD8F7" w14:textId="77777777" w:rsidR="00E7239C" w:rsidRPr="0000713F" w:rsidRDefault="00E7239C" w:rsidP="00BF1536">
      <w:pPr>
        <w:widowControl w:val="0"/>
        <w:tabs>
          <w:tab w:val="left" w:pos="840"/>
        </w:tabs>
        <w:spacing w:after="0" w:line="240" w:lineRule="auto"/>
        <w:ind w:right="116"/>
        <w:rPr>
          <w:rFonts w:ascii="Arial" w:eastAsia="Arial" w:hAnsi="Arial" w:cs="Arial"/>
        </w:rPr>
      </w:pPr>
    </w:p>
    <w:tbl>
      <w:tblPr>
        <w:tblStyle w:val="TableGrid"/>
        <w:tblW w:w="0" w:type="auto"/>
        <w:tblLook w:val="04A0" w:firstRow="1" w:lastRow="0" w:firstColumn="1" w:lastColumn="0" w:noHBand="0" w:noVBand="1"/>
      </w:tblPr>
      <w:tblGrid>
        <w:gridCol w:w="1403"/>
        <w:gridCol w:w="2136"/>
        <w:gridCol w:w="4044"/>
        <w:gridCol w:w="1433"/>
      </w:tblGrid>
      <w:tr w:rsidR="00E86892" w:rsidRPr="0000713F" w14:paraId="1E9FF3E0" w14:textId="77777777" w:rsidTr="002D2B02">
        <w:tc>
          <w:tcPr>
            <w:tcW w:w="1403" w:type="dxa"/>
          </w:tcPr>
          <w:p w14:paraId="03BC3E6C" w14:textId="77777777" w:rsidR="00E7239C" w:rsidRPr="0000713F" w:rsidRDefault="00E7239C" w:rsidP="00BF1536">
            <w:pPr>
              <w:widowControl w:val="0"/>
              <w:tabs>
                <w:tab w:val="left" w:pos="840"/>
              </w:tabs>
              <w:ind w:right="116"/>
              <w:rPr>
                <w:rFonts w:ascii="Arial" w:eastAsia="Arial" w:hAnsi="Arial" w:cs="Arial"/>
                <w:b/>
              </w:rPr>
            </w:pPr>
            <w:r w:rsidRPr="0000713F">
              <w:rPr>
                <w:rFonts w:ascii="Arial" w:eastAsia="Arial" w:hAnsi="Arial" w:cs="Arial"/>
                <w:b/>
              </w:rPr>
              <w:t>Name</w:t>
            </w:r>
          </w:p>
        </w:tc>
        <w:tc>
          <w:tcPr>
            <w:tcW w:w="2136" w:type="dxa"/>
          </w:tcPr>
          <w:p w14:paraId="67B35BAC" w14:textId="77777777" w:rsidR="00E7239C" w:rsidRPr="0000713F" w:rsidRDefault="00E7239C" w:rsidP="00BF1536">
            <w:pPr>
              <w:widowControl w:val="0"/>
              <w:tabs>
                <w:tab w:val="left" w:pos="840"/>
              </w:tabs>
              <w:ind w:right="116"/>
              <w:rPr>
                <w:rFonts w:ascii="Arial" w:eastAsia="Arial" w:hAnsi="Arial" w:cs="Arial"/>
                <w:b/>
              </w:rPr>
            </w:pPr>
            <w:r w:rsidRPr="0000713F">
              <w:rPr>
                <w:rFonts w:ascii="Arial" w:eastAsia="Arial" w:hAnsi="Arial" w:cs="Arial"/>
                <w:b/>
              </w:rPr>
              <w:t>Role</w:t>
            </w:r>
          </w:p>
        </w:tc>
        <w:tc>
          <w:tcPr>
            <w:tcW w:w="4044" w:type="dxa"/>
          </w:tcPr>
          <w:p w14:paraId="66D0B64A" w14:textId="77777777" w:rsidR="00E7239C" w:rsidRPr="0000713F" w:rsidRDefault="00E7239C" w:rsidP="00BF1536">
            <w:pPr>
              <w:widowControl w:val="0"/>
              <w:tabs>
                <w:tab w:val="left" w:pos="840"/>
              </w:tabs>
              <w:ind w:right="116"/>
              <w:rPr>
                <w:rFonts w:ascii="Arial" w:eastAsia="Arial" w:hAnsi="Arial" w:cs="Arial"/>
                <w:b/>
              </w:rPr>
            </w:pPr>
            <w:r w:rsidRPr="0000713F">
              <w:rPr>
                <w:rFonts w:ascii="Arial" w:eastAsia="Arial" w:hAnsi="Arial" w:cs="Arial"/>
                <w:b/>
              </w:rPr>
              <w:t>Email address</w:t>
            </w:r>
          </w:p>
        </w:tc>
        <w:tc>
          <w:tcPr>
            <w:tcW w:w="1433" w:type="dxa"/>
          </w:tcPr>
          <w:p w14:paraId="6FEE28CB" w14:textId="77777777" w:rsidR="00E7239C" w:rsidRPr="0000713F" w:rsidRDefault="00E7239C" w:rsidP="00BF1536">
            <w:pPr>
              <w:widowControl w:val="0"/>
              <w:tabs>
                <w:tab w:val="left" w:pos="840"/>
              </w:tabs>
              <w:ind w:right="116"/>
              <w:rPr>
                <w:rFonts w:ascii="Arial" w:eastAsia="Arial" w:hAnsi="Arial" w:cs="Arial"/>
                <w:b/>
              </w:rPr>
            </w:pPr>
            <w:r w:rsidRPr="0000713F">
              <w:rPr>
                <w:rFonts w:ascii="Arial" w:eastAsia="Arial" w:hAnsi="Arial" w:cs="Arial"/>
                <w:b/>
              </w:rPr>
              <w:t>Telephone number</w:t>
            </w:r>
          </w:p>
        </w:tc>
      </w:tr>
      <w:tr w:rsidR="00E86892" w:rsidRPr="0000713F" w14:paraId="52298095" w14:textId="77777777" w:rsidTr="002D2B02">
        <w:tc>
          <w:tcPr>
            <w:tcW w:w="1403" w:type="dxa"/>
          </w:tcPr>
          <w:p w14:paraId="795BA33A" w14:textId="77777777" w:rsidR="00E7239C" w:rsidRPr="0000713F" w:rsidRDefault="00E7239C" w:rsidP="00BF1536">
            <w:pPr>
              <w:widowControl w:val="0"/>
              <w:tabs>
                <w:tab w:val="left" w:pos="840"/>
              </w:tabs>
              <w:ind w:right="116"/>
              <w:rPr>
                <w:rFonts w:ascii="Arial" w:eastAsia="Arial" w:hAnsi="Arial" w:cs="Arial"/>
              </w:rPr>
            </w:pPr>
            <w:r w:rsidRPr="0000713F">
              <w:rPr>
                <w:rFonts w:ascii="Arial" w:eastAsia="Arial" w:hAnsi="Arial" w:cs="Arial"/>
              </w:rPr>
              <w:t xml:space="preserve">Jane Glew </w:t>
            </w:r>
          </w:p>
        </w:tc>
        <w:tc>
          <w:tcPr>
            <w:tcW w:w="2136" w:type="dxa"/>
          </w:tcPr>
          <w:p w14:paraId="4B91D384" w14:textId="77777777" w:rsidR="00E7239C" w:rsidRPr="0000713F" w:rsidRDefault="00E86892" w:rsidP="00BF1536">
            <w:pPr>
              <w:widowControl w:val="0"/>
              <w:tabs>
                <w:tab w:val="left" w:pos="840"/>
              </w:tabs>
              <w:ind w:right="116"/>
              <w:rPr>
                <w:rFonts w:ascii="Arial" w:eastAsia="Arial" w:hAnsi="Arial" w:cs="Arial"/>
              </w:rPr>
            </w:pPr>
            <w:r w:rsidRPr="0000713F">
              <w:rPr>
                <w:rFonts w:ascii="Arial" w:eastAsia="Arial" w:hAnsi="Arial" w:cs="Arial"/>
              </w:rPr>
              <w:t>Interim Director of Student Services</w:t>
            </w:r>
          </w:p>
        </w:tc>
        <w:tc>
          <w:tcPr>
            <w:tcW w:w="4044" w:type="dxa"/>
          </w:tcPr>
          <w:p w14:paraId="346C5B13" w14:textId="77777777" w:rsidR="00E7239C" w:rsidRPr="0000713F" w:rsidRDefault="003E4761" w:rsidP="00BF1536">
            <w:pPr>
              <w:widowControl w:val="0"/>
              <w:tabs>
                <w:tab w:val="left" w:pos="840"/>
              </w:tabs>
              <w:ind w:right="116"/>
              <w:rPr>
                <w:rFonts w:ascii="Arial" w:eastAsia="Arial" w:hAnsi="Arial" w:cs="Arial"/>
              </w:rPr>
            </w:pPr>
            <w:hyperlink r:id="rId20" w:history="1">
              <w:r w:rsidR="0097111E" w:rsidRPr="0000713F">
                <w:rPr>
                  <w:rStyle w:val="Hyperlink"/>
                  <w:rFonts w:ascii="Arial" w:eastAsia="Arial" w:hAnsi="Arial" w:cs="Arial"/>
                </w:rPr>
                <w:t>Directorofstudentservices@kent.ac.uk</w:t>
              </w:r>
            </w:hyperlink>
            <w:r w:rsidR="0097111E" w:rsidRPr="0000713F">
              <w:rPr>
                <w:rFonts w:ascii="Arial" w:eastAsia="Arial" w:hAnsi="Arial" w:cs="Arial"/>
              </w:rPr>
              <w:t xml:space="preserve"> </w:t>
            </w:r>
          </w:p>
        </w:tc>
        <w:tc>
          <w:tcPr>
            <w:tcW w:w="1433" w:type="dxa"/>
          </w:tcPr>
          <w:p w14:paraId="3BEEC5DD" w14:textId="77777777" w:rsidR="00E7239C" w:rsidRPr="0000713F" w:rsidRDefault="0097111E" w:rsidP="00BF1536">
            <w:pPr>
              <w:widowControl w:val="0"/>
              <w:tabs>
                <w:tab w:val="left" w:pos="840"/>
              </w:tabs>
              <w:ind w:right="116"/>
              <w:rPr>
                <w:rFonts w:ascii="Arial" w:eastAsia="Arial" w:hAnsi="Arial" w:cs="Arial"/>
              </w:rPr>
            </w:pPr>
            <w:r w:rsidRPr="0000713F">
              <w:rPr>
                <w:rFonts w:ascii="Arial" w:eastAsia="Arial" w:hAnsi="Arial" w:cs="Arial"/>
              </w:rPr>
              <w:t>01227 824130</w:t>
            </w:r>
          </w:p>
        </w:tc>
      </w:tr>
    </w:tbl>
    <w:p w14:paraId="1D36B10B" w14:textId="77777777" w:rsidR="00E7239C" w:rsidRPr="0000713F" w:rsidRDefault="00E7239C" w:rsidP="00BF1536">
      <w:pPr>
        <w:widowControl w:val="0"/>
        <w:tabs>
          <w:tab w:val="left" w:pos="840"/>
        </w:tabs>
        <w:spacing w:after="0" w:line="240" w:lineRule="auto"/>
        <w:ind w:right="116"/>
        <w:rPr>
          <w:rFonts w:ascii="Arial" w:eastAsia="Arial" w:hAnsi="Arial" w:cs="Arial"/>
        </w:rPr>
      </w:pPr>
    </w:p>
    <w:p w14:paraId="5632AF76" w14:textId="77777777" w:rsidR="00E7239C" w:rsidRPr="0000713F" w:rsidRDefault="00E7239C" w:rsidP="00BF1536">
      <w:pPr>
        <w:widowControl w:val="0"/>
        <w:tabs>
          <w:tab w:val="left" w:pos="840"/>
        </w:tabs>
        <w:spacing w:after="0" w:line="240" w:lineRule="auto"/>
        <w:ind w:right="116"/>
        <w:rPr>
          <w:rFonts w:ascii="Arial" w:eastAsia="Arial" w:hAnsi="Arial" w:cs="Arial"/>
        </w:rPr>
      </w:pPr>
    </w:p>
    <w:p w14:paraId="7182321B" w14:textId="77777777" w:rsidR="00E7239C" w:rsidRPr="0000713F" w:rsidRDefault="00E86892" w:rsidP="00BF1536">
      <w:pPr>
        <w:widowControl w:val="0"/>
        <w:tabs>
          <w:tab w:val="left" w:pos="840"/>
        </w:tabs>
        <w:spacing w:after="0" w:line="240" w:lineRule="auto"/>
        <w:ind w:right="116"/>
        <w:rPr>
          <w:rFonts w:ascii="Arial" w:eastAsia="Arial" w:hAnsi="Arial" w:cs="Arial"/>
          <w:b/>
        </w:rPr>
      </w:pPr>
      <w:r w:rsidRPr="0000713F">
        <w:rPr>
          <w:rFonts w:ascii="Arial" w:eastAsia="Arial" w:hAnsi="Arial" w:cs="Arial"/>
          <w:b/>
        </w:rPr>
        <w:t>Deputy Safeguarding Officer</w:t>
      </w:r>
    </w:p>
    <w:p w14:paraId="2AC939C2" w14:textId="7EAABCFE" w:rsidR="00E7239C" w:rsidRPr="0000713F" w:rsidRDefault="00E7239C"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The University has designated the Master of Medway </w:t>
      </w:r>
      <w:r w:rsidR="0093094B" w:rsidRPr="0000713F">
        <w:rPr>
          <w:rFonts w:ascii="Arial" w:eastAsia="Arial" w:hAnsi="Arial" w:cs="Arial"/>
        </w:rPr>
        <w:t xml:space="preserve">and the </w:t>
      </w:r>
      <w:r w:rsidR="00F50E3E" w:rsidRPr="0000713F">
        <w:rPr>
          <w:rFonts w:ascii="Arial" w:eastAsia="Arial" w:hAnsi="Arial" w:cs="Arial"/>
        </w:rPr>
        <w:t xml:space="preserve">Master of Eliot as </w:t>
      </w:r>
      <w:r w:rsidRPr="0000713F">
        <w:rPr>
          <w:rFonts w:ascii="Arial" w:eastAsia="Arial" w:hAnsi="Arial" w:cs="Arial"/>
        </w:rPr>
        <w:t>Deputy Senior Safeguarding Officer</w:t>
      </w:r>
      <w:r w:rsidR="0093094B" w:rsidRPr="0000713F">
        <w:rPr>
          <w:rFonts w:ascii="Arial" w:eastAsia="Arial" w:hAnsi="Arial" w:cs="Arial"/>
        </w:rPr>
        <w:t>s</w:t>
      </w:r>
      <w:r w:rsidRPr="0000713F">
        <w:rPr>
          <w:rFonts w:ascii="Arial" w:eastAsia="Arial" w:hAnsi="Arial" w:cs="Arial"/>
        </w:rPr>
        <w:t>. The Deputy Senior Safeguarding Officer</w:t>
      </w:r>
      <w:r w:rsidR="0093094B" w:rsidRPr="0000713F">
        <w:rPr>
          <w:rFonts w:ascii="Arial" w:eastAsia="Arial" w:hAnsi="Arial" w:cs="Arial"/>
        </w:rPr>
        <w:t>s</w:t>
      </w:r>
      <w:r w:rsidRPr="0000713F">
        <w:rPr>
          <w:rFonts w:ascii="Arial" w:eastAsia="Arial" w:hAnsi="Arial" w:cs="Arial"/>
        </w:rPr>
        <w:t xml:space="preserve"> will assume the responsibilities of the Senior Safeguarding Officer in the absence of the Director of Student Services. </w:t>
      </w:r>
      <w:r w:rsidR="00E86892" w:rsidRPr="0000713F">
        <w:rPr>
          <w:rFonts w:ascii="Arial" w:eastAsia="Arial" w:hAnsi="Arial" w:cs="Arial"/>
        </w:rPr>
        <w:t>Their contact details are as follows:</w:t>
      </w:r>
    </w:p>
    <w:p w14:paraId="04B99C60" w14:textId="77777777" w:rsidR="00A95264" w:rsidRPr="0000713F" w:rsidRDefault="00A95264" w:rsidP="00BF1536">
      <w:pPr>
        <w:widowControl w:val="0"/>
        <w:tabs>
          <w:tab w:val="left" w:pos="840"/>
        </w:tabs>
        <w:spacing w:after="0" w:line="240" w:lineRule="auto"/>
        <w:ind w:right="116"/>
        <w:rPr>
          <w:rFonts w:ascii="Arial" w:eastAsia="Arial" w:hAnsi="Arial" w:cs="Arial"/>
        </w:rPr>
      </w:pPr>
    </w:p>
    <w:tbl>
      <w:tblPr>
        <w:tblStyle w:val="TableGrid"/>
        <w:tblW w:w="0" w:type="auto"/>
        <w:tblLook w:val="04A0" w:firstRow="1" w:lastRow="0" w:firstColumn="1" w:lastColumn="0" w:noHBand="0" w:noVBand="1"/>
      </w:tblPr>
      <w:tblGrid>
        <w:gridCol w:w="1394"/>
        <w:gridCol w:w="2093"/>
        <w:gridCol w:w="4096"/>
        <w:gridCol w:w="1433"/>
      </w:tblGrid>
      <w:tr w:rsidR="00E86892" w:rsidRPr="0000713F" w14:paraId="1B5E892C" w14:textId="77777777" w:rsidTr="0065292A">
        <w:tc>
          <w:tcPr>
            <w:tcW w:w="1394" w:type="dxa"/>
          </w:tcPr>
          <w:p w14:paraId="5FB0BAA2" w14:textId="77777777" w:rsidR="00E86892" w:rsidRPr="0000713F" w:rsidRDefault="00E86892" w:rsidP="00BF1536">
            <w:pPr>
              <w:widowControl w:val="0"/>
              <w:tabs>
                <w:tab w:val="left" w:pos="840"/>
              </w:tabs>
              <w:ind w:right="116"/>
              <w:rPr>
                <w:rFonts w:ascii="Arial" w:eastAsia="Arial" w:hAnsi="Arial" w:cs="Arial"/>
                <w:b/>
              </w:rPr>
            </w:pPr>
            <w:r w:rsidRPr="0000713F">
              <w:rPr>
                <w:rFonts w:ascii="Arial" w:eastAsia="Arial" w:hAnsi="Arial" w:cs="Arial"/>
                <w:b/>
              </w:rPr>
              <w:t>Name</w:t>
            </w:r>
          </w:p>
        </w:tc>
        <w:tc>
          <w:tcPr>
            <w:tcW w:w="2093" w:type="dxa"/>
          </w:tcPr>
          <w:p w14:paraId="19F4B5B1" w14:textId="77777777" w:rsidR="00E86892" w:rsidRPr="0000713F" w:rsidRDefault="00E86892" w:rsidP="00BF1536">
            <w:pPr>
              <w:widowControl w:val="0"/>
              <w:tabs>
                <w:tab w:val="left" w:pos="840"/>
              </w:tabs>
              <w:ind w:right="116"/>
              <w:rPr>
                <w:rFonts w:ascii="Arial" w:eastAsia="Arial" w:hAnsi="Arial" w:cs="Arial"/>
                <w:b/>
              </w:rPr>
            </w:pPr>
            <w:r w:rsidRPr="0000713F">
              <w:rPr>
                <w:rFonts w:ascii="Arial" w:eastAsia="Arial" w:hAnsi="Arial" w:cs="Arial"/>
                <w:b/>
              </w:rPr>
              <w:t>Role</w:t>
            </w:r>
          </w:p>
        </w:tc>
        <w:tc>
          <w:tcPr>
            <w:tcW w:w="4096" w:type="dxa"/>
          </w:tcPr>
          <w:p w14:paraId="5BEAFCCC" w14:textId="77777777" w:rsidR="00E86892" w:rsidRPr="0000713F" w:rsidRDefault="00E86892" w:rsidP="00BF1536">
            <w:pPr>
              <w:widowControl w:val="0"/>
              <w:tabs>
                <w:tab w:val="left" w:pos="840"/>
              </w:tabs>
              <w:ind w:right="116"/>
              <w:rPr>
                <w:rFonts w:ascii="Arial" w:eastAsia="Arial" w:hAnsi="Arial" w:cs="Arial"/>
                <w:b/>
              </w:rPr>
            </w:pPr>
            <w:r w:rsidRPr="0000713F">
              <w:rPr>
                <w:rFonts w:ascii="Arial" w:eastAsia="Arial" w:hAnsi="Arial" w:cs="Arial"/>
                <w:b/>
              </w:rPr>
              <w:t>Email address</w:t>
            </w:r>
          </w:p>
        </w:tc>
        <w:tc>
          <w:tcPr>
            <w:tcW w:w="1433" w:type="dxa"/>
          </w:tcPr>
          <w:p w14:paraId="60F11279" w14:textId="77777777" w:rsidR="00E86892" w:rsidRPr="0000713F" w:rsidRDefault="00E86892" w:rsidP="00BF1536">
            <w:pPr>
              <w:widowControl w:val="0"/>
              <w:tabs>
                <w:tab w:val="left" w:pos="840"/>
              </w:tabs>
              <w:ind w:right="116"/>
              <w:rPr>
                <w:rFonts w:ascii="Arial" w:eastAsia="Arial" w:hAnsi="Arial" w:cs="Arial"/>
                <w:b/>
              </w:rPr>
            </w:pPr>
            <w:r w:rsidRPr="0000713F">
              <w:rPr>
                <w:rFonts w:ascii="Arial" w:eastAsia="Arial" w:hAnsi="Arial" w:cs="Arial"/>
                <w:b/>
              </w:rPr>
              <w:t>Telephone number</w:t>
            </w:r>
          </w:p>
        </w:tc>
      </w:tr>
      <w:tr w:rsidR="0093094B" w:rsidRPr="0000713F" w14:paraId="14C165A8" w14:textId="77777777" w:rsidTr="0065292A">
        <w:tc>
          <w:tcPr>
            <w:tcW w:w="1394" w:type="dxa"/>
          </w:tcPr>
          <w:p w14:paraId="14C10EF7" w14:textId="77777777" w:rsidR="0093094B" w:rsidRPr="0000713F" w:rsidRDefault="0093094B" w:rsidP="00BF1536">
            <w:pPr>
              <w:widowControl w:val="0"/>
              <w:tabs>
                <w:tab w:val="left" w:pos="840"/>
              </w:tabs>
              <w:ind w:right="116"/>
              <w:rPr>
                <w:rFonts w:ascii="Arial" w:eastAsia="Arial" w:hAnsi="Arial" w:cs="Arial"/>
              </w:rPr>
            </w:pPr>
            <w:r w:rsidRPr="0000713F">
              <w:rPr>
                <w:rFonts w:ascii="Arial" w:eastAsia="Arial" w:hAnsi="Arial" w:cs="Arial"/>
              </w:rPr>
              <w:t>TBC</w:t>
            </w:r>
          </w:p>
        </w:tc>
        <w:tc>
          <w:tcPr>
            <w:tcW w:w="2093" w:type="dxa"/>
          </w:tcPr>
          <w:p w14:paraId="4D67D320" w14:textId="77777777" w:rsidR="0093094B" w:rsidRPr="0000713F" w:rsidRDefault="0093094B" w:rsidP="00BF1536">
            <w:pPr>
              <w:widowControl w:val="0"/>
              <w:tabs>
                <w:tab w:val="left" w:pos="840"/>
              </w:tabs>
              <w:ind w:right="116"/>
              <w:rPr>
                <w:rFonts w:ascii="Arial" w:eastAsia="Arial" w:hAnsi="Arial" w:cs="Arial"/>
              </w:rPr>
            </w:pPr>
            <w:r w:rsidRPr="0000713F">
              <w:rPr>
                <w:rFonts w:ascii="Arial" w:eastAsia="Arial" w:hAnsi="Arial" w:cs="Arial"/>
              </w:rPr>
              <w:t>Master of Medway</w:t>
            </w:r>
          </w:p>
        </w:tc>
        <w:tc>
          <w:tcPr>
            <w:tcW w:w="4096" w:type="dxa"/>
          </w:tcPr>
          <w:p w14:paraId="231B51B6" w14:textId="77777777" w:rsidR="0093094B" w:rsidRPr="0000713F" w:rsidRDefault="003E4761" w:rsidP="0093094B">
            <w:pPr>
              <w:widowControl w:val="0"/>
              <w:tabs>
                <w:tab w:val="left" w:pos="840"/>
              </w:tabs>
              <w:ind w:right="116"/>
              <w:rPr>
                <w:rFonts w:ascii="Arial" w:hAnsi="Arial" w:cs="Arial"/>
              </w:rPr>
            </w:pPr>
            <w:hyperlink r:id="rId21" w:history="1">
              <w:r w:rsidR="0093094B" w:rsidRPr="0000713F">
                <w:rPr>
                  <w:rStyle w:val="Hyperlink"/>
                  <w:rFonts w:ascii="Arial" w:hAnsi="Arial" w:cs="Arial"/>
                </w:rPr>
                <w:t>MedwayMastersOffice@kent.ac.uk</w:t>
              </w:r>
            </w:hyperlink>
            <w:r w:rsidR="0093094B" w:rsidRPr="0000713F">
              <w:rPr>
                <w:rFonts w:ascii="Arial" w:hAnsi="Arial" w:cs="Arial"/>
              </w:rPr>
              <w:t xml:space="preserve"> </w:t>
            </w:r>
          </w:p>
        </w:tc>
        <w:tc>
          <w:tcPr>
            <w:tcW w:w="1433" w:type="dxa"/>
          </w:tcPr>
          <w:p w14:paraId="6A1A79D9" w14:textId="77777777" w:rsidR="0093094B" w:rsidRPr="0000713F" w:rsidRDefault="0093094B" w:rsidP="00BF1536">
            <w:pPr>
              <w:widowControl w:val="0"/>
              <w:tabs>
                <w:tab w:val="left" w:pos="840"/>
              </w:tabs>
              <w:ind w:right="116"/>
              <w:rPr>
                <w:rStyle w:val="Emphasis"/>
                <w:rFonts w:ascii="Arial" w:hAnsi="Arial" w:cs="Arial"/>
                <w:i w:val="0"/>
                <w:color w:val="333333"/>
              </w:rPr>
            </w:pPr>
            <w:r w:rsidRPr="0000713F">
              <w:rPr>
                <w:rStyle w:val="Emphasis"/>
                <w:rFonts w:ascii="Arial" w:hAnsi="Arial" w:cs="Arial"/>
                <w:i w:val="0"/>
                <w:color w:val="333333"/>
              </w:rPr>
              <w:t>01634 (88)8807</w:t>
            </w:r>
          </w:p>
        </w:tc>
      </w:tr>
      <w:tr w:rsidR="00F50E3E" w:rsidRPr="0000713F" w14:paraId="788F74C8" w14:textId="77777777" w:rsidTr="0065292A">
        <w:tc>
          <w:tcPr>
            <w:tcW w:w="1394" w:type="dxa"/>
          </w:tcPr>
          <w:p w14:paraId="5A65A01E" w14:textId="77777777" w:rsidR="00F50E3E" w:rsidRPr="0000713F" w:rsidRDefault="00F50E3E" w:rsidP="00BF1536">
            <w:pPr>
              <w:widowControl w:val="0"/>
              <w:tabs>
                <w:tab w:val="left" w:pos="840"/>
              </w:tabs>
              <w:ind w:right="116"/>
              <w:rPr>
                <w:rFonts w:ascii="Arial" w:eastAsia="Arial" w:hAnsi="Arial" w:cs="Arial"/>
              </w:rPr>
            </w:pPr>
            <w:r w:rsidRPr="0000713F">
              <w:rPr>
                <w:rFonts w:ascii="Arial" w:eastAsia="Arial" w:hAnsi="Arial" w:cs="Arial"/>
              </w:rPr>
              <w:t xml:space="preserve">Stephen Burke </w:t>
            </w:r>
          </w:p>
        </w:tc>
        <w:tc>
          <w:tcPr>
            <w:tcW w:w="2093" w:type="dxa"/>
          </w:tcPr>
          <w:p w14:paraId="07BC80AF" w14:textId="77777777" w:rsidR="00F50E3E" w:rsidRPr="0000713F" w:rsidRDefault="00F50E3E" w:rsidP="00BF1536">
            <w:pPr>
              <w:widowControl w:val="0"/>
              <w:tabs>
                <w:tab w:val="left" w:pos="840"/>
              </w:tabs>
              <w:ind w:right="116"/>
              <w:rPr>
                <w:rFonts w:ascii="Arial" w:eastAsia="Arial" w:hAnsi="Arial" w:cs="Arial"/>
              </w:rPr>
            </w:pPr>
            <w:r w:rsidRPr="0000713F">
              <w:rPr>
                <w:rFonts w:ascii="Arial" w:eastAsia="Arial" w:hAnsi="Arial" w:cs="Arial"/>
              </w:rPr>
              <w:t>Master of Eliot</w:t>
            </w:r>
          </w:p>
        </w:tc>
        <w:tc>
          <w:tcPr>
            <w:tcW w:w="4096" w:type="dxa"/>
          </w:tcPr>
          <w:p w14:paraId="65A16E9F" w14:textId="77777777" w:rsidR="00F50E3E" w:rsidRPr="0000713F" w:rsidRDefault="003E4761" w:rsidP="0093094B">
            <w:pPr>
              <w:widowControl w:val="0"/>
              <w:tabs>
                <w:tab w:val="left" w:pos="840"/>
              </w:tabs>
              <w:ind w:right="116"/>
              <w:rPr>
                <w:rStyle w:val="Hyperlink"/>
                <w:rFonts w:ascii="Arial" w:hAnsi="Arial" w:cs="Arial"/>
              </w:rPr>
            </w:pPr>
            <w:hyperlink r:id="rId22" w:history="1">
              <w:r w:rsidR="00F50E3E" w:rsidRPr="0000713F">
                <w:rPr>
                  <w:rStyle w:val="Hyperlink"/>
                  <w:rFonts w:ascii="Arial" w:hAnsi="Arial" w:cs="Arial"/>
                </w:rPr>
                <w:t>EliotMastersOffice@kent.ac.uk</w:t>
              </w:r>
            </w:hyperlink>
          </w:p>
        </w:tc>
        <w:tc>
          <w:tcPr>
            <w:tcW w:w="1433" w:type="dxa"/>
          </w:tcPr>
          <w:p w14:paraId="7D1DBAAD" w14:textId="77777777" w:rsidR="00F50E3E" w:rsidRPr="0000713F" w:rsidRDefault="00F50E3E" w:rsidP="00BF1536">
            <w:pPr>
              <w:widowControl w:val="0"/>
              <w:tabs>
                <w:tab w:val="left" w:pos="840"/>
              </w:tabs>
              <w:ind w:right="116"/>
              <w:rPr>
                <w:rStyle w:val="Emphasis"/>
                <w:rFonts w:ascii="Arial" w:hAnsi="Arial" w:cs="Arial"/>
                <w:i w:val="0"/>
                <w:color w:val="333333"/>
              </w:rPr>
            </w:pPr>
            <w:r w:rsidRPr="0000713F">
              <w:rPr>
                <w:rStyle w:val="Emphasis"/>
                <w:rFonts w:ascii="Arial" w:hAnsi="Arial" w:cs="Arial"/>
                <w:i w:val="0"/>
                <w:color w:val="333333"/>
              </w:rPr>
              <w:t>01227 (82)</w:t>
            </w:r>
            <w:r w:rsidRPr="0000713F">
              <w:rPr>
                <w:rFonts w:ascii="Arial" w:hAnsi="Arial" w:cs="Arial"/>
                <w:i/>
                <w:color w:val="000000"/>
              </w:rPr>
              <w:t>3320</w:t>
            </w:r>
          </w:p>
        </w:tc>
      </w:tr>
    </w:tbl>
    <w:p w14:paraId="32801943" w14:textId="77777777" w:rsidR="00E86892" w:rsidRPr="0000713F" w:rsidRDefault="00E86892" w:rsidP="00BF1536">
      <w:pPr>
        <w:widowControl w:val="0"/>
        <w:tabs>
          <w:tab w:val="left" w:pos="840"/>
        </w:tabs>
        <w:spacing w:after="0" w:line="240" w:lineRule="auto"/>
        <w:ind w:right="116"/>
        <w:rPr>
          <w:rFonts w:ascii="Arial" w:eastAsia="Arial" w:hAnsi="Arial" w:cs="Arial"/>
        </w:rPr>
      </w:pPr>
    </w:p>
    <w:p w14:paraId="7755FBE0" w14:textId="77777777" w:rsidR="0093094B" w:rsidRPr="0000713F" w:rsidRDefault="00584FB7" w:rsidP="00BF1536">
      <w:pPr>
        <w:widowControl w:val="0"/>
        <w:tabs>
          <w:tab w:val="left" w:pos="840"/>
        </w:tabs>
        <w:spacing w:after="0" w:line="240" w:lineRule="auto"/>
        <w:ind w:right="115"/>
        <w:rPr>
          <w:rFonts w:ascii="Arial" w:eastAsia="Arial" w:hAnsi="Arial" w:cs="Arial"/>
          <w:b/>
          <w:bCs/>
        </w:rPr>
      </w:pPr>
      <w:r w:rsidRPr="0000713F">
        <w:rPr>
          <w:rFonts w:ascii="Arial" w:eastAsia="Arial" w:hAnsi="Arial" w:cs="Arial"/>
          <w:b/>
          <w:bCs/>
        </w:rPr>
        <w:t>Strategic</w:t>
      </w:r>
      <w:r w:rsidRPr="0000713F">
        <w:rPr>
          <w:rFonts w:ascii="Arial" w:eastAsia="Arial" w:hAnsi="Arial" w:cs="Arial"/>
          <w:b/>
          <w:bCs/>
          <w:spacing w:val="39"/>
        </w:rPr>
        <w:t xml:space="preserve"> </w:t>
      </w:r>
      <w:r w:rsidRPr="0000713F">
        <w:rPr>
          <w:rFonts w:ascii="Arial" w:eastAsia="Arial" w:hAnsi="Arial" w:cs="Arial"/>
          <w:b/>
          <w:bCs/>
        </w:rPr>
        <w:t>Sponsor</w:t>
      </w:r>
      <w:r w:rsidRPr="0000713F">
        <w:rPr>
          <w:rFonts w:ascii="Arial" w:eastAsia="Arial" w:hAnsi="Arial" w:cs="Arial"/>
          <w:b/>
          <w:bCs/>
          <w:spacing w:val="38"/>
        </w:rPr>
        <w:t xml:space="preserve"> </w:t>
      </w:r>
      <w:r w:rsidRPr="0000713F">
        <w:rPr>
          <w:rFonts w:ascii="Arial" w:eastAsia="Arial" w:hAnsi="Arial" w:cs="Arial"/>
          <w:b/>
          <w:bCs/>
        </w:rPr>
        <w:t>for</w:t>
      </w:r>
      <w:r w:rsidRPr="0000713F">
        <w:rPr>
          <w:rFonts w:ascii="Arial" w:eastAsia="Arial" w:hAnsi="Arial" w:cs="Arial"/>
          <w:b/>
          <w:bCs/>
          <w:spacing w:val="35"/>
        </w:rPr>
        <w:t xml:space="preserve"> </w:t>
      </w:r>
      <w:r w:rsidR="0093094B" w:rsidRPr="0000713F">
        <w:rPr>
          <w:rFonts w:ascii="Arial" w:eastAsia="Arial" w:hAnsi="Arial" w:cs="Arial"/>
          <w:b/>
          <w:bCs/>
        </w:rPr>
        <w:t>Safeguarding</w:t>
      </w:r>
    </w:p>
    <w:p w14:paraId="38ACA6BA" w14:textId="77777777" w:rsidR="00584FB7" w:rsidRPr="0000713F" w:rsidRDefault="00584FB7" w:rsidP="00BF1536">
      <w:pPr>
        <w:widowControl w:val="0"/>
        <w:tabs>
          <w:tab w:val="left" w:pos="840"/>
        </w:tabs>
        <w:spacing w:after="0" w:line="240" w:lineRule="auto"/>
        <w:ind w:right="115"/>
        <w:rPr>
          <w:rFonts w:ascii="Arial" w:eastAsia="Arial" w:hAnsi="Arial" w:cs="Arial"/>
        </w:rPr>
      </w:pPr>
      <w:r w:rsidRPr="0000713F">
        <w:rPr>
          <w:rFonts w:ascii="Arial" w:eastAsia="Arial" w:hAnsi="Arial" w:cs="Arial"/>
        </w:rPr>
        <w:t>The</w:t>
      </w:r>
      <w:r w:rsidRPr="0000713F">
        <w:rPr>
          <w:rFonts w:ascii="Arial" w:eastAsia="Arial" w:hAnsi="Arial" w:cs="Arial"/>
          <w:spacing w:val="39"/>
        </w:rPr>
        <w:t xml:space="preserve"> </w:t>
      </w:r>
      <w:r w:rsidRPr="0000713F">
        <w:rPr>
          <w:rFonts w:ascii="Arial" w:eastAsia="Arial" w:hAnsi="Arial" w:cs="Arial"/>
        </w:rPr>
        <w:t>University</w:t>
      </w:r>
      <w:r w:rsidRPr="0000713F">
        <w:rPr>
          <w:rFonts w:ascii="Arial" w:eastAsia="Arial" w:hAnsi="Arial" w:cs="Arial"/>
          <w:spacing w:val="37"/>
        </w:rPr>
        <w:t xml:space="preserve"> </w:t>
      </w:r>
      <w:r w:rsidRPr="0000713F">
        <w:rPr>
          <w:rFonts w:ascii="Arial" w:eastAsia="Arial" w:hAnsi="Arial" w:cs="Arial"/>
        </w:rPr>
        <w:t>has</w:t>
      </w:r>
      <w:r w:rsidRPr="0000713F">
        <w:rPr>
          <w:rFonts w:ascii="Arial" w:eastAsia="Arial" w:hAnsi="Arial" w:cs="Arial"/>
          <w:spacing w:val="39"/>
        </w:rPr>
        <w:t xml:space="preserve"> </w:t>
      </w:r>
      <w:r w:rsidRPr="0000713F">
        <w:rPr>
          <w:rFonts w:ascii="Arial" w:eastAsia="Arial" w:hAnsi="Arial" w:cs="Arial"/>
        </w:rPr>
        <w:t>designated</w:t>
      </w:r>
      <w:r w:rsidRPr="0000713F">
        <w:rPr>
          <w:rFonts w:ascii="Arial" w:eastAsia="Arial" w:hAnsi="Arial" w:cs="Arial"/>
          <w:spacing w:val="37"/>
        </w:rPr>
        <w:t xml:space="preserve"> </w:t>
      </w:r>
      <w:r w:rsidRPr="0000713F">
        <w:rPr>
          <w:rFonts w:ascii="Arial" w:eastAsia="Arial" w:hAnsi="Arial" w:cs="Arial"/>
        </w:rPr>
        <w:t>the</w:t>
      </w:r>
      <w:r w:rsidRPr="0000713F">
        <w:rPr>
          <w:rFonts w:ascii="Arial" w:eastAsia="Arial" w:hAnsi="Arial" w:cs="Arial"/>
          <w:spacing w:val="40"/>
        </w:rPr>
        <w:t xml:space="preserve"> </w:t>
      </w:r>
      <w:r w:rsidRPr="0000713F">
        <w:rPr>
          <w:rFonts w:ascii="Arial" w:eastAsia="Arial" w:hAnsi="Arial" w:cs="Arial"/>
        </w:rPr>
        <w:t>Deputy Vice-Chancellor, Education with responsibility for students as the University’s strategic</w:t>
      </w:r>
      <w:r w:rsidRPr="0000713F">
        <w:rPr>
          <w:rFonts w:ascii="Arial" w:eastAsia="Arial" w:hAnsi="Arial" w:cs="Arial"/>
          <w:spacing w:val="29"/>
        </w:rPr>
        <w:t xml:space="preserve"> </w:t>
      </w:r>
      <w:r w:rsidRPr="0000713F">
        <w:rPr>
          <w:rFonts w:ascii="Arial" w:eastAsia="Arial" w:hAnsi="Arial" w:cs="Arial"/>
        </w:rPr>
        <w:t>sponsor</w:t>
      </w:r>
      <w:r w:rsidRPr="0000713F">
        <w:rPr>
          <w:rFonts w:ascii="Arial" w:eastAsia="Arial" w:hAnsi="Arial" w:cs="Arial"/>
          <w:spacing w:val="-1"/>
        </w:rPr>
        <w:t xml:space="preserve"> </w:t>
      </w:r>
      <w:r w:rsidRPr="0000713F">
        <w:rPr>
          <w:rFonts w:ascii="Arial" w:eastAsia="Arial" w:hAnsi="Arial" w:cs="Arial"/>
        </w:rPr>
        <w:t>for</w:t>
      </w:r>
      <w:r w:rsidRPr="0000713F">
        <w:rPr>
          <w:rFonts w:ascii="Arial" w:eastAsia="Arial" w:hAnsi="Arial" w:cs="Arial"/>
          <w:spacing w:val="-2"/>
        </w:rPr>
        <w:t xml:space="preserve"> </w:t>
      </w:r>
      <w:r w:rsidRPr="0000713F">
        <w:rPr>
          <w:rFonts w:ascii="Arial" w:eastAsia="Arial" w:hAnsi="Arial" w:cs="Arial"/>
        </w:rPr>
        <w:t>safeguarding.</w:t>
      </w:r>
    </w:p>
    <w:p w14:paraId="52850C34" w14:textId="77777777" w:rsidR="00584FB7" w:rsidRPr="0000713F" w:rsidRDefault="00584FB7" w:rsidP="00BF1536">
      <w:pPr>
        <w:widowControl w:val="0"/>
        <w:tabs>
          <w:tab w:val="left" w:pos="840"/>
        </w:tabs>
        <w:spacing w:after="0" w:line="240" w:lineRule="auto"/>
        <w:ind w:right="116"/>
        <w:rPr>
          <w:rFonts w:ascii="Arial" w:eastAsia="Arial" w:hAnsi="Arial" w:cs="Arial"/>
          <w:b/>
        </w:rPr>
      </w:pPr>
    </w:p>
    <w:p w14:paraId="5532108A" w14:textId="77777777" w:rsidR="00753CF8" w:rsidRPr="0000713F" w:rsidRDefault="00753CF8" w:rsidP="00BF1536">
      <w:pPr>
        <w:widowControl w:val="0"/>
        <w:tabs>
          <w:tab w:val="left" w:pos="840"/>
        </w:tabs>
        <w:spacing w:after="0" w:line="240" w:lineRule="auto"/>
        <w:ind w:right="116"/>
        <w:rPr>
          <w:rFonts w:ascii="Arial" w:eastAsia="Arial" w:hAnsi="Arial" w:cs="Arial"/>
          <w:b/>
        </w:rPr>
      </w:pPr>
      <w:r w:rsidRPr="0000713F">
        <w:rPr>
          <w:rFonts w:ascii="Arial" w:eastAsia="Arial" w:hAnsi="Arial" w:cs="Arial"/>
          <w:b/>
        </w:rPr>
        <w:t xml:space="preserve">Prevent </w:t>
      </w:r>
    </w:p>
    <w:p w14:paraId="7CB15C50" w14:textId="7235B049" w:rsidR="00753CF8" w:rsidRPr="0000713F" w:rsidRDefault="00753CF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The University’s designated lead</w:t>
      </w:r>
      <w:r w:rsidR="008E4006">
        <w:rPr>
          <w:rFonts w:ascii="Arial" w:eastAsia="Arial" w:hAnsi="Arial" w:cs="Arial"/>
        </w:rPr>
        <w:t>s</w:t>
      </w:r>
      <w:r w:rsidRPr="0000713F">
        <w:rPr>
          <w:rFonts w:ascii="Arial" w:eastAsia="Arial" w:hAnsi="Arial" w:cs="Arial"/>
        </w:rPr>
        <w:t xml:space="preserve"> for safeguarding issues in relation to Prevent </w:t>
      </w:r>
      <w:r w:rsidR="008E4006">
        <w:rPr>
          <w:rFonts w:ascii="Arial" w:eastAsia="Arial" w:hAnsi="Arial" w:cs="Arial"/>
        </w:rPr>
        <w:t>are</w:t>
      </w:r>
      <w:r w:rsidR="008E4006" w:rsidRPr="0000713F">
        <w:rPr>
          <w:rFonts w:ascii="Arial" w:eastAsia="Arial" w:hAnsi="Arial" w:cs="Arial"/>
        </w:rPr>
        <w:t xml:space="preserve"> </w:t>
      </w:r>
      <w:r w:rsidR="00584FB7" w:rsidRPr="0000713F">
        <w:rPr>
          <w:rFonts w:ascii="Arial" w:hAnsi="Arial" w:cs="Arial"/>
          <w:color w:val="000000"/>
        </w:rPr>
        <w:t>David Powell (Policy Advisor to the Vice-Chancellor) and Jess Sutherland (PA to the Deputy Vice-Chancellor (Education) and Prevent Offi</w:t>
      </w:r>
      <w:r w:rsidR="0093094B" w:rsidRPr="0000713F">
        <w:rPr>
          <w:rFonts w:ascii="Arial" w:hAnsi="Arial" w:cs="Arial"/>
          <w:color w:val="000000"/>
        </w:rPr>
        <w:t xml:space="preserve">cer). They can be contacted via </w:t>
      </w:r>
      <w:hyperlink r:id="rId23" w:history="1">
        <w:r w:rsidR="00584FB7" w:rsidRPr="0000713F">
          <w:rPr>
            <w:rStyle w:val="Hyperlink"/>
            <w:rFonts w:ascii="Arial" w:hAnsi="Arial" w:cs="Arial"/>
            <w:color w:val="1F4F82"/>
            <w:u w:val="none"/>
          </w:rPr>
          <w:t>prevent@kent.ac.uk</w:t>
        </w:r>
      </w:hyperlink>
      <w:r w:rsidR="008E4006">
        <w:rPr>
          <w:rStyle w:val="Hyperlink"/>
          <w:rFonts w:ascii="Arial" w:hAnsi="Arial" w:cs="Arial"/>
          <w:color w:val="1F4F82"/>
          <w:u w:val="none"/>
        </w:rPr>
        <w:t>.</w:t>
      </w:r>
    </w:p>
    <w:p w14:paraId="3B2F75A1" w14:textId="77777777" w:rsidR="00753CF8" w:rsidRPr="0000713F" w:rsidRDefault="00753CF8"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 </w:t>
      </w:r>
    </w:p>
    <w:p w14:paraId="26C0720A" w14:textId="77777777" w:rsidR="00753CF8" w:rsidRPr="0000713F" w:rsidRDefault="00753CF8" w:rsidP="00BF1536">
      <w:pPr>
        <w:widowControl w:val="0"/>
        <w:tabs>
          <w:tab w:val="left" w:pos="840"/>
        </w:tabs>
        <w:spacing w:after="0" w:line="240" w:lineRule="auto"/>
        <w:ind w:right="116"/>
        <w:rPr>
          <w:rFonts w:ascii="Arial" w:eastAsia="Arial" w:hAnsi="Arial" w:cs="Arial"/>
          <w:b/>
        </w:rPr>
      </w:pPr>
      <w:r w:rsidRPr="0000713F">
        <w:rPr>
          <w:rFonts w:ascii="Arial" w:eastAsia="Arial" w:hAnsi="Arial" w:cs="Arial"/>
          <w:b/>
        </w:rPr>
        <w:t xml:space="preserve">Notes </w:t>
      </w:r>
    </w:p>
    <w:p w14:paraId="3FE3A739" w14:textId="77777777" w:rsidR="007B75A8" w:rsidRPr="0000713F" w:rsidRDefault="00753CF8" w:rsidP="006A5E79">
      <w:pPr>
        <w:pStyle w:val="ListParagraph"/>
        <w:widowControl w:val="0"/>
        <w:numPr>
          <w:ilvl w:val="0"/>
          <w:numId w:val="9"/>
        </w:numPr>
        <w:tabs>
          <w:tab w:val="left" w:pos="840"/>
        </w:tabs>
        <w:spacing w:after="0" w:line="240" w:lineRule="auto"/>
        <w:ind w:right="116"/>
        <w:rPr>
          <w:rFonts w:ascii="Arial" w:eastAsia="Arial" w:hAnsi="Arial" w:cs="Arial"/>
        </w:rPr>
      </w:pPr>
      <w:r w:rsidRPr="0000713F">
        <w:rPr>
          <w:rFonts w:ascii="Arial" w:eastAsia="Arial" w:hAnsi="Arial" w:cs="Arial"/>
        </w:rPr>
        <w:t xml:space="preserve">In instances where the concern relates to possible radicalisation and/or extremism as defined by the Prevent </w:t>
      </w:r>
      <w:r w:rsidR="0093094B" w:rsidRPr="0000713F">
        <w:rPr>
          <w:rFonts w:ascii="Arial" w:eastAsia="Arial" w:hAnsi="Arial" w:cs="Arial"/>
        </w:rPr>
        <w:t>d</w:t>
      </w:r>
      <w:r w:rsidRPr="0000713F">
        <w:rPr>
          <w:rFonts w:ascii="Arial" w:eastAsia="Arial" w:hAnsi="Arial" w:cs="Arial"/>
        </w:rPr>
        <w:t xml:space="preserve">uty, the </w:t>
      </w:r>
      <w:r w:rsidR="007B75A8" w:rsidRPr="0000713F">
        <w:rPr>
          <w:rFonts w:ascii="Arial" w:eastAsia="Arial" w:hAnsi="Arial" w:cs="Arial"/>
        </w:rPr>
        <w:t>Senior</w:t>
      </w:r>
      <w:r w:rsidRPr="0000713F">
        <w:rPr>
          <w:rFonts w:ascii="Arial" w:eastAsia="Arial" w:hAnsi="Arial" w:cs="Arial"/>
        </w:rPr>
        <w:t xml:space="preserve"> Safeguarding Officer will consult with the</w:t>
      </w:r>
      <w:r w:rsidR="00584FB7" w:rsidRPr="0000713F">
        <w:rPr>
          <w:rFonts w:ascii="Arial" w:eastAsia="Arial" w:hAnsi="Arial" w:cs="Arial"/>
        </w:rPr>
        <w:t xml:space="preserve"> </w:t>
      </w:r>
      <w:r w:rsidR="005F5554" w:rsidRPr="0000713F">
        <w:rPr>
          <w:rFonts w:ascii="Arial" w:eastAsia="Arial" w:hAnsi="Arial" w:cs="Arial"/>
        </w:rPr>
        <w:t>Prevent Officer</w:t>
      </w:r>
      <w:r w:rsidRPr="0000713F">
        <w:rPr>
          <w:rFonts w:ascii="Arial" w:eastAsia="Arial" w:hAnsi="Arial" w:cs="Arial"/>
        </w:rPr>
        <w:t xml:space="preserve">, who will consider what action is necessary (including referral to external bodies). </w:t>
      </w:r>
    </w:p>
    <w:p w14:paraId="1B931B63" w14:textId="77777777" w:rsidR="00A95264" w:rsidRPr="0000713F" w:rsidRDefault="00753CF8" w:rsidP="006A5E79">
      <w:pPr>
        <w:pStyle w:val="ListParagraph"/>
        <w:widowControl w:val="0"/>
        <w:numPr>
          <w:ilvl w:val="0"/>
          <w:numId w:val="9"/>
        </w:numPr>
        <w:tabs>
          <w:tab w:val="left" w:pos="840"/>
        </w:tabs>
        <w:spacing w:after="0" w:line="240" w:lineRule="auto"/>
        <w:ind w:right="116"/>
        <w:rPr>
          <w:rFonts w:ascii="Arial" w:eastAsia="Arial" w:hAnsi="Arial" w:cs="Arial"/>
        </w:rPr>
      </w:pPr>
      <w:r w:rsidRPr="0000713F">
        <w:rPr>
          <w:rFonts w:ascii="Arial" w:eastAsia="Arial" w:hAnsi="Arial" w:cs="Arial"/>
        </w:rPr>
        <w:t xml:space="preserve">Where safeguarding incidents occur within a </w:t>
      </w:r>
      <w:r w:rsidR="007B75A8" w:rsidRPr="0000713F">
        <w:rPr>
          <w:rFonts w:ascii="Arial" w:eastAsia="Arial" w:hAnsi="Arial" w:cs="Arial"/>
        </w:rPr>
        <w:t xml:space="preserve">nominated </w:t>
      </w:r>
      <w:r w:rsidRPr="0000713F">
        <w:rPr>
          <w:rFonts w:ascii="Arial" w:eastAsia="Arial" w:hAnsi="Arial" w:cs="Arial"/>
        </w:rPr>
        <w:t xml:space="preserve">partner setting (e.g. a </w:t>
      </w:r>
      <w:r w:rsidR="007B75A8" w:rsidRPr="0000713F">
        <w:rPr>
          <w:rFonts w:ascii="Arial" w:eastAsia="Arial" w:hAnsi="Arial" w:cs="Arial"/>
        </w:rPr>
        <w:t>placement</w:t>
      </w:r>
      <w:r w:rsidRPr="0000713F">
        <w:rPr>
          <w:rFonts w:ascii="Arial" w:eastAsia="Arial" w:hAnsi="Arial" w:cs="Arial"/>
        </w:rPr>
        <w:t xml:space="preserve">) the partner’s </w:t>
      </w:r>
      <w:r w:rsidR="0093094B" w:rsidRPr="0000713F">
        <w:rPr>
          <w:rFonts w:ascii="Arial" w:eastAsia="Arial" w:hAnsi="Arial" w:cs="Arial"/>
        </w:rPr>
        <w:t>s</w:t>
      </w:r>
      <w:r w:rsidRPr="0000713F">
        <w:rPr>
          <w:rFonts w:ascii="Arial" w:eastAsia="Arial" w:hAnsi="Arial" w:cs="Arial"/>
        </w:rPr>
        <w:t xml:space="preserve">afeguarding </w:t>
      </w:r>
      <w:r w:rsidR="0093094B" w:rsidRPr="0000713F">
        <w:rPr>
          <w:rFonts w:ascii="Arial" w:eastAsia="Arial" w:hAnsi="Arial" w:cs="Arial"/>
        </w:rPr>
        <w:t>p</w:t>
      </w:r>
      <w:r w:rsidRPr="0000713F">
        <w:rPr>
          <w:rFonts w:ascii="Arial" w:eastAsia="Arial" w:hAnsi="Arial" w:cs="Arial"/>
        </w:rPr>
        <w:t xml:space="preserve">olicy and reporting procedure should be followed. </w:t>
      </w:r>
    </w:p>
    <w:p w14:paraId="758E6B18" w14:textId="77215DBF" w:rsidR="00A95264" w:rsidRPr="0000713F" w:rsidRDefault="00A95264" w:rsidP="006A5E79">
      <w:pPr>
        <w:pStyle w:val="ListParagraph"/>
        <w:widowControl w:val="0"/>
        <w:numPr>
          <w:ilvl w:val="0"/>
          <w:numId w:val="9"/>
        </w:numPr>
        <w:tabs>
          <w:tab w:val="left" w:pos="840"/>
        </w:tabs>
        <w:spacing w:after="0" w:line="240" w:lineRule="auto"/>
        <w:ind w:right="116"/>
        <w:rPr>
          <w:rFonts w:ascii="Arial" w:eastAsia="Arial" w:hAnsi="Arial" w:cs="Arial"/>
        </w:rPr>
      </w:pPr>
      <w:r w:rsidRPr="0000713F">
        <w:rPr>
          <w:rFonts w:ascii="Arial" w:eastAsia="Arial" w:hAnsi="Arial" w:cs="Arial"/>
        </w:rPr>
        <w:t xml:space="preserve">Where safeguarding incidents occur regarding apprenticeships the procedures set out in </w:t>
      </w:r>
      <w:r w:rsidR="00EF5C28" w:rsidRPr="0000713F">
        <w:rPr>
          <w:rFonts w:ascii="Arial" w:eastAsia="Arial" w:hAnsi="Arial" w:cs="Arial"/>
        </w:rPr>
        <w:t>A</w:t>
      </w:r>
      <w:r w:rsidRPr="0000713F">
        <w:rPr>
          <w:rFonts w:ascii="Arial" w:eastAsia="Arial" w:hAnsi="Arial" w:cs="Arial"/>
        </w:rPr>
        <w:t xml:space="preserve">ppendix </w:t>
      </w:r>
      <w:r w:rsidR="00957196" w:rsidRPr="0000713F">
        <w:rPr>
          <w:rFonts w:ascii="Arial" w:eastAsia="Arial" w:hAnsi="Arial" w:cs="Arial"/>
        </w:rPr>
        <w:t>6</w:t>
      </w:r>
      <w:r w:rsidR="005F5554" w:rsidRPr="0000713F">
        <w:rPr>
          <w:rFonts w:ascii="Arial" w:eastAsia="Arial" w:hAnsi="Arial" w:cs="Arial"/>
        </w:rPr>
        <w:t xml:space="preserve"> </w:t>
      </w:r>
      <w:r w:rsidRPr="0000713F">
        <w:rPr>
          <w:rFonts w:ascii="Arial" w:eastAsia="Arial" w:hAnsi="Arial" w:cs="Arial"/>
        </w:rPr>
        <w:t xml:space="preserve">should be followed. </w:t>
      </w:r>
    </w:p>
    <w:p w14:paraId="73AF7885" w14:textId="77777777" w:rsidR="00887FE7" w:rsidRPr="0000713F" w:rsidRDefault="00887FE7" w:rsidP="0065292A">
      <w:pPr>
        <w:widowControl w:val="0"/>
        <w:tabs>
          <w:tab w:val="left" w:pos="840"/>
        </w:tabs>
        <w:spacing w:after="0" w:line="240" w:lineRule="auto"/>
        <w:ind w:right="116"/>
        <w:rPr>
          <w:rFonts w:ascii="Arial" w:eastAsia="Arial" w:hAnsi="Arial" w:cs="Arial"/>
        </w:rPr>
      </w:pPr>
    </w:p>
    <w:p w14:paraId="2DAF6973" w14:textId="77777777" w:rsidR="00887FE7" w:rsidRPr="0000713F" w:rsidRDefault="00887FE7" w:rsidP="0065292A">
      <w:pPr>
        <w:widowControl w:val="0"/>
        <w:tabs>
          <w:tab w:val="left" w:pos="840"/>
        </w:tabs>
        <w:spacing w:after="0" w:line="240" w:lineRule="auto"/>
        <w:ind w:right="116"/>
        <w:rPr>
          <w:rFonts w:ascii="Arial" w:eastAsia="Arial" w:hAnsi="Arial" w:cs="Arial"/>
        </w:rPr>
      </w:pPr>
    </w:p>
    <w:p w14:paraId="3D6D203E" w14:textId="77777777" w:rsidR="00887FE7" w:rsidRPr="0000713F" w:rsidRDefault="00887FE7" w:rsidP="0065292A">
      <w:pPr>
        <w:widowControl w:val="0"/>
        <w:tabs>
          <w:tab w:val="left" w:pos="840"/>
        </w:tabs>
        <w:spacing w:after="0" w:line="240" w:lineRule="auto"/>
        <w:ind w:right="116"/>
        <w:rPr>
          <w:rFonts w:ascii="Arial" w:eastAsia="Arial" w:hAnsi="Arial" w:cs="Arial"/>
        </w:rPr>
      </w:pPr>
    </w:p>
    <w:p w14:paraId="1E7ABE98"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65EE9F6A" w14:textId="77777777" w:rsidR="00F50E3E" w:rsidRPr="0000713F" w:rsidRDefault="00F50E3E" w:rsidP="00BF1536">
      <w:pPr>
        <w:widowControl w:val="0"/>
        <w:tabs>
          <w:tab w:val="left" w:pos="840"/>
        </w:tabs>
        <w:spacing w:after="0" w:line="240" w:lineRule="auto"/>
        <w:ind w:right="116"/>
        <w:rPr>
          <w:rFonts w:ascii="Arial" w:eastAsia="Arial" w:hAnsi="Arial" w:cs="Arial"/>
        </w:rPr>
      </w:pPr>
    </w:p>
    <w:p w14:paraId="0E668951" w14:textId="77777777" w:rsidR="00F50E3E" w:rsidRPr="0000713F" w:rsidRDefault="00F50E3E" w:rsidP="00BF1536">
      <w:pPr>
        <w:widowControl w:val="0"/>
        <w:tabs>
          <w:tab w:val="left" w:pos="840"/>
        </w:tabs>
        <w:spacing w:after="0" w:line="240" w:lineRule="auto"/>
        <w:ind w:right="116"/>
        <w:rPr>
          <w:rFonts w:ascii="Arial" w:eastAsia="Arial" w:hAnsi="Arial" w:cs="Arial"/>
        </w:rPr>
      </w:pPr>
    </w:p>
    <w:p w14:paraId="0EAE99CF" w14:textId="77777777" w:rsidR="00F50E3E" w:rsidRPr="0000713F" w:rsidRDefault="00F50E3E" w:rsidP="00BF1536">
      <w:pPr>
        <w:widowControl w:val="0"/>
        <w:tabs>
          <w:tab w:val="left" w:pos="840"/>
        </w:tabs>
        <w:spacing w:after="0" w:line="240" w:lineRule="auto"/>
        <w:ind w:right="116"/>
        <w:rPr>
          <w:rFonts w:ascii="Arial" w:eastAsia="Arial" w:hAnsi="Arial" w:cs="Arial"/>
        </w:rPr>
      </w:pPr>
    </w:p>
    <w:p w14:paraId="5B4F4236" w14:textId="77777777" w:rsidR="00F50E3E" w:rsidRPr="0000713F" w:rsidRDefault="00F50E3E" w:rsidP="00BF1536">
      <w:pPr>
        <w:widowControl w:val="0"/>
        <w:tabs>
          <w:tab w:val="left" w:pos="840"/>
        </w:tabs>
        <w:spacing w:after="0" w:line="240" w:lineRule="auto"/>
        <w:ind w:right="116"/>
        <w:rPr>
          <w:rFonts w:ascii="Arial" w:eastAsia="Arial" w:hAnsi="Arial" w:cs="Arial"/>
        </w:rPr>
      </w:pPr>
    </w:p>
    <w:p w14:paraId="0AABEB4F" w14:textId="77777777" w:rsidR="00F50E3E" w:rsidRPr="0000713F" w:rsidRDefault="00F50E3E" w:rsidP="00BF1536">
      <w:pPr>
        <w:widowControl w:val="0"/>
        <w:tabs>
          <w:tab w:val="left" w:pos="840"/>
        </w:tabs>
        <w:spacing w:after="0" w:line="240" w:lineRule="auto"/>
        <w:ind w:right="116"/>
        <w:rPr>
          <w:rFonts w:ascii="Arial" w:eastAsia="Arial" w:hAnsi="Arial" w:cs="Arial"/>
        </w:rPr>
      </w:pPr>
    </w:p>
    <w:p w14:paraId="006EF970" w14:textId="77777777" w:rsidR="002C78AE" w:rsidRPr="0000713F" w:rsidRDefault="002C78AE" w:rsidP="00BF1536">
      <w:pPr>
        <w:widowControl w:val="0"/>
        <w:tabs>
          <w:tab w:val="left" w:pos="840"/>
        </w:tabs>
        <w:spacing w:after="0" w:line="240" w:lineRule="auto"/>
        <w:ind w:right="116"/>
        <w:rPr>
          <w:rFonts w:ascii="Arial" w:eastAsia="Arial" w:hAnsi="Arial" w:cs="Arial"/>
        </w:rPr>
      </w:pPr>
    </w:p>
    <w:p w14:paraId="3C63F8F5" w14:textId="77777777" w:rsidR="002C78AE" w:rsidRPr="0000713F" w:rsidRDefault="002C78AE" w:rsidP="00BF1536">
      <w:pPr>
        <w:widowControl w:val="0"/>
        <w:tabs>
          <w:tab w:val="left" w:pos="840"/>
        </w:tabs>
        <w:spacing w:after="0" w:line="240" w:lineRule="auto"/>
        <w:ind w:right="116"/>
        <w:rPr>
          <w:rFonts w:ascii="Arial" w:eastAsia="Arial" w:hAnsi="Arial" w:cs="Arial"/>
        </w:rPr>
      </w:pPr>
    </w:p>
    <w:p w14:paraId="62529C7B" w14:textId="77777777" w:rsidR="002C78AE" w:rsidRPr="0000713F" w:rsidRDefault="002C78AE" w:rsidP="00BF1536">
      <w:pPr>
        <w:widowControl w:val="0"/>
        <w:tabs>
          <w:tab w:val="left" w:pos="840"/>
        </w:tabs>
        <w:spacing w:after="0" w:line="240" w:lineRule="auto"/>
        <w:ind w:right="116"/>
        <w:rPr>
          <w:rFonts w:ascii="Arial" w:eastAsia="Arial" w:hAnsi="Arial" w:cs="Arial"/>
        </w:rPr>
      </w:pPr>
    </w:p>
    <w:p w14:paraId="1649F8F2" w14:textId="77777777" w:rsidR="002C78AE" w:rsidRPr="0000713F" w:rsidRDefault="002C78AE" w:rsidP="00BF1536">
      <w:pPr>
        <w:widowControl w:val="0"/>
        <w:tabs>
          <w:tab w:val="left" w:pos="840"/>
        </w:tabs>
        <w:spacing w:after="0" w:line="240" w:lineRule="auto"/>
        <w:ind w:right="116"/>
        <w:rPr>
          <w:rFonts w:ascii="Arial" w:eastAsia="Arial" w:hAnsi="Arial" w:cs="Arial"/>
        </w:rPr>
      </w:pPr>
    </w:p>
    <w:p w14:paraId="2EE022B9" w14:textId="77777777" w:rsidR="002C78AE" w:rsidRPr="0000713F" w:rsidRDefault="002C78AE" w:rsidP="00BF1536">
      <w:pPr>
        <w:widowControl w:val="0"/>
        <w:tabs>
          <w:tab w:val="left" w:pos="840"/>
        </w:tabs>
        <w:spacing w:after="0" w:line="240" w:lineRule="auto"/>
        <w:ind w:right="116"/>
        <w:rPr>
          <w:rFonts w:ascii="Arial" w:eastAsia="Arial" w:hAnsi="Arial" w:cs="Arial"/>
        </w:rPr>
      </w:pPr>
    </w:p>
    <w:p w14:paraId="1F1F1286" w14:textId="561663CB" w:rsidR="00F50E3E" w:rsidRPr="0000713F" w:rsidRDefault="00957196" w:rsidP="004E1DD3">
      <w:pPr>
        <w:pStyle w:val="Heading1"/>
        <w:jc w:val="center"/>
        <w:rPr>
          <w:rFonts w:cs="Arial"/>
        </w:rPr>
      </w:pPr>
      <w:bookmarkStart w:id="21" w:name="_Toc1471342"/>
      <w:bookmarkStart w:id="22" w:name="_Toc1477319"/>
      <w:r w:rsidRPr="0000713F">
        <w:rPr>
          <w:rFonts w:cs="Arial"/>
        </w:rPr>
        <w:t>A</w:t>
      </w:r>
      <w:r w:rsidR="007B75A8" w:rsidRPr="0000713F">
        <w:rPr>
          <w:rFonts w:cs="Arial"/>
        </w:rPr>
        <w:t>ppendix 3</w:t>
      </w:r>
      <w:r w:rsidR="007F5DE8" w:rsidRPr="0000713F">
        <w:rPr>
          <w:rFonts w:cs="Arial"/>
        </w:rPr>
        <w:t>: Recommended Behavio</w:t>
      </w:r>
      <w:r w:rsidR="00872660" w:rsidRPr="0000713F">
        <w:rPr>
          <w:rFonts w:cs="Arial"/>
        </w:rPr>
        <w:t>u</w:t>
      </w:r>
      <w:r w:rsidR="007F5DE8" w:rsidRPr="0000713F">
        <w:rPr>
          <w:rFonts w:cs="Arial"/>
        </w:rPr>
        <w:t>r when Handling a Safeguarding Disclosure</w:t>
      </w:r>
      <w:bookmarkEnd w:id="21"/>
      <w:bookmarkEnd w:id="22"/>
    </w:p>
    <w:p w14:paraId="061650BC" w14:textId="77777777" w:rsidR="00F50E3E" w:rsidRPr="0000713F" w:rsidRDefault="00F50E3E" w:rsidP="00484252">
      <w:pPr>
        <w:widowControl w:val="0"/>
        <w:tabs>
          <w:tab w:val="left" w:pos="840"/>
        </w:tabs>
        <w:spacing w:after="0" w:line="240" w:lineRule="auto"/>
        <w:ind w:right="116"/>
        <w:jc w:val="center"/>
        <w:rPr>
          <w:rFonts w:ascii="Arial" w:eastAsia="Arial" w:hAnsi="Arial" w:cs="Arial"/>
          <w:b/>
        </w:rPr>
      </w:pPr>
    </w:p>
    <w:p w14:paraId="7CA0BA5B" w14:textId="77777777" w:rsidR="00484252" w:rsidRPr="0000713F" w:rsidRDefault="00484252" w:rsidP="00BF1536">
      <w:pPr>
        <w:widowControl w:val="0"/>
        <w:tabs>
          <w:tab w:val="left" w:pos="840"/>
        </w:tabs>
        <w:spacing w:after="0" w:line="240" w:lineRule="auto"/>
        <w:ind w:right="116"/>
        <w:rPr>
          <w:rFonts w:ascii="Arial" w:eastAsia="Arial" w:hAnsi="Arial" w:cs="Arial"/>
        </w:rPr>
      </w:pPr>
    </w:p>
    <w:tbl>
      <w:tblPr>
        <w:tblW w:w="0" w:type="auto"/>
        <w:tblInd w:w="176" w:type="dxa"/>
        <w:tblLayout w:type="fixed"/>
        <w:tblCellMar>
          <w:left w:w="0" w:type="dxa"/>
          <w:right w:w="0" w:type="dxa"/>
        </w:tblCellMar>
        <w:tblLook w:val="01E0" w:firstRow="1" w:lastRow="1" w:firstColumn="1" w:lastColumn="1" w:noHBand="0" w:noVBand="0"/>
      </w:tblPr>
      <w:tblGrid>
        <w:gridCol w:w="4426"/>
        <w:gridCol w:w="4428"/>
      </w:tblGrid>
      <w:tr w:rsidR="005F5554" w:rsidRPr="0000713F" w14:paraId="03F74CB0" w14:textId="77777777" w:rsidTr="00417A81">
        <w:trPr>
          <w:trHeight w:hRule="exact" w:val="394"/>
        </w:trPr>
        <w:tc>
          <w:tcPr>
            <w:tcW w:w="4426" w:type="dxa"/>
            <w:tcBorders>
              <w:top w:val="single" w:sz="8" w:space="0" w:color="000000"/>
              <w:left w:val="single" w:sz="8" w:space="0" w:color="000000"/>
              <w:bottom w:val="single" w:sz="8" w:space="0" w:color="000000"/>
              <w:right w:val="single" w:sz="8" w:space="0" w:color="000000"/>
            </w:tcBorders>
            <w:shd w:val="clear" w:color="auto" w:fill="D4F1F7"/>
          </w:tcPr>
          <w:p w14:paraId="3D1A2288" w14:textId="77777777" w:rsidR="005F5554" w:rsidRPr="0000713F" w:rsidRDefault="005F5554" w:rsidP="00BF1536">
            <w:pPr>
              <w:pStyle w:val="TableParagraph"/>
              <w:spacing w:line="248" w:lineRule="exact"/>
              <w:ind w:left="98"/>
              <w:rPr>
                <w:rFonts w:ascii="Arial" w:eastAsia="Arial" w:hAnsi="Arial" w:cs="Arial"/>
              </w:rPr>
            </w:pPr>
            <w:r w:rsidRPr="0000713F">
              <w:rPr>
                <w:rFonts w:ascii="Arial" w:hAnsi="Arial" w:cs="Arial"/>
                <w:b/>
              </w:rPr>
              <w:t>WHAT TO</w:t>
            </w:r>
            <w:r w:rsidRPr="0000713F">
              <w:rPr>
                <w:rFonts w:ascii="Arial" w:hAnsi="Arial" w:cs="Arial"/>
                <w:b/>
                <w:spacing w:val="-3"/>
              </w:rPr>
              <w:t xml:space="preserve"> </w:t>
            </w:r>
            <w:r w:rsidRPr="0000713F">
              <w:rPr>
                <w:rFonts w:ascii="Arial" w:hAnsi="Arial" w:cs="Arial"/>
                <w:b/>
              </w:rPr>
              <w:t>DO</w:t>
            </w:r>
          </w:p>
        </w:tc>
        <w:tc>
          <w:tcPr>
            <w:tcW w:w="4428" w:type="dxa"/>
            <w:tcBorders>
              <w:top w:val="single" w:sz="8" w:space="0" w:color="000000"/>
              <w:left w:val="single" w:sz="8" w:space="0" w:color="000000"/>
              <w:bottom w:val="single" w:sz="8" w:space="0" w:color="000000"/>
              <w:right w:val="single" w:sz="8" w:space="0" w:color="000000"/>
            </w:tcBorders>
            <w:shd w:val="clear" w:color="auto" w:fill="D4F1F7"/>
          </w:tcPr>
          <w:p w14:paraId="2EAB7D6B" w14:textId="77777777" w:rsidR="005F5554" w:rsidRPr="0000713F" w:rsidRDefault="005F5554" w:rsidP="00BF1536">
            <w:pPr>
              <w:pStyle w:val="TableParagraph"/>
              <w:spacing w:line="248" w:lineRule="exact"/>
              <w:ind w:left="98"/>
              <w:rPr>
                <w:rFonts w:ascii="Arial" w:eastAsia="Arial" w:hAnsi="Arial" w:cs="Arial"/>
              </w:rPr>
            </w:pPr>
            <w:r w:rsidRPr="0000713F">
              <w:rPr>
                <w:rFonts w:ascii="Arial" w:hAnsi="Arial" w:cs="Arial"/>
                <w:b/>
              </w:rPr>
              <w:t>WHAT NOT TO</w:t>
            </w:r>
            <w:r w:rsidRPr="0000713F">
              <w:rPr>
                <w:rFonts w:ascii="Arial" w:hAnsi="Arial" w:cs="Arial"/>
                <w:b/>
                <w:spacing w:val="-3"/>
              </w:rPr>
              <w:t xml:space="preserve"> </w:t>
            </w:r>
            <w:r w:rsidRPr="0000713F">
              <w:rPr>
                <w:rFonts w:ascii="Arial" w:hAnsi="Arial" w:cs="Arial"/>
                <w:b/>
              </w:rPr>
              <w:t>DO</w:t>
            </w:r>
          </w:p>
        </w:tc>
      </w:tr>
      <w:tr w:rsidR="005F5554" w:rsidRPr="0000713F" w14:paraId="0793E5B7" w14:textId="77777777" w:rsidTr="00417A81">
        <w:trPr>
          <w:trHeight w:hRule="exact" w:val="9262"/>
        </w:trPr>
        <w:tc>
          <w:tcPr>
            <w:tcW w:w="4426" w:type="dxa"/>
            <w:tcBorders>
              <w:top w:val="single" w:sz="8" w:space="0" w:color="000000"/>
              <w:left w:val="single" w:sz="8" w:space="0" w:color="000000"/>
              <w:bottom w:val="single" w:sz="8" w:space="0" w:color="000000"/>
              <w:right w:val="single" w:sz="8" w:space="0" w:color="000000"/>
            </w:tcBorders>
          </w:tcPr>
          <w:p w14:paraId="4145B51C" w14:textId="77777777" w:rsidR="005F5554" w:rsidRPr="0000713F" w:rsidRDefault="005F5554" w:rsidP="006A5E79">
            <w:pPr>
              <w:pStyle w:val="TableParagraph"/>
              <w:numPr>
                <w:ilvl w:val="0"/>
                <w:numId w:val="16"/>
              </w:numPr>
              <w:tabs>
                <w:tab w:val="left" w:pos="459"/>
              </w:tabs>
              <w:spacing w:line="267" w:lineRule="exact"/>
              <w:rPr>
                <w:rFonts w:ascii="Arial" w:eastAsia="Arial" w:hAnsi="Arial" w:cs="Arial"/>
              </w:rPr>
            </w:pPr>
            <w:r w:rsidRPr="0000713F">
              <w:rPr>
                <w:rFonts w:ascii="Arial" w:hAnsi="Arial" w:cs="Arial"/>
              </w:rPr>
              <w:t>Stay</w:t>
            </w:r>
            <w:r w:rsidRPr="0000713F">
              <w:rPr>
                <w:rFonts w:ascii="Arial" w:hAnsi="Arial" w:cs="Arial"/>
                <w:spacing w:val="-2"/>
              </w:rPr>
              <w:t xml:space="preserve"> </w:t>
            </w:r>
            <w:r w:rsidRPr="0000713F">
              <w:rPr>
                <w:rFonts w:ascii="Arial" w:hAnsi="Arial" w:cs="Arial"/>
              </w:rPr>
              <w:t>calm</w:t>
            </w:r>
          </w:p>
          <w:p w14:paraId="2A41BD5A" w14:textId="77777777" w:rsidR="005F5554" w:rsidRPr="0000713F" w:rsidRDefault="005F5554" w:rsidP="006A5E79">
            <w:pPr>
              <w:pStyle w:val="TableParagraph"/>
              <w:numPr>
                <w:ilvl w:val="0"/>
                <w:numId w:val="16"/>
              </w:numPr>
              <w:tabs>
                <w:tab w:val="left" w:pos="459"/>
              </w:tabs>
              <w:spacing w:before="124" w:line="352" w:lineRule="auto"/>
              <w:ind w:right="153"/>
              <w:rPr>
                <w:rFonts w:ascii="Arial" w:eastAsia="Arial" w:hAnsi="Arial" w:cs="Arial"/>
              </w:rPr>
            </w:pPr>
            <w:r w:rsidRPr="0000713F">
              <w:rPr>
                <w:rFonts w:ascii="Arial" w:hAnsi="Arial" w:cs="Arial"/>
              </w:rPr>
              <w:t>Listen, hear and take the allegations</w:t>
            </w:r>
            <w:r w:rsidRPr="0000713F">
              <w:rPr>
                <w:rFonts w:ascii="Arial" w:hAnsi="Arial" w:cs="Arial"/>
                <w:spacing w:val="-10"/>
              </w:rPr>
              <w:t xml:space="preserve"> </w:t>
            </w:r>
            <w:r w:rsidRPr="0000713F">
              <w:rPr>
                <w:rFonts w:ascii="Arial" w:hAnsi="Arial" w:cs="Arial"/>
              </w:rPr>
              <w:t>or</w:t>
            </w:r>
            <w:r w:rsidRPr="0000713F">
              <w:rPr>
                <w:rFonts w:ascii="Arial" w:hAnsi="Arial" w:cs="Arial"/>
                <w:spacing w:val="-1"/>
              </w:rPr>
              <w:t xml:space="preserve"> </w:t>
            </w:r>
            <w:r w:rsidRPr="0000713F">
              <w:rPr>
                <w:rFonts w:ascii="Arial" w:hAnsi="Arial" w:cs="Arial"/>
              </w:rPr>
              <w:t>concerns</w:t>
            </w:r>
            <w:r w:rsidRPr="0000713F">
              <w:rPr>
                <w:rFonts w:ascii="Arial" w:hAnsi="Arial" w:cs="Arial"/>
                <w:spacing w:val="-3"/>
              </w:rPr>
              <w:t xml:space="preserve"> </w:t>
            </w:r>
            <w:r w:rsidRPr="0000713F">
              <w:rPr>
                <w:rFonts w:ascii="Arial" w:hAnsi="Arial" w:cs="Arial"/>
              </w:rPr>
              <w:t>seriously</w:t>
            </w:r>
          </w:p>
          <w:p w14:paraId="3709F8CB" w14:textId="16D8F1AB" w:rsidR="005F5554" w:rsidRPr="0000713F" w:rsidRDefault="005F5554" w:rsidP="006A5E79">
            <w:pPr>
              <w:pStyle w:val="TableParagraph"/>
              <w:numPr>
                <w:ilvl w:val="0"/>
                <w:numId w:val="16"/>
              </w:numPr>
              <w:tabs>
                <w:tab w:val="left" w:pos="459"/>
              </w:tabs>
              <w:spacing w:before="10" w:line="350" w:lineRule="auto"/>
              <w:ind w:right="189"/>
              <w:rPr>
                <w:rFonts w:ascii="Arial" w:eastAsia="Arial" w:hAnsi="Arial" w:cs="Arial"/>
              </w:rPr>
            </w:pPr>
            <w:r w:rsidRPr="0000713F">
              <w:rPr>
                <w:rFonts w:ascii="Arial" w:hAnsi="Arial" w:cs="Arial"/>
              </w:rPr>
              <w:t>Give time to allow the young person</w:t>
            </w:r>
            <w:r w:rsidRPr="0000713F">
              <w:rPr>
                <w:rFonts w:ascii="Arial" w:hAnsi="Arial" w:cs="Arial"/>
                <w:spacing w:val="-12"/>
              </w:rPr>
              <w:t xml:space="preserve"> </w:t>
            </w:r>
            <w:r w:rsidRPr="0000713F">
              <w:rPr>
                <w:rFonts w:ascii="Arial" w:hAnsi="Arial" w:cs="Arial"/>
              </w:rPr>
              <w:t>or</w:t>
            </w:r>
            <w:r w:rsidRPr="0000713F">
              <w:rPr>
                <w:rFonts w:ascii="Arial" w:hAnsi="Arial" w:cs="Arial"/>
                <w:spacing w:val="-1"/>
              </w:rPr>
              <w:t xml:space="preserve"> </w:t>
            </w:r>
            <w:r w:rsidRPr="0000713F">
              <w:rPr>
                <w:rFonts w:ascii="Arial" w:hAnsi="Arial" w:cs="Arial"/>
              </w:rPr>
              <w:t>vulnerable adult</w:t>
            </w:r>
            <w:r w:rsidR="0053285F" w:rsidRPr="0000713F">
              <w:rPr>
                <w:rFonts w:ascii="Arial" w:hAnsi="Arial" w:cs="Arial"/>
              </w:rPr>
              <w:t>/adult at risk</w:t>
            </w:r>
            <w:r w:rsidRPr="0000713F">
              <w:rPr>
                <w:rFonts w:ascii="Arial" w:hAnsi="Arial" w:cs="Arial"/>
              </w:rPr>
              <w:t xml:space="preserve"> to say what they</w:t>
            </w:r>
            <w:r w:rsidRPr="0000713F">
              <w:rPr>
                <w:rFonts w:ascii="Arial" w:hAnsi="Arial" w:cs="Arial"/>
                <w:spacing w:val="-15"/>
              </w:rPr>
              <w:t xml:space="preserve"> </w:t>
            </w:r>
            <w:r w:rsidRPr="0000713F">
              <w:rPr>
                <w:rFonts w:ascii="Arial" w:hAnsi="Arial" w:cs="Arial"/>
              </w:rPr>
              <w:t>want</w:t>
            </w:r>
          </w:p>
          <w:p w14:paraId="149A4815" w14:textId="77777777" w:rsidR="005F5554" w:rsidRPr="0000713F" w:rsidRDefault="005F5554" w:rsidP="006A5E79">
            <w:pPr>
              <w:pStyle w:val="TableParagraph"/>
              <w:numPr>
                <w:ilvl w:val="0"/>
                <w:numId w:val="16"/>
              </w:numPr>
              <w:tabs>
                <w:tab w:val="left" w:pos="459"/>
              </w:tabs>
              <w:spacing w:before="13" w:line="355" w:lineRule="auto"/>
              <w:ind w:left="459" w:right="374" w:hanging="361"/>
              <w:rPr>
                <w:rFonts w:ascii="Arial" w:eastAsia="Arial" w:hAnsi="Arial" w:cs="Arial"/>
              </w:rPr>
            </w:pPr>
            <w:r w:rsidRPr="0000713F">
              <w:rPr>
                <w:rFonts w:ascii="Arial" w:hAnsi="Arial" w:cs="Arial"/>
              </w:rPr>
              <w:t>Reassure and explain that they</w:t>
            </w:r>
            <w:r w:rsidRPr="0000713F">
              <w:rPr>
                <w:rFonts w:ascii="Arial" w:hAnsi="Arial" w:cs="Arial"/>
                <w:spacing w:val="-14"/>
              </w:rPr>
              <w:t xml:space="preserve"> </w:t>
            </w:r>
            <w:r w:rsidRPr="0000713F">
              <w:rPr>
                <w:rFonts w:ascii="Arial" w:hAnsi="Arial" w:cs="Arial"/>
              </w:rPr>
              <w:t>have done the right thing in sharing</w:t>
            </w:r>
            <w:r w:rsidRPr="0000713F">
              <w:rPr>
                <w:rFonts w:ascii="Arial" w:hAnsi="Arial" w:cs="Arial"/>
                <w:spacing w:val="-9"/>
              </w:rPr>
              <w:t xml:space="preserve"> </w:t>
            </w:r>
            <w:r w:rsidRPr="0000713F">
              <w:rPr>
                <w:rFonts w:ascii="Arial" w:hAnsi="Arial" w:cs="Arial"/>
              </w:rPr>
              <w:t>their comments with</w:t>
            </w:r>
            <w:r w:rsidRPr="0000713F">
              <w:rPr>
                <w:rFonts w:ascii="Arial" w:hAnsi="Arial" w:cs="Arial"/>
                <w:spacing w:val="-3"/>
              </w:rPr>
              <w:t xml:space="preserve"> </w:t>
            </w:r>
            <w:r w:rsidRPr="0000713F">
              <w:rPr>
                <w:rFonts w:ascii="Arial" w:hAnsi="Arial" w:cs="Arial"/>
              </w:rPr>
              <w:t>someone</w:t>
            </w:r>
          </w:p>
          <w:p w14:paraId="7DCC1A47" w14:textId="77777777" w:rsidR="005F5554" w:rsidRPr="0000713F" w:rsidRDefault="005F5554" w:rsidP="006A5E79">
            <w:pPr>
              <w:pStyle w:val="TableParagraph"/>
              <w:numPr>
                <w:ilvl w:val="0"/>
                <w:numId w:val="16"/>
              </w:numPr>
              <w:tabs>
                <w:tab w:val="left" w:pos="460"/>
              </w:tabs>
              <w:spacing w:before="8" w:line="350" w:lineRule="auto"/>
              <w:ind w:left="459" w:right="141"/>
              <w:rPr>
                <w:rFonts w:ascii="Arial" w:eastAsia="Arial" w:hAnsi="Arial" w:cs="Arial"/>
              </w:rPr>
            </w:pPr>
            <w:r w:rsidRPr="0000713F">
              <w:rPr>
                <w:rFonts w:ascii="Arial" w:hAnsi="Arial" w:cs="Arial"/>
              </w:rPr>
              <w:t>Act immediately in accordance with</w:t>
            </w:r>
            <w:r w:rsidRPr="0000713F">
              <w:rPr>
                <w:rFonts w:ascii="Arial" w:hAnsi="Arial" w:cs="Arial"/>
                <w:spacing w:val="-11"/>
              </w:rPr>
              <w:t xml:space="preserve"> </w:t>
            </w:r>
            <w:r w:rsidRPr="0000713F">
              <w:rPr>
                <w:rFonts w:ascii="Arial" w:hAnsi="Arial" w:cs="Arial"/>
              </w:rPr>
              <w:t>the</w:t>
            </w:r>
            <w:r w:rsidRPr="0000713F">
              <w:rPr>
                <w:rFonts w:ascii="Arial" w:hAnsi="Arial" w:cs="Arial"/>
                <w:spacing w:val="-1"/>
              </w:rPr>
              <w:t xml:space="preserve"> </w:t>
            </w:r>
            <w:r w:rsidRPr="0000713F">
              <w:rPr>
                <w:rFonts w:ascii="Arial" w:hAnsi="Arial" w:cs="Arial"/>
              </w:rPr>
              <w:t>procedure in this</w:t>
            </w:r>
            <w:r w:rsidRPr="0000713F">
              <w:rPr>
                <w:rFonts w:ascii="Arial" w:hAnsi="Arial" w:cs="Arial"/>
                <w:spacing w:val="-5"/>
              </w:rPr>
              <w:t xml:space="preserve"> </w:t>
            </w:r>
            <w:r w:rsidRPr="0000713F">
              <w:rPr>
                <w:rFonts w:ascii="Arial" w:hAnsi="Arial" w:cs="Arial"/>
              </w:rPr>
              <w:t>Policy</w:t>
            </w:r>
          </w:p>
          <w:p w14:paraId="1A190F08" w14:textId="77777777" w:rsidR="005F5554" w:rsidRPr="0000713F" w:rsidRDefault="005F5554" w:rsidP="006A5E79">
            <w:pPr>
              <w:pStyle w:val="TableParagraph"/>
              <w:numPr>
                <w:ilvl w:val="0"/>
                <w:numId w:val="16"/>
              </w:numPr>
              <w:tabs>
                <w:tab w:val="left" w:pos="460"/>
              </w:tabs>
              <w:spacing w:before="13" w:line="357" w:lineRule="auto"/>
              <w:ind w:right="143" w:hanging="359"/>
              <w:rPr>
                <w:rFonts w:ascii="Arial" w:eastAsia="Arial" w:hAnsi="Arial" w:cs="Arial"/>
              </w:rPr>
            </w:pPr>
            <w:r w:rsidRPr="0000713F">
              <w:rPr>
                <w:rFonts w:ascii="Arial" w:hAnsi="Arial" w:cs="Arial"/>
              </w:rPr>
              <w:t>Make a written record of what was</w:t>
            </w:r>
            <w:r w:rsidRPr="0000713F">
              <w:rPr>
                <w:rFonts w:ascii="Arial" w:hAnsi="Arial" w:cs="Arial"/>
                <w:spacing w:val="-14"/>
              </w:rPr>
              <w:t xml:space="preserve"> </w:t>
            </w:r>
            <w:r w:rsidRPr="0000713F">
              <w:rPr>
                <w:rFonts w:ascii="Arial" w:hAnsi="Arial" w:cs="Arial"/>
              </w:rPr>
              <w:t>said as soon and as accurately as</w:t>
            </w:r>
            <w:r w:rsidRPr="0000713F">
              <w:rPr>
                <w:rFonts w:ascii="Arial" w:hAnsi="Arial" w:cs="Arial"/>
                <w:spacing w:val="-13"/>
              </w:rPr>
              <w:t xml:space="preserve"> </w:t>
            </w:r>
            <w:r w:rsidRPr="0000713F">
              <w:rPr>
                <w:rFonts w:ascii="Arial" w:hAnsi="Arial" w:cs="Arial"/>
              </w:rPr>
              <w:t>possible; complete the Incident Report Form</w:t>
            </w:r>
            <w:r w:rsidRPr="0000713F">
              <w:rPr>
                <w:rFonts w:ascii="Arial" w:hAnsi="Arial" w:cs="Arial"/>
                <w:spacing w:val="-9"/>
              </w:rPr>
              <w:t xml:space="preserve"> </w:t>
            </w:r>
            <w:r w:rsidRPr="0000713F">
              <w:rPr>
                <w:rFonts w:ascii="Arial" w:hAnsi="Arial" w:cs="Arial"/>
              </w:rPr>
              <w:t>in</w:t>
            </w:r>
            <w:r w:rsidRPr="0000713F">
              <w:rPr>
                <w:rFonts w:ascii="Arial" w:hAnsi="Arial" w:cs="Arial"/>
                <w:spacing w:val="-2"/>
              </w:rPr>
              <w:t xml:space="preserve"> </w:t>
            </w:r>
            <w:r w:rsidRPr="0000713F">
              <w:rPr>
                <w:rFonts w:ascii="Arial" w:hAnsi="Arial" w:cs="Arial"/>
              </w:rPr>
              <w:t>full; a copy can be obtained from</w:t>
            </w:r>
            <w:r w:rsidRPr="0000713F">
              <w:rPr>
                <w:rFonts w:ascii="Arial" w:hAnsi="Arial" w:cs="Arial"/>
                <w:spacing w:val="-10"/>
              </w:rPr>
              <w:t xml:space="preserve"> </w:t>
            </w:r>
            <w:r w:rsidRPr="0000713F">
              <w:rPr>
                <w:rFonts w:ascii="Arial" w:hAnsi="Arial" w:cs="Arial"/>
              </w:rPr>
              <w:t>the</w:t>
            </w:r>
            <w:r w:rsidRPr="0000713F">
              <w:rPr>
                <w:rFonts w:ascii="Arial" w:hAnsi="Arial" w:cs="Arial"/>
                <w:spacing w:val="-1"/>
              </w:rPr>
              <w:t xml:space="preserve"> </w:t>
            </w:r>
            <w:r w:rsidRPr="0000713F">
              <w:rPr>
                <w:rFonts w:ascii="Arial" w:hAnsi="Arial" w:cs="Arial"/>
              </w:rPr>
              <w:t>University web site</w:t>
            </w:r>
            <w:r w:rsidRPr="0000713F">
              <w:rPr>
                <w:rFonts w:ascii="Arial" w:hAnsi="Arial" w:cs="Arial"/>
                <w:spacing w:val="1"/>
              </w:rPr>
              <w:t xml:space="preserve"> </w:t>
            </w:r>
            <w:r w:rsidRPr="0000713F">
              <w:rPr>
                <w:rFonts w:ascii="Arial" w:hAnsi="Arial" w:cs="Arial"/>
              </w:rPr>
              <w:t xml:space="preserve">at: </w:t>
            </w:r>
            <w:hyperlink r:id="rId24">
              <w:r w:rsidRPr="0000713F">
                <w:rPr>
                  <w:rFonts w:ascii="Arial" w:hAnsi="Arial" w:cs="Arial"/>
                  <w:color w:val="0000FF"/>
                  <w:u w:val="single" w:color="0000FF"/>
                </w:rPr>
                <w:t>http://www.kent.ac.uk/studentservices/</w:t>
              </w:r>
            </w:hyperlink>
            <w:r w:rsidRPr="0000713F">
              <w:rPr>
                <w:rFonts w:ascii="Arial" w:hAnsi="Arial" w:cs="Arial"/>
                <w:color w:val="0000FF"/>
              </w:rPr>
              <w:t xml:space="preserve"> </w:t>
            </w:r>
            <w:hyperlink r:id="rId25">
              <w:r w:rsidRPr="0000713F">
                <w:rPr>
                  <w:rFonts w:ascii="Arial" w:hAnsi="Arial" w:cs="Arial"/>
                  <w:color w:val="0000FF"/>
                  <w:u w:val="single" w:color="0000FF"/>
                </w:rPr>
                <w:t>policies.html</w:t>
              </w:r>
            </w:hyperlink>
          </w:p>
          <w:p w14:paraId="4E62557C" w14:textId="77777777" w:rsidR="005F5554" w:rsidRPr="0000713F" w:rsidRDefault="005F5554" w:rsidP="006A5E79">
            <w:pPr>
              <w:pStyle w:val="TableParagraph"/>
              <w:numPr>
                <w:ilvl w:val="0"/>
                <w:numId w:val="16"/>
              </w:numPr>
              <w:tabs>
                <w:tab w:val="left" w:pos="459"/>
              </w:tabs>
              <w:spacing w:before="5"/>
              <w:rPr>
                <w:rFonts w:ascii="Arial" w:eastAsia="Arial" w:hAnsi="Arial" w:cs="Arial"/>
              </w:rPr>
            </w:pPr>
            <w:r w:rsidRPr="0000713F">
              <w:rPr>
                <w:rFonts w:ascii="Arial" w:hAnsi="Arial" w:cs="Arial"/>
              </w:rPr>
              <w:t>Report to the</w:t>
            </w:r>
            <w:r w:rsidRPr="0000713F">
              <w:rPr>
                <w:rFonts w:ascii="Arial" w:hAnsi="Arial" w:cs="Arial"/>
                <w:spacing w:val="-5"/>
              </w:rPr>
              <w:t xml:space="preserve"> </w:t>
            </w:r>
            <w:r w:rsidRPr="0000713F">
              <w:rPr>
                <w:rFonts w:ascii="Arial" w:hAnsi="Arial" w:cs="Arial"/>
              </w:rPr>
              <w:t>Designated Safeguarding Officer</w:t>
            </w:r>
          </w:p>
        </w:tc>
        <w:tc>
          <w:tcPr>
            <w:tcW w:w="4428" w:type="dxa"/>
            <w:tcBorders>
              <w:top w:val="single" w:sz="8" w:space="0" w:color="000000"/>
              <w:left w:val="single" w:sz="8" w:space="0" w:color="000000"/>
              <w:bottom w:val="single" w:sz="8" w:space="0" w:color="000000"/>
              <w:right w:val="single" w:sz="8" w:space="0" w:color="000000"/>
            </w:tcBorders>
          </w:tcPr>
          <w:p w14:paraId="2D765D00" w14:textId="01AFB7EF" w:rsidR="005F5554" w:rsidRPr="0000713F" w:rsidRDefault="00897056" w:rsidP="006A5E79">
            <w:pPr>
              <w:pStyle w:val="TableParagraph"/>
              <w:numPr>
                <w:ilvl w:val="0"/>
                <w:numId w:val="15"/>
              </w:numPr>
              <w:tabs>
                <w:tab w:val="left" w:pos="459"/>
              </w:tabs>
              <w:spacing w:line="267" w:lineRule="exact"/>
              <w:rPr>
                <w:rFonts w:ascii="Arial" w:eastAsia="Arial" w:hAnsi="Arial" w:cs="Arial"/>
              </w:rPr>
            </w:pPr>
            <w:r w:rsidRPr="0000713F">
              <w:rPr>
                <w:rFonts w:ascii="Arial" w:hAnsi="Arial" w:cs="Arial"/>
              </w:rPr>
              <w:t>Don’t p</w:t>
            </w:r>
            <w:r w:rsidR="005F5554" w:rsidRPr="0000713F">
              <w:rPr>
                <w:rFonts w:ascii="Arial" w:hAnsi="Arial" w:cs="Arial"/>
              </w:rPr>
              <w:t>anic or</w:t>
            </w:r>
            <w:r w:rsidR="005F5554" w:rsidRPr="0000713F">
              <w:rPr>
                <w:rFonts w:ascii="Arial" w:hAnsi="Arial" w:cs="Arial"/>
                <w:spacing w:val="2"/>
              </w:rPr>
              <w:t xml:space="preserve"> </w:t>
            </w:r>
            <w:r w:rsidR="005F5554" w:rsidRPr="0000713F">
              <w:rPr>
                <w:rFonts w:ascii="Arial" w:hAnsi="Arial" w:cs="Arial"/>
              </w:rPr>
              <w:t>over-react</w:t>
            </w:r>
          </w:p>
          <w:p w14:paraId="30DA9282" w14:textId="4D300A64" w:rsidR="005F5554" w:rsidRPr="0000713F" w:rsidRDefault="00897056" w:rsidP="006A5E79">
            <w:pPr>
              <w:pStyle w:val="TableParagraph"/>
              <w:numPr>
                <w:ilvl w:val="0"/>
                <w:numId w:val="15"/>
              </w:numPr>
              <w:tabs>
                <w:tab w:val="left" w:pos="459"/>
              </w:tabs>
              <w:spacing w:before="124" w:line="355" w:lineRule="auto"/>
              <w:ind w:right="511"/>
              <w:rPr>
                <w:rFonts w:ascii="Arial" w:eastAsia="Arial" w:hAnsi="Arial" w:cs="Arial"/>
              </w:rPr>
            </w:pPr>
            <w:r w:rsidRPr="0000713F">
              <w:rPr>
                <w:rFonts w:ascii="Arial" w:hAnsi="Arial" w:cs="Arial"/>
              </w:rPr>
              <w:t>Don’t a</w:t>
            </w:r>
            <w:r w:rsidR="005F5554" w:rsidRPr="0000713F">
              <w:rPr>
                <w:rFonts w:ascii="Arial" w:hAnsi="Arial" w:cs="Arial"/>
              </w:rPr>
              <w:t>ssume that it is unlikely the</w:t>
            </w:r>
            <w:r w:rsidR="005F5554" w:rsidRPr="0000713F">
              <w:rPr>
                <w:rFonts w:ascii="Arial" w:hAnsi="Arial" w:cs="Arial"/>
                <w:spacing w:val="-12"/>
              </w:rPr>
              <w:t xml:space="preserve"> </w:t>
            </w:r>
            <w:r w:rsidR="005F5554" w:rsidRPr="0000713F">
              <w:rPr>
                <w:rFonts w:ascii="Arial" w:hAnsi="Arial" w:cs="Arial"/>
              </w:rPr>
              <w:t>young</w:t>
            </w:r>
            <w:r w:rsidR="005F5554" w:rsidRPr="0000713F">
              <w:rPr>
                <w:rFonts w:ascii="Arial" w:hAnsi="Arial" w:cs="Arial"/>
                <w:spacing w:val="-1"/>
              </w:rPr>
              <w:t xml:space="preserve"> </w:t>
            </w:r>
            <w:r w:rsidR="005F5554" w:rsidRPr="0000713F">
              <w:rPr>
                <w:rFonts w:ascii="Arial" w:hAnsi="Arial" w:cs="Arial"/>
              </w:rPr>
              <w:t>person or vulnerable adult is</w:t>
            </w:r>
            <w:r w:rsidR="005F5554" w:rsidRPr="0000713F">
              <w:rPr>
                <w:rFonts w:ascii="Arial" w:hAnsi="Arial" w:cs="Arial"/>
                <w:spacing w:val="-1"/>
              </w:rPr>
              <w:t xml:space="preserve"> </w:t>
            </w:r>
            <w:r w:rsidR="005F5554" w:rsidRPr="0000713F">
              <w:rPr>
                <w:rFonts w:ascii="Arial" w:hAnsi="Arial" w:cs="Arial"/>
              </w:rPr>
              <w:t>in immediate</w:t>
            </w:r>
            <w:r w:rsidR="005F5554" w:rsidRPr="0000713F">
              <w:rPr>
                <w:rFonts w:ascii="Arial" w:hAnsi="Arial" w:cs="Arial"/>
                <w:spacing w:val="-3"/>
              </w:rPr>
              <w:t xml:space="preserve"> </w:t>
            </w:r>
            <w:r w:rsidR="005F5554" w:rsidRPr="0000713F">
              <w:rPr>
                <w:rFonts w:ascii="Arial" w:hAnsi="Arial" w:cs="Arial"/>
              </w:rPr>
              <w:t>danger</w:t>
            </w:r>
          </w:p>
          <w:p w14:paraId="4C333FF8" w14:textId="77777777" w:rsidR="005F5554" w:rsidRPr="0000713F" w:rsidRDefault="005F5554" w:rsidP="006A5E79">
            <w:pPr>
              <w:pStyle w:val="TableParagraph"/>
              <w:numPr>
                <w:ilvl w:val="0"/>
                <w:numId w:val="15"/>
              </w:numPr>
              <w:tabs>
                <w:tab w:val="left" w:pos="459"/>
              </w:tabs>
              <w:spacing w:before="8" w:line="357" w:lineRule="auto"/>
              <w:ind w:right="230"/>
              <w:rPr>
                <w:rFonts w:ascii="Arial" w:eastAsia="Arial" w:hAnsi="Arial" w:cs="Arial"/>
              </w:rPr>
            </w:pPr>
            <w:r w:rsidRPr="0000713F">
              <w:rPr>
                <w:rFonts w:ascii="Arial" w:eastAsia="Arial" w:hAnsi="Arial" w:cs="Arial"/>
              </w:rPr>
              <w:t>Don’t probe for more information,</w:t>
            </w:r>
            <w:r w:rsidRPr="0000713F">
              <w:rPr>
                <w:rFonts w:ascii="Arial" w:eastAsia="Arial" w:hAnsi="Arial" w:cs="Arial"/>
                <w:spacing w:val="-8"/>
              </w:rPr>
              <w:t xml:space="preserve"> </w:t>
            </w:r>
            <w:r w:rsidRPr="0000713F">
              <w:rPr>
                <w:rFonts w:ascii="Arial" w:eastAsia="Arial" w:hAnsi="Arial" w:cs="Arial"/>
                <w:spacing w:val="-3"/>
              </w:rPr>
              <w:t xml:space="preserve">as </w:t>
            </w:r>
            <w:r w:rsidRPr="0000713F">
              <w:rPr>
                <w:rFonts w:ascii="Arial" w:eastAsia="Arial" w:hAnsi="Arial" w:cs="Arial"/>
              </w:rPr>
              <w:t>inappropriate questioning may</w:t>
            </w:r>
            <w:r w:rsidRPr="0000713F">
              <w:rPr>
                <w:rFonts w:ascii="Arial" w:eastAsia="Arial" w:hAnsi="Arial" w:cs="Arial"/>
                <w:spacing w:val="-8"/>
              </w:rPr>
              <w:t xml:space="preserve"> </w:t>
            </w:r>
            <w:r w:rsidRPr="0000713F">
              <w:rPr>
                <w:rFonts w:ascii="Arial" w:eastAsia="Arial" w:hAnsi="Arial" w:cs="Arial"/>
              </w:rPr>
              <w:t>affect how the young</w:t>
            </w:r>
            <w:r w:rsidRPr="0000713F">
              <w:rPr>
                <w:rFonts w:ascii="Arial" w:eastAsia="Arial" w:hAnsi="Arial" w:cs="Arial"/>
                <w:spacing w:val="-6"/>
              </w:rPr>
              <w:t xml:space="preserve"> </w:t>
            </w:r>
            <w:r w:rsidRPr="0000713F">
              <w:rPr>
                <w:rFonts w:ascii="Arial" w:eastAsia="Arial" w:hAnsi="Arial" w:cs="Arial"/>
              </w:rPr>
              <w:t>person’s/vulnerable adult’s disclosure is received at a</w:t>
            </w:r>
            <w:r w:rsidRPr="0000713F">
              <w:rPr>
                <w:rFonts w:ascii="Arial" w:eastAsia="Arial" w:hAnsi="Arial" w:cs="Arial"/>
                <w:spacing w:val="-14"/>
              </w:rPr>
              <w:t xml:space="preserve"> </w:t>
            </w:r>
            <w:r w:rsidRPr="0000713F">
              <w:rPr>
                <w:rFonts w:ascii="Arial" w:eastAsia="Arial" w:hAnsi="Arial" w:cs="Arial"/>
              </w:rPr>
              <w:t>later</w:t>
            </w:r>
            <w:r w:rsidRPr="0000713F">
              <w:rPr>
                <w:rFonts w:ascii="Arial" w:eastAsia="Arial" w:hAnsi="Arial" w:cs="Arial"/>
                <w:spacing w:val="-1"/>
              </w:rPr>
              <w:t xml:space="preserve"> </w:t>
            </w:r>
            <w:r w:rsidRPr="0000713F">
              <w:rPr>
                <w:rFonts w:ascii="Arial" w:eastAsia="Arial" w:hAnsi="Arial" w:cs="Arial"/>
              </w:rPr>
              <w:t>date</w:t>
            </w:r>
          </w:p>
          <w:p w14:paraId="6529F684" w14:textId="77777777" w:rsidR="005F5554" w:rsidRPr="0000713F" w:rsidRDefault="005F5554" w:rsidP="006A5E79">
            <w:pPr>
              <w:pStyle w:val="TableParagraph"/>
              <w:numPr>
                <w:ilvl w:val="0"/>
                <w:numId w:val="15"/>
              </w:numPr>
              <w:tabs>
                <w:tab w:val="left" w:pos="459"/>
              </w:tabs>
              <w:spacing w:before="7" w:line="355" w:lineRule="auto"/>
              <w:ind w:right="937"/>
              <w:rPr>
                <w:rFonts w:ascii="Arial" w:eastAsia="Arial" w:hAnsi="Arial" w:cs="Arial"/>
              </w:rPr>
            </w:pPr>
            <w:r w:rsidRPr="0000713F">
              <w:rPr>
                <w:rFonts w:ascii="Arial" w:eastAsia="Arial" w:hAnsi="Arial" w:cs="Arial"/>
              </w:rPr>
              <w:t>Don’t make assumptions,</w:t>
            </w:r>
            <w:r w:rsidRPr="0000713F">
              <w:rPr>
                <w:rFonts w:ascii="Arial" w:eastAsia="Arial" w:hAnsi="Arial" w:cs="Arial"/>
                <w:spacing w:val="-7"/>
              </w:rPr>
              <w:t xml:space="preserve"> </w:t>
            </w:r>
            <w:r w:rsidRPr="0000713F">
              <w:rPr>
                <w:rFonts w:ascii="Arial" w:eastAsia="Arial" w:hAnsi="Arial" w:cs="Arial"/>
              </w:rPr>
              <w:t>don’t paraphrase or offer</w:t>
            </w:r>
            <w:r w:rsidRPr="0000713F">
              <w:rPr>
                <w:rFonts w:ascii="Arial" w:eastAsia="Arial" w:hAnsi="Arial" w:cs="Arial"/>
                <w:spacing w:val="-11"/>
              </w:rPr>
              <w:t xml:space="preserve"> </w:t>
            </w:r>
            <w:r w:rsidRPr="0000713F">
              <w:rPr>
                <w:rFonts w:ascii="Arial" w:eastAsia="Arial" w:hAnsi="Arial" w:cs="Arial"/>
              </w:rPr>
              <w:t>alternative explanations or</w:t>
            </w:r>
            <w:r w:rsidRPr="0000713F">
              <w:rPr>
                <w:rFonts w:ascii="Arial" w:eastAsia="Arial" w:hAnsi="Arial" w:cs="Arial"/>
                <w:spacing w:val="1"/>
              </w:rPr>
              <w:t xml:space="preserve"> </w:t>
            </w:r>
            <w:r w:rsidRPr="0000713F">
              <w:rPr>
                <w:rFonts w:ascii="Arial" w:eastAsia="Arial" w:hAnsi="Arial" w:cs="Arial"/>
              </w:rPr>
              <w:t>phrases</w:t>
            </w:r>
          </w:p>
          <w:p w14:paraId="15E31599" w14:textId="77777777" w:rsidR="005F5554" w:rsidRPr="0000713F" w:rsidRDefault="005F5554" w:rsidP="006A5E79">
            <w:pPr>
              <w:pStyle w:val="TableParagraph"/>
              <w:numPr>
                <w:ilvl w:val="0"/>
                <w:numId w:val="15"/>
              </w:numPr>
              <w:tabs>
                <w:tab w:val="left" w:pos="459"/>
              </w:tabs>
              <w:spacing w:before="8" w:line="355" w:lineRule="auto"/>
              <w:ind w:right="119"/>
              <w:rPr>
                <w:rFonts w:ascii="Arial" w:eastAsia="Arial" w:hAnsi="Arial" w:cs="Arial"/>
              </w:rPr>
            </w:pPr>
            <w:r w:rsidRPr="0000713F">
              <w:rPr>
                <w:rFonts w:ascii="Arial" w:eastAsia="Arial" w:hAnsi="Arial" w:cs="Arial"/>
              </w:rPr>
              <w:t>Don’t promise confidentiality, to</w:t>
            </w:r>
            <w:r w:rsidRPr="0000713F">
              <w:rPr>
                <w:rFonts w:ascii="Arial" w:eastAsia="Arial" w:hAnsi="Arial" w:cs="Arial"/>
                <w:spacing w:val="-4"/>
              </w:rPr>
              <w:t xml:space="preserve"> </w:t>
            </w:r>
            <w:r w:rsidRPr="0000713F">
              <w:rPr>
                <w:rFonts w:ascii="Arial" w:eastAsia="Arial" w:hAnsi="Arial" w:cs="Arial"/>
              </w:rPr>
              <w:t>keep</w:t>
            </w:r>
            <w:r w:rsidRPr="0000713F">
              <w:rPr>
                <w:rFonts w:ascii="Arial" w:eastAsia="Arial" w:hAnsi="Arial" w:cs="Arial"/>
                <w:spacing w:val="-1"/>
              </w:rPr>
              <w:t xml:space="preserve"> </w:t>
            </w:r>
            <w:r w:rsidRPr="0000713F">
              <w:rPr>
                <w:rFonts w:ascii="Arial" w:eastAsia="Arial" w:hAnsi="Arial" w:cs="Arial"/>
              </w:rPr>
              <w:t>secrets, or that everything will be OK</w:t>
            </w:r>
            <w:r w:rsidRPr="0000713F">
              <w:rPr>
                <w:rFonts w:ascii="Arial" w:eastAsia="Arial" w:hAnsi="Arial" w:cs="Arial"/>
                <w:spacing w:val="-14"/>
              </w:rPr>
              <w:t xml:space="preserve"> </w:t>
            </w:r>
            <w:r w:rsidRPr="0000713F">
              <w:rPr>
                <w:rFonts w:ascii="Arial" w:eastAsia="Arial" w:hAnsi="Arial" w:cs="Arial"/>
              </w:rPr>
              <w:t>(it may not be</w:t>
            </w:r>
            <w:r w:rsidRPr="0000713F">
              <w:rPr>
                <w:rFonts w:ascii="Arial" w:eastAsia="Arial" w:hAnsi="Arial" w:cs="Arial"/>
                <w:spacing w:val="-3"/>
              </w:rPr>
              <w:t xml:space="preserve"> </w:t>
            </w:r>
            <w:r w:rsidRPr="0000713F">
              <w:rPr>
                <w:rFonts w:ascii="Arial" w:eastAsia="Arial" w:hAnsi="Arial" w:cs="Arial"/>
              </w:rPr>
              <w:t>possible)</w:t>
            </w:r>
          </w:p>
          <w:p w14:paraId="43C05AC9" w14:textId="470B6B82" w:rsidR="005F5554" w:rsidRPr="0000713F" w:rsidRDefault="005F5554" w:rsidP="006A5E79">
            <w:pPr>
              <w:pStyle w:val="TableParagraph"/>
              <w:numPr>
                <w:ilvl w:val="0"/>
                <w:numId w:val="15"/>
              </w:numPr>
              <w:tabs>
                <w:tab w:val="left" w:pos="459"/>
              </w:tabs>
              <w:spacing w:before="10" w:line="350" w:lineRule="auto"/>
              <w:ind w:right="902"/>
              <w:rPr>
                <w:rFonts w:ascii="Arial" w:eastAsia="Arial" w:hAnsi="Arial" w:cs="Arial"/>
              </w:rPr>
            </w:pPr>
            <w:r w:rsidRPr="0000713F">
              <w:rPr>
                <w:rFonts w:ascii="Arial" w:eastAsia="Arial" w:hAnsi="Arial" w:cs="Arial"/>
              </w:rPr>
              <w:t>Don’t try to deal with the</w:t>
            </w:r>
            <w:r w:rsidRPr="0000713F">
              <w:rPr>
                <w:rFonts w:ascii="Arial" w:eastAsia="Arial" w:hAnsi="Arial" w:cs="Arial"/>
                <w:spacing w:val="-10"/>
              </w:rPr>
              <w:t xml:space="preserve"> </w:t>
            </w:r>
            <w:r w:rsidRPr="0000713F">
              <w:rPr>
                <w:rFonts w:ascii="Arial" w:eastAsia="Arial" w:hAnsi="Arial" w:cs="Arial"/>
              </w:rPr>
              <w:t>matter</w:t>
            </w:r>
            <w:r w:rsidRPr="0000713F">
              <w:rPr>
                <w:rFonts w:ascii="Arial" w:eastAsia="Arial" w:hAnsi="Arial" w:cs="Arial"/>
                <w:spacing w:val="-1"/>
              </w:rPr>
              <w:t xml:space="preserve"> </w:t>
            </w:r>
            <w:r w:rsidRPr="0000713F">
              <w:rPr>
                <w:rFonts w:ascii="Arial" w:eastAsia="Arial" w:hAnsi="Arial" w:cs="Arial"/>
              </w:rPr>
              <w:t>yourself</w:t>
            </w:r>
          </w:p>
          <w:p w14:paraId="4567A072" w14:textId="1C282828" w:rsidR="005F5554" w:rsidRPr="0000713F" w:rsidRDefault="005F5554" w:rsidP="006A5E79">
            <w:pPr>
              <w:pStyle w:val="TableParagraph"/>
              <w:numPr>
                <w:ilvl w:val="0"/>
                <w:numId w:val="15"/>
              </w:numPr>
              <w:tabs>
                <w:tab w:val="left" w:pos="459"/>
              </w:tabs>
              <w:spacing w:before="13" w:line="350" w:lineRule="auto"/>
              <w:ind w:right="253"/>
              <w:rPr>
                <w:rFonts w:ascii="Arial" w:eastAsia="Arial" w:hAnsi="Arial" w:cs="Arial"/>
              </w:rPr>
            </w:pPr>
            <w:r w:rsidRPr="0000713F">
              <w:rPr>
                <w:rFonts w:ascii="Arial" w:eastAsia="Arial" w:hAnsi="Arial" w:cs="Arial"/>
              </w:rPr>
              <w:t>Don’t make negative comments</w:t>
            </w:r>
            <w:r w:rsidRPr="0000713F">
              <w:rPr>
                <w:rFonts w:ascii="Arial" w:eastAsia="Arial" w:hAnsi="Arial" w:cs="Arial"/>
                <w:spacing w:val="-11"/>
              </w:rPr>
              <w:t xml:space="preserve"> </w:t>
            </w:r>
            <w:r w:rsidRPr="0000713F">
              <w:rPr>
                <w:rFonts w:ascii="Arial" w:eastAsia="Arial" w:hAnsi="Arial" w:cs="Arial"/>
              </w:rPr>
              <w:t>about</w:t>
            </w:r>
            <w:r w:rsidRPr="0000713F">
              <w:rPr>
                <w:rFonts w:ascii="Arial" w:eastAsia="Arial" w:hAnsi="Arial" w:cs="Arial"/>
                <w:spacing w:val="-1"/>
              </w:rPr>
              <w:t xml:space="preserve"> </w:t>
            </w:r>
            <w:r w:rsidRPr="0000713F">
              <w:rPr>
                <w:rFonts w:ascii="Arial" w:eastAsia="Arial" w:hAnsi="Arial" w:cs="Arial"/>
              </w:rPr>
              <w:t>any alleged</w:t>
            </w:r>
            <w:r w:rsidRPr="0000713F">
              <w:rPr>
                <w:rFonts w:ascii="Arial" w:eastAsia="Arial" w:hAnsi="Arial" w:cs="Arial"/>
                <w:spacing w:val="-3"/>
              </w:rPr>
              <w:t xml:space="preserve"> </w:t>
            </w:r>
            <w:r w:rsidRPr="0000713F">
              <w:rPr>
                <w:rFonts w:ascii="Arial" w:eastAsia="Arial" w:hAnsi="Arial" w:cs="Arial"/>
              </w:rPr>
              <w:t>abuser</w:t>
            </w:r>
          </w:p>
          <w:p w14:paraId="3382FD92" w14:textId="4B993669" w:rsidR="005F5554" w:rsidRPr="0000713F" w:rsidRDefault="005F5554" w:rsidP="006A5E79">
            <w:pPr>
              <w:pStyle w:val="TableParagraph"/>
              <w:numPr>
                <w:ilvl w:val="0"/>
                <w:numId w:val="15"/>
              </w:numPr>
              <w:tabs>
                <w:tab w:val="left" w:pos="459"/>
              </w:tabs>
              <w:spacing w:before="13" w:line="352" w:lineRule="auto"/>
              <w:ind w:right="412"/>
              <w:rPr>
                <w:rFonts w:ascii="Arial" w:eastAsia="Arial" w:hAnsi="Arial" w:cs="Arial"/>
              </w:rPr>
            </w:pPr>
            <w:r w:rsidRPr="0000713F">
              <w:rPr>
                <w:rFonts w:ascii="Arial" w:eastAsia="Arial" w:hAnsi="Arial" w:cs="Arial"/>
              </w:rPr>
              <w:t>Don’t “gossip” with colleagues</w:t>
            </w:r>
            <w:r w:rsidRPr="0000713F">
              <w:rPr>
                <w:rFonts w:ascii="Arial" w:eastAsia="Arial" w:hAnsi="Arial" w:cs="Arial"/>
                <w:spacing w:val="-9"/>
              </w:rPr>
              <w:t xml:space="preserve"> </w:t>
            </w:r>
            <w:r w:rsidRPr="0000713F">
              <w:rPr>
                <w:rFonts w:ascii="Arial" w:eastAsia="Arial" w:hAnsi="Arial" w:cs="Arial"/>
              </w:rPr>
              <w:t>about</w:t>
            </w:r>
            <w:r w:rsidRPr="0000713F">
              <w:rPr>
                <w:rFonts w:ascii="Arial" w:eastAsia="Arial" w:hAnsi="Arial" w:cs="Arial"/>
                <w:spacing w:val="-1"/>
              </w:rPr>
              <w:t xml:space="preserve"> </w:t>
            </w:r>
            <w:r w:rsidRPr="0000713F">
              <w:rPr>
                <w:rFonts w:ascii="Arial" w:eastAsia="Arial" w:hAnsi="Arial" w:cs="Arial"/>
              </w:rPr>
              <w:t>what has been said to</w:t>
            </w:r>
            <w:r w:rsidRPr="0000713F">
              <w:rPr>
                <w:rFonts w:ascii="Arial" w:eastAsia="Arial" w:hAnsi="Arial" w:cs="Arial"/>
                <w:spacing w:val="-4"/>
              </w:rPr>
              <w:t xml:space="preserve"> </w:t>
            </w:r>
            <w:r w:rsidRPr="0000713F">
              <w:rPr>
                <w:rFonts w:ascii="Arial" w:eastAsia="Arial" w:hAnsi="Arial" w:cs="Arial"/>
              </w:rPr>
              <w:t>you</w:t>
            </w:r>
          </w:p>
          <w:p w14:paraId="4346A0CE" w14:textId="77777777" w:rsidR="005F5554" w:rsidRPr="0000713F" w:rsidRDefault="005F5554" w:rsidP="006A5E79">
            <w:pPr>
              <w:pStyle w:val="TableParagraph"/>
              <w:numPr>
                <w:ilvl w:val="0"/>
                <w:numId w:val="15"/>
              </w:numPr>
              <w:tabs>
                <w:tab w:val="left" w:pos="460"/>
              </w:tabs>
              <w:spacing w:before="10" w:line="355" w:lineRule="auto"/>
              <w:ind w:left="459" w:right="986"/>
              <w:rPr>
                <w:rFonts w:ascii="Arial" w:eastAsia="Arial" w:hAnsi="Arial" w:cs="Arial"/>
              </w:rPr>
            </w:pPr>
            <w:r w:rsidRPr="0000713F">
              <w:rPr>
                <w:rFonts w:ascii="Arial" w:eastAsia="Arial" w:hAnsi="Arial" w:cs="Arial"/>
              </w:rPr>
              <w:t>Don’t make a young person</w:t>
            </w:r>
            <w:r w:rsidRPr="0000713F">
              <w:rPr>
                <w:rFonts w:ascii="Arial" w:eastAsia="Arial" w:hAnsi="Arial" w:cs="Arial"/>
                <w:spacing w:val="-9"/>
              </w:rPr>
              <w:t xml:space="preserve"> </w:t>
            </w:r>
            <w:r w:rsidRPr="0000713F">
              <w:rPr>
                <w:rFonts w:ascii="Arial" w:eastAsia="Arial" w:hAnsi="Arial" w:cs="Arial"/>
              </w:rPr>
              <w:t>or</w:t>
            </w:r>
            <w:r w:rsidRPr="0000713F">
              <w:rPr>
                <w:rFonts w:ascii="Arial" w:eastAsia="Arial" w:hAnsi="Arial" w:cs="Arial"/>
                <w:spacing w:val="-1"/>
              </w:rPr>
              <w:t xml:space="preserve"> </w:t>
            </w:r>
            <w:r w:rsidRPr="0000713F">
              <w:rPr>
                <w:rFonts w:ascii="Arial" w:eastAsia="Arial" w:hAnsi="Arial" w:cs="Arial"/>
              </w:rPr>
              <w:t>vulnerable adult repeat a</w:t>
            </w:r>
            <w:r w:rsidRPr="0000713F">
              <w:rPr>
                <w:rFonts w:ascii="Arial" w:eastAsia="Arial" w:hAnsi="Arial" w:cs="Arial"/>
                <w:spacing w:val="-10"/>
              </w:rPr>
              <w:t xml:space="preserve"> </w:t>
            </w:r>
            <w:r w:rsidRPr="0000713F">
              <w:rPr>
                <w:rFonts w:ascii="Arial" w:eastAsia="Arial" w:hAnsi="Arial" w:cs="Arial"/>
              </w:rPr>
              <w:t>story unnecessarily.</w:t>
            </w:r>
          </w:p>
        </w:tc>
      </w:tr>
    </w:tbl>
    <w:p w14:paraId="4FE06004" w14:textId="77777777" w:rsidR="00A23EAB" w:rsidRPr="0000713F" w:rsidRDefault="00A23EAB" w:rsidP="00BF1536">
      <w:pPr>
        <w:widowControl w:val="0"/>
        <w:tabs>
          <w:tab w:val="left" w:pos="840"/>
        </w:tabs>
        <w:spacing w:after="0" w:line="240" w:lineRule="auto"/>
        <w:ind w:right="116"/>
        <w:rPr>
          <w:rFonts w:ascii="Arial" w:eastAsia="Arial" w:hAnsi="Arial" w:cs="Arial"/>
        </w:rPr>
      </w:pPr>
    </w:p>
    <w:p w14:paraId="6DD05EAE"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6DCD2242"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71A8314A"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5C77D2B3"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7BDB0FBD"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1DF7C963"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45F59B07"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7A4940FE"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674F4E3A"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6878EDF2"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024D45D1" w14:textId="77777777" w:rsidR="00957196" w:rsidRPr="0000713F" w:rsidRDefault="00957196" w:rsidP="004E1DD3">
      <w:pPr>
        <w:widowControl w:val="0"/>
        <w:tabs>
          <w:tab w:val="left" w:pos="840"/>
        </w:tabs>
        <w:spacing w:after="0" w:line="240" w:lineRule="auto"/>
        <w:ind w:right="116"/>
        <w:rPr>
          <w:rFonts w:ascii="Arial" w:eastAsia="Arial" w:hAnsi="Arial" w:cs="Arial"/>
        </w:rPr>
      </w:pPr>
    </w:p>
    <w:p w14:paraId="697C21CA" w14:textId="77777777" w:rsidR="00F50E3E" w:rsidRPr="0000713F" w:rsidRDefault="007B75A8" w:rsidP="004E1DD3">
      <w:pPr>
        <w:pStyle w:val="Heading1"/>
        <w:jc w:val="center"/>
        <w:rPr>
          <w:rFonts w:cs="Arial"/>
        </w:rPr>
      </w:pPr>
      <w:bookmarkStart w:id="23" w:name="_Toc1471343"/>
      <w:bookmarkStart w:id="24" w:name="_Toc1477320"/>
      <w:r w:rsidRPr="0000713F">
        <w:rPr>
          <w:rFonts w:cs="Arial"/>
        </w:rPr>
        <w:t>Appendix 4</w:t>
      </w:r>
      <w:r w:rsidR="007F5DE8" w:rsidRPr="0000713F">
        <w:rPr>
          <w:rFonts w:cs="Arial"/>
        </w:rPr>
        <w:t>: Safeguarding Concerns Reporting Procedure</w:t>
      </w:r>
      <w:bookmarkEnd w:id="23"/>
      <w:bookmarkEnd w:id="24"/>
    </w:p>
    <w:p w14:paraId="5A292B6F" w14:textId="77777777" w:rsidR="00F50E3E" w:rsidRPr="0000713F" w:rsidRDefault="00F50E3E" w:rsidP="00484252">
      <w:pPr>
        <w:widowControl w:val="0"/>
        <w:tabs>
          <w:tab w:val="left" w:pos="840"/>
        </w:tabs>
        <w:spacing w:after="0" w:line="240" w:lineRule="auto"/>
        <w:ind w:right="116"/>
        <w:jc w:val="center"/>
        <w:rPr>
          <w:rFonts w:ascii="Arial" w:eastAsia="Arial" w:hAnsi="Arial" w:cs="Arial"/>
          <w:b/>
        </w:rPr>
      </w:pPr>
    </w:p>
    <w:p w14:paraId="1AC13ABB"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01F6E663" w14:textId="51687589" w:rsidR="0049687A" w:rsidRPr="0000713F" w:rsidRDefault="0049687A" w:rsidP="00BF1536">
      <w:pPr>
        <w:widowControl w:val="0"/>
        <w:tabs>
          <w:tab w:val="left" w:pos="840"/>
        </w:tabs>
        <w:spacing w:after="0" w:line="240" w:lineRule="auto"/>
        <w:ind w:right="116"/>
        <w:rPr>
          <w:rFonts w:ascii="Arial" w:eastAsia="Arial" w:hAnsi="Arial" w:cs="Arial"/>
        </w:rPr>
      </w:pPr>
      <w:r w:rsidRPr="0000713F">
        <w:rPr>
          <w:rFonts w:ascii="Arial" w:hAnsi="Arial" w:cs="Arial"/>
        </w:rPr>
        <w:t xml:space="preserve">The University expects all University </w:t>
      </w:r>
      <w:r w:rsidR="00613E26" w:rsidRPr="0000713F">
        <w:rPr>
          <w:rFonts w:ascii="Arial" w:hAnsi="Arial" w:cs="Arial"/>
        </w:rPr>
        <w:t>members</w:t>
      </w:r>
      <w:r w:rsidRPr="0000713F">
        <w:rPr>
          <w:rFonts w:ascii="Arial" w:hAnsi="Arial" w:cs="Arial"/>
        </w:rPr>
        <w:t xml:space="preserve"> </w:t>
      </w:r>
      <w:r w:rsidR="008E4006">
        <w:rPr>
          <w:rFonts w:ascii="Arial" w:hAnsi="Arial" w:cs="Arial"/>
        </w:rPr>
        <w:t xml:space="preserve">to </w:t>
      </w:r>
      <w:r w:rsidRPr="0000713F">
        <w:rPr>
          <w:rFonts w:ascii="Arial" w:hAnsi="Arial" w:cs="Arial"/>
        </w:rPr>
        <w:t xml:space="preserve">be alert to any concerns about the welfare of </w:t>
      </w:r>
      <w:r w:rsidR="00613E26" w:rsidRPr="0000713F">
        <w:rPr>
          <w:rFonts w:ascii="Arial" w:hAnsi="Arial" w:cs="Arial"/>
        </w:rPr>
        <w:t>individuals</w:t>
      </w:r>
      <w:r w:rsidRPr="0000713F">
        <w:rPr>
          <w:rFonts w:ascii="Arial" w:hAnsi="Arial" w:cs="Arial"/>
        </w:rPr>
        <w:t xml:space="preserve"> and to report any such concerns they may have, however apparently trivial, to a Designated Safeguarding Officer. They are also expected to co-operate fully with any police or </w:t>
      </w:r>
      <w:r w:rsidR="00484252" w:rsidRPr="0000713F">
        <w:rPr>
          <w:rFonts w:ascii="Arial" w:hAnsi="Arial" w:cs="Arial"/>
        </w:rPr>
        <w:t>s</w:t>
      </w:r>
      <w:r w:rsidRPr="0000713F">
        <w:rPr>
          <w:rFonts w:ascii="Arial" w:hAnsi="Arial" w:cs="Arial"/>
        </w:rPr>
        <w:t xml:space="preserve">ocial </w:t>
      </w:r>
      <w:r w:rsidR="00484252" w:rsidRPr="0000713F">
        <w:rPr>
          <w:rFonts w:ascii="Arial" w:hAnsi="Arial" w:cs="Arial"/>
        </w:rPr>
        <w:t>s</w:t>
      </w:r>
      <w:r w:rsidRPr="0000713F">
        <w:rPr>
          <w:rFonts w:ascii="Arial" w:hAnsi="Arial" w:cs="Arial"/>
        </w:rPr>
        <w:t>ervice</w:t>
      </w:r>
      <w:r w:rsidR="00484252" w:rsidRPr="0000713F">
        <w:rPr>
          <w:rFonts w:ascii="Arial" w:hAnsi="Arial" w:cs="Arial"/>
        </w:rPr>
        <w:t>s</w:t>
      </w:r>
      <w:r w:rsidRPr="0000713F">
        <w:rPr>
          <w:rFonts w:ascii="Arial" w:hAnsi="Arial" w:cs="Arial"/>
        </w:rPr>
        <w:t xml:space="preserve"> enquiries that may arise into an allegation of abuse. </w:t>
      </w:r>
    </w:p>
    <w:p w14:paraId="77F11E42" w14:textId="77777777" w:rsidR="0049687A" w:rsidRPr="0000713F" w:rsidRDefault="0049687A" w:rsidP="00BF1536">
      <w:pPr>
        <w:widowControl w:val="0"/>
        <w:tabs>
          <w:tab w:val="left" w:pos="840"/>
        </w:tabs>
        <w:spacing w:after="0" w:line="240" w:lineRule="auto"/>
        <w:ind w:right="116"/>
        <w:rPr>
          <w:rFonts w:ascii="Arial" w:eastAsia="Arial" w:hAnsi="Arial" w:cs="Arial"/>
        </w:rPr>
      </w:pPr>
    </w:p>
    <w:p w14:paraId="7822AFF4" w14:textId="77777777" w:rsidR="0049687A" w:rsidRPr="0000713F" w:rsidRDefault="007B75A8" w:rsidP="00BF1536">
      <w:pPr>
        <w:widowControl w:val="0"/>
        <w:tabs>
          <w:tab w:val="left" w:pos="840"/>
        </w:tabs>
        <w:spacing w:after="0" w:line="240" w:lineRule="auto"/>
        <w:ind w:right="116"/>
        <w:rPr>
          <w:rFonts w:ascii="Arial" w:hAnsi="Arial" w:cs="Arial"/>
        </w:rPr>
      </w:pPr>
      <w:r w:rsidRPr="0000713F">
        <w:rPr>
          <w:rFonts w:ascii="Arial" w:eastAsia="Arial" w:hAnsi="Arial" w:cs="Arial"/>
        </w:rPr>
        <w:t>The specific course</w:t>
      </w:r>
      <w:r w:rsidR="0049687A" w:rsidRPr="0000713F">
        <w:rPr>
          <w:rFonts w:ascii="Arial" w:eastAsia="Arial" w:hAnsi="Arial" w:cs="Arial"/>
        </w:rPr>
        <w:t xml:space="preserve"> </w:t>
      </w:r>
      <w:r w:rsidRPr="0000713F">
        <w:rPr>
          <w:rFonts w:ascii="Arial" w:eastAsia="Arial" w:hAnsi="Arial" w:cs="Arial"/>
        </w:rPr>
        <w:t>of action will be dependent upon the situation</w:t>
      </w:r>
      <w:r w:rsidR="0049687A" w:rsidRPr="0000713F">
        <w:rPr>
          <w:rFonts w:ascii="Arial" w:eastAsia="Arial" w:hAnsi="Arial" w:cs="Arial"/>
        </w:rPr>
        <w:t xml:space="preserve"> and w</w:t>
      </w:r>
      <w:r w:rsidR="0049687A" w:rsidRPr="0000713F">
        <w:rPr>
          <w:rFonts w:ascii="Arial" w:hAnsi="Arial" w:cs="Arial"/>
        </w:rPr>
        <w:t xml:space="preserve">hile individual members of the University have the right to report incidents direct to </w:t>
      </w:r>
      <w:r w:rsidR="00484252" w:rsidRPr="0000713F">
        <w:rPr>
          <w:rFonts w:ascii="Arial" w:hAnsi="Arial" w:cs="Arial"/>
        </w:rPr>
        <w:t>s</w:t>
      </w:r>
      <w:r w:rsidR="0049687A" w:rsidRPr="0000713F">
        <w:rPr>
          <w:rFonts w:ascii="Arial" w:hAnsi="Arial" w:cs="Arial"/>
        </w:rPr>
        <w:t xml:space="preserve">ocial </w:t>
      </w:r>
      <w:r w:rsidR="00484252" w:rsidRPr="0000713F">
        <w:rPr>
          <w:rFonts w:ascii="Arial" w:hAnsi="Arial" w:cs="Arial"/>
        </w:rPr>
        <w:t>s</w:t>
      </w:r>
      <w:r w:rsidR="0049687A" w:rsidRPr="0000713F">
        <w:rPr>
          <w:rFonts w:ascii="Arial" w:hAnsi="Arial" w:cs="Arial"/>
        </w:rPr>
        <w:t xml:space="preserve">ervices they should, where possible, consult first with the local Designated Safeguarding Officer. </w:t>
      </w:r>
    </w:p>
    <w:p w14:paraId="65C51CA6" w14:textId="77777777" w:rsidR="0049687A" w:rsidRPr="0000713F" w:rsidRDefault="0049687A" w:rsidP="00BF1536">
      <w:pPr>
        <w:widowControl w:val="0"/>
        <w:tabs>
          <w:tab w:val="left" w:pos="840"/>
        </w:tabs>
        <w:spacing w:after="0" w:line="240" w:lineRule="auto"/>
        <w:ind w:right="116"/>
        <w:rPr>
          <w:rFonts w:ascii="Arial" w:hAnsi="Arial" w:cs="Arial"/>
        </w:rPr>
      </w:pPr>
    </w:p>
    <w:p w14:paraId="55E8F3A1" w14:textId="77777777" w:rsidR="0049687A" w:rsidRPr="0000713F" w:rsidRDefault="0049687A"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rPr>
        <w:t xml:space="preserve">Anonymous concerns should not be ignored and should be dealt with, as far as possible, using the procedure below. </w:t>
      </w:r>
    </w:p>
    <w:p w14:paraId="64D753D5" w14:textId="77777777" w:rsidR="0049687A" w:rsidRPr="0000713F" w:rsidRDefault="0049687A" w:rsidP="00BF1536">
      <w:pPr>
        <w:widowControl w:val="0"/>
        <w:tabs>
          <w:tab w:val="left" w:pos="840"/>
        </w:tabs>
        <w:spacing w:after="0" w:line="240" w:lineRule="auto"/>
        <w:ind w:right="116"/>
        <w:rPr>
          <w:rFonts w:ascii="Arial" w:eastAsia="Arial" w:hAnsi="Arial" w:cs="Arial"/>
        </w:rPr>
      </w:pPr>
    </w:p>
    <w:p w14:paraId="33B8053F" w14:textId="77777777" w:rsidR="00484252" w:rsidRPr="0000713F" w:rsidRDefault="00484252" w:rsidP="00484252">
      <w:pPr>
        <w:spacing w:after="0" w:line="240" w:lineRule="auto"/>
        <w:rPr>
          <w:rFonts w:ascii="Arial" w:eastAsia="Arial" w:hAnsi="Arial" w:cs="Arial"/>
          <w:b/>
        </w:rPr>
      </w:pPr>
      <w:r w:rsidRPr="0000713F">
        <w:rPr>
          <w:rFonts w:ascii="Arial" w:eastAsia="Arial" w:hAnsi="Arial" w:cs="Arial"/>
          <w:b/>
        </w:rPr>
        <w:t xml:space="preserve">Reporting Procedure </w:t>
      </w:r>
    </w:p>
    <w:p w14:paraId="35AE06D2" w14:textId="77777777" w:rsidR="005F5554" w:rsidRPr="0000713F" w:rsidRDefault="005F5554" w:rsidP="00484252">
      <w:pPr>
        <w:spacing w:after="0" w:line="240" w:lineRule="auto"/>
        <w:rPr>
          <w:rFonts w:ascii="Arial" w:eastAsia="Arial" w:hAnsi="Arial" w:cs="Arial"/>
          <w:b/>
        </w:rPr>
      </w:pPr>
      <w:r w:rsidRPr="0000713F">
        <w:rPr>
          <w:rFonts w:ascii="Arial" w:hAnsi="Arial" w:cs="Arial"/>
        </w:rPr>
        <w:t xml:space="preserve">If a person discloses, the person whom the disclosure has been made to should make a full note of the facts that gave rise to their concern and notify the local Designated Safeguarding Officer as soon as is practically possible. </w:t>
      </w:r>
    </w:p>
    <w:p w14:paraId="70488452" w14:textId="77777777" w:rsidR="005F5554" w:rsidRPr="0000713F" w:rsidRDefault="005F5554" w:rsidP="00484252">
      <w:pPr>
        <w:widowControl w:val="0"/>
        <w:tabs>
          <w:tab w:val="left" w:pos="828"/>
        </w:tabs>
        <w:spacing w:after="0" w:line="240" w:lineRule="auto"/>
        <w:ind w:right="119"/>
        <w:rPr>
          <w:rFonts w:ascii="Arial" w:hAnsi="Arial" w:cs="Arial"/>
        </w:rPr>
      </w:pPr>
    </w:p>
    <w:p w14:paraId="29093C6B" w14:textId="77777777" w:rsidR="005F5554" w:rsidRPr="0000713F" w:rsidRDefault="005F5554" w:rsidP="00484252">
      <w:pPr>
        <w:widowControl w:val="0"/>
        <w:tabs>
          <w:tab w:val="left" w:pos="828"/>
        </w:tabs>
        <w:spacing w:after="0" w:line="240" w:lineRule="auto"/>
        <w:ind w:right="119"/>
        <w:rPr>
          <w:rFonts w:ascii="Arial" w:hAnsi="Arial" w:cs="Arial"/>
          <w:color w:val="0000FF"/>
          <w:u w:val="single" w:color="0000FF"/>
        </w:rPr>
      </w:pPr>
      <w:r w:rsidRPr="0000713F">
        <w:rPr>
          <w:rFonts w:ascii="Arial" w:hAnsi="Arial" w:cs="Arial"/>
        </w:rPr>
        <w:t xml:space="preserve">The Designated Safeguarding Officer will complete an Incident Report Form, a copy of which can be found in </w:t>
      </w:r>
      <w:r w:rsidR="00EF5C28" w:rsidRPr="0000713F">
        <w:rPr>
          <w:rFonts w:ascii="Arial" w:hAnsi="Arial" w:cs="Arial"/>
        </w:rPr>
        <w:t>A</w:t>
      </w:r>
      <w:r w:rsidRPr="0000713F">
        <w:rPr>
          <w:rFonts w:ascii="Arial" w:hAnsi="Arial" w:cs="Arial"/>
        </w:rPr>
        <w:t xml:space="preserve">ppendix </w:t>
      </w:r>
      <w:r w:rsidR="0097111E" w:rsidRPr="0000713F">
        <w:rPr>
          <w:rFonts w:ascii="Arial" w:hAnsi="Arial" w:cs="Arial"/>
        </w:rPr>
        <w:t xml:space="preserve">9 </w:t>
      </w:r>
      <w:r w:rsidRPr="0000713F">
        <w:rPr>
          <w:rFonts w:ascii="Arial" w:hAnsi="Arial" w:cs="Arial"/>
        </w:rPr>
        <w:t xml:space="preserve">or on the University web site at: </w:t>
      </w:r>
      <w:hyperlink r:id="rId26" w:history="1">
        <w:r w:rsidRPr="0000713F">
          <w:rPr>
            <w:rStyle w:val="Hyperlink"/>
            <w:rFonts w:ascii="Arial" w:hAnsi="Arial" w:cs="Arial"/>
            <w:color w:val="0000FF"/>
            <w:u w:color="0000FF"/>
          </w:rPr>
          <w:t>http://www.kent.ac.uk/studentservices/policies.html</w:t>
        </w:r>
      </w:hyperlink>
    </w:p>
    <w:p w14:paraId="625FADCF" w14:textId="77777777" w:rsidR="005F5554" w:rsidRPr="0000713F" w:rsidRDefault="005F5554" w:rsidP="00484252">
      <w:pPr>
        <w:widowControl w:val="0"/>
        <w:tabs>
          <w:tab w:val="left" w:pos="828"/>
        </w:tabs>
        <w:spacing w:after="0" w:line="240" w:lineRule="auto"/>
        <w:ind w:right="119"/>
        <w:rPr>
          <w:rFonts w:ascii="Arial" w:hAnsi="Arial" w:cs="Arial"/>
          <w:color w:val="0000FF"/>
          <w:u w:val="single" w:color="0000FF"/>
        </w:rPr>
      </w:pPr>
    </w:p>
    <w:p w14:paraId="0B9BCF58" w14:textId="246BF0C6" w:rsidR="005F5554" w:rsidRPr="0000713F" w:rsidRDefault="005F5554" w:rsidP="00484252">
      <w:pPr>
        <w:widowControl w:val="0"/>
        <w:tabs>
          <w:tab w:val="left" w:pos="828"/>
        </w:tabs>
        <w:spacing w:after="0" w:line="240" w:lineRule="auto"/>
        <w:ind w:right="119"/>
        <w:rPr>
          <w:rFonts w:ascii="Arial" w:hAnsi="Arial" w:cs="Arial"/>
        </w:rPr>
      </w:pPr>
      <w:r w:rsidRPr="0000713F">
        <w:rPr>
          <w:rFonts w:ascii="Arial" w:hAnsi="Arial" w:cs="Arial"/>
        </w:rPr>
        <w:t xml:space="preserve">The Designated Safeguarding Officer will provide a copy of the </w:t>
      </w:r>
      <w:r w:rsidR="004104F6" w:rsidRPr="0000713F">
        <w:rPr>
          <w:rFonts w:ascii="Arial" w:hAnsi="Arial" w:cs="Arial"/>
        </w:rPr>
        <w:t xml:space="preserve">completed </w:t>
      </w:r>
      <w:r w:rsidRPr="0000713F">
        <w:rPr>
          <w:rFonts w:ascii="Arial" w:hAnsi="Arial" w:cs="Arial"/>
        </w:rPr>
        <w:t xml:space="preserve">Incident Report Form to the Senior Safeguarding Officer, who will keep a record centrally of all reported concerns and outcomes on a secure SharePoint site in line with the </w:t>
      </w:r>
      <w:hyperlink r:id="rId27" w:history="1">
        <w:r w:rsidRPr="0000713F">
          <w:rPr>
            <w:rStyle w:val="Hyperlink"/>
            <w:rFonts w:ascii="Arial" w:hAnsi="Arial" w:cs="Arial"/>
          </w:rPr>
          <w:t xml:space="preserve">University’s </w:t>
        </w:r>
        <w:r w:rsidR="00EF5C28" w:rsidRPr="0000713F">
          <w:rPr>
            <w:rStyle w:val="Hyperlink"/>
            <w:rFonts w:ascii="Arial" w:hAnsi="Arial" w:cs="Arial"/>
          </w:rPr>
          <w:t>D</w:t>
        </w:r>
        <w:r w:rsidRPr="0000713F">
          <w:rPr>
            <w:rStyle w:val="Hyperlink"/>
            <w:rFonts w:ascii="Arial" w:hAnsi="Arial" w:cs="Arial"/>
          </w:rPr>
          <w:t xml:space="preserve">ocument </w:t>
        </w:r>
        <w:r w:rsidR="00EF5C28" w:rsidRPr="0000713F">
          <w:rPr>
            <w:rStyle w:val="Hyperlink"/>
            <w:rFonts w:ascii="Arial" w:hAnsi="Arial" w:cs="Arial"/>
          </w:rPr>
          <w:t>R</w:t>
        </w:r>
        <w:r w:rsidRPr="0000713F">
          <w:rPr>
            <w:rStyle w:val="Hyperlink"/>
            <w:rFonts w:ascii="Arial" w:hAnsi="Arial" w:cs="Arial"/>
          </w:rPr>
          <w:t xml:space="preserve">etention </w:t>
        </w:r>
        <w:r w:rsidR="00EF5C28" w:rsidRPr="0000713F">
          <w:rPr>
            <w:rStyle w:val="Hyperlink"/>
            <w:rFonts w:ascii="Arial" w:hAnsi="Arial" w:cs="Arial"/>
          </w:rPr>
          <w:t>and Archiving P</w:t>
        </w:r>
        <w:r w:rsidRPr="0000713F">
          <w:rPr>
            <w:rStyle w:val="Hyperlink"/>
            <w:rFonts w:ascii="Arial" w:hAnsi="Arial" w:cs="Arial"/>
          </w:rPr>
          <w:t>olicy</w:t>
        </w:r>
      </w:hyperlink>
      <w:r w:rsidR="004104F6" w:rsidRPr="0000713F">
        <w:rPr>
          <w:rFonts w:ascii="Arial" w:hAnsi="Arial" w:cs="Arial"/>
        </w:rPr>
        <w:t xml:space="preserve"> </w:t>
      </w:r>
    </w:p>
    <w:p w14:paraId="736E2115" w14:textId="77777777" w:rsidR="005F5554" w:rsidRPr="0000713F" w:rsidRDefault="005F5554" w:rsidP="00484252">
      <w:pPr>
        <w:widowControl w:val="0"/>
        <w:tabs>
          <w:tab w:val="left" w:pos="828"/>
        </w:tabs>
        <w:spacing w:after="0" w:line="240" w:lineRule="auto"/>
        <w:ind w:right="118"/>
        <w:rPr>
          <w:rFonts w:ascii="Arial" w:hAnsi="Arial" w:cs="Arial"/>
        </w:rPr>
      </w:pPr>
    </w:p>
    <w:p w14:paraId="62F812B8" w14:textId="7ECF37D6" w:rsidR="005F5554" w:rsidRPr="0000713F" w:rsidRDefault="005F5554" w:rsidP="00484252">
      <w:pPr>
        <w:widowControl w:val="0"/>
        <w:tabs>
          <w:tab w:val="left" w:pos="828"/>
        </w:tabs>
        <w:spacing w:after="0" w:line="240" w:lineRule="auto"/>
        <w:ind w:right="118"/>
        <w:rPr>
          <w:rFonts w:ascii="Arial" w:eastAsia="Arial" w:hAnsi="Arial" w:cs="Arial"/>
        </w:rPr>
      </w:pPr>
      <w:r w:rsidRPr="0000713F">
        <w:rPr>
          <w:rFonts w:ascii="Arial" w:hAnsi="Arial" w:cs="Arial"/>
        </w:rPr>
        <w:t xml:space="preserve">Concerns </w:t>
      </w:r>
      <w:r w:rsidRPr="0000713F">
        <w:rPr>
          <w:rFonts w:ascii="Arial" w:hAnsi="Arial" w:cs="Arial"/>
          <w:b/>
        </w:rPr>
        <w:t xml:space="preserve">must </w:t>
      </w:r>
      <w:r w:rsidRPr="0000713F">
        <w:rPr>
          <w:rFonts w:ascii="Arial" w:hAnsi="Arial" w:cs="Arial"/>
        </w:rPr>
        <w:t xml:space="preserve">be reported as soon as possible and where there may be an immediate risk of harm or abuse, the Designated Safeguarding Officer </w:t>
      </w:r>
      <w:r w:rsidR="001C19DE" w:rsidRPr="0000713F">
        <w:rPr>
          <w:rFonts w:ascii="Arial" w:hAnsi="Arial" w:cs="Arial"/>
        </w:rPr>
        <w:t xml:space="preserve">or Senior Safeguarding Officer </w:t>
      </w:r>
      <w:r w:rsidRPr="0000713F">
        <w:rPr>
          <w:rFonts w:ascii="Arial" w:hAnsi="Arial" w:cs="Arial"/>
        </w:rPr>
        <w:t xml:space="preserve">must be notified verbally straight </w:t>
      </w:r>
      <w:r w:rsidR="004E1DD3" w:rsidRPr="0000713F">
        <w:rPr>
          <w:rFonts w:ascii="Arial" w:hAnsi="Arial" w:cs="Arial"/>
        </w:rPr>
        <w:t>away,</w:t>
      </w:r>
      <w:r w:rsidRPr="0000713F">
        <w:rPr>
          <w:rFonts w:ascii="Arial" w:hAnsi="Arial" w:cs="Arial"/>
        </w:rPr>
        <w:t xml:space="preserve"> and an Incident Report Form completed as soon as reasonably possible thereafter.</w:t>
      </w:r>
    </w:p>
    <w:p w14:paraId="61F312DB" w14:textId="77777777" w:rsidR="005F5554" w:rsidRPr="0000713F" w:rsidRDefault="005F5554" w:rsidP="00484252">
      <w:pPr>
        <w:spacing w:after="0" w:line="240" w:lineRule="auto"/>
        <w:rPr>
          <w:rFonts w:ascii="Arial" w:eastAsia="Arial" w:hAnsi="Arial" w:cs="Arial"/>
        </w:rPr>
      </w:pPr>
    </w:p>
    <w:p w14:paraId="4527389F" w14:textId="71DC5027" w:rsidR="005F5554" w:rsidRPr="0000713F" w:rsidRDefault="005F5554" w:rsidP="00484252">
      <w:pPr>
        <w:widowControl w:val="0"/>
        <w:tabs>
          <w:tab w:val="left" w:pos="828"/>
        </w:tabs>
        <w:spacing w:after="0" w:line="240" w:lineRule="auto"/>
        <w:ind w:right="118"/>
        <w:rPr>
          <w:rFonts w:ascii="Arial" w:eastAsia="Arial" w:hAnsi="Arial" w:cs="Arial"/>
        </w:rPr>
      </w:pPr>
      <w:r w:rsidRPr="0000713F">
        <w:rPr>
          <w:rFonts w:ascii="Arial" w:eastAsia="Arial" w:hAnsi="Arial" w:cs="Arial"/>
        </w:rPr>
        <w:t>It is the responsibility of the Designated Safeguarding Officer, when notified of a concern</w:t>
      </w:r>
      <w:r w:rsidR="008E4006">
        <w:rPr>
          <w:rFonts w:ascii="Arial" w:eastAsia="Arial" w:hAnsi="Arial" w:cs="Arial"/>
        </w:rPr>
        <w:t>,</w:t>
      </w:r>
      <w:r w:rsidRPr="0000713F">
        <w:rPr>
          <w:rFonts w:ascii="Arial" w:eastAsia="Arial" w:hAnsi="Arial" w:cs="Arial"/>
        </w:rPr>
        <w:t xml:space="preserve"> to consider the seriousness of the incident and, if they deem it appropriate, contact the relevant Safeguarding Children’s Board or the </w:t>
      </w:r>
      <w:r w:rsidR="009A2F14" w:rsidRPr="0000713F">
        <w:rPr>
          <w:rFonts w:ascii="Arial" w:eastAsia="Arial" w:hAnsi="Arial" w:cs="Arial"/>
        </w:rPr>
        <w:t>p</w:t>
      </w:r>
      <w:r w:rsidRPr="0000713F">
        <w:rPr>
          <w:rFonts w:ascii="Arial" w:eastAsia="Arial" w:hAnsi="Arial" w:cs="Arial"/>
        </w:rPr>
        <w:t xml:space="preserve">olice. This should be done in consultation with the Senior Safeguarding Officer. </w:t>
      </w:r>
    </w:p>
    <w:p w14:paraId="0CB3F62B" w14:textId="77777777" w:rsidR="005F5554" w:rsidRPr="0000713F" w:rsidRDefault="005F5554" w:rsidP="00484252">
      <w:pPr>
        <w:widowControl w:val="0"/>
        <w:tabs>
          <w:tab w:val="left" w:pos="828"/>
        </w:tabs>
        <w:spacing w:after="0" w:line="240" w:lineRule="auto"/>
        <w:ind w:right="118"/>
        <w:rPr>
          <w:rFonts w:ascii="Arial" w:eastAsia="Arial" w:hAnsi="Arial" w:cs="Arial"/>
        </w:rPr>
      </w:pPr>
    </w:p>
    <w:p w14:paraId="6EF79141" w14:textId="2AF688DC" w:rsidR="005F5554" w:rsidRPr="0000713F" w:rsidRDefault="005F5554" w:rsidP="00484252">
      <w:pPr>
        <w:widowControl w:val="0"/>
        <w:tabs>
          <w:tab w:val="left" w:pos="828"/>
        </w:tabs>
        <w:spacing w:after="0" w:line="240" w:lineRule="auto"/>
        <w:ind w:right="116"/>
        <w:rPr>
          <w:rFonts w:ascii="Arial" w:eastAsia="Arial" w:hAnsi="Arial" w:cs="Arial"/>
        </w:rPr>
      </w:pPr>
      <w:r w:rsidRPr="0000713F">
        <w:rPr>
          <w:rFonts w:ascii="Arial" w:eastAsia="Arial" w:hAnsi="Arial" w:cs="Arial"/>
        </w:rPr>
        <w:t>Whether or not notification to the relevant Safeguarding Children’s Board is deemed necessary, the Designated Safeguarding Officer shall also provide the Senior Safeguarding Officer with a risk assessment (</w:t>
      </w:r>
      <w:r w:rsidR="00EF5C28" w:rsidRPr="0000713F">
        <w:rPr>
          <w:rFonts w:ascii="Arial" w:eastAsia="Arial" w:hAnsi="Arial" w:cs="Arial"/>
        </w:rPr>
        <w:t>A</w:t>
      </w:r>
      <w:r w:rsidRPr="0000713F">
        <w:rPr>
          <w:rFonts w:ascii="Arial" w:eastAsia="Arial" w:hAnsi="Arial" w:cs="Arial"/>
        </w:rPr>
        <w:t xml:space="preserve">ppendix 10) which will include a summary of the immediate risk, </w:t>
      </w:r>
      <w:r w:rsidR="008E4006">
        <w:rPr>
          <w:rFonts w:ascii="Arial" w:eastAsia="Arial" w:hAnsi="Arial" w:cs="Arial"/>
        </w:rPr>
        <w:t xml:space="preserve">and </w:t>
      </w:r>
      <w:r w:rsidRPr="0000713F">
        <w:rPr>
          <w:rFonts w:ascii="Arial" w:eastAsia="Arial" w:hAnsi="Arial" w:cs="Arial"/>
        </w:rPr>
        <w:t xml:space="preserve">any other action taken or proposed to be taken arising out of the incident (for example the provision of specific training). The risk assessment should be submitted with any supporting evidence to </w:t>
      </w:r>
      <w:hyperlink r:id="rId28" w:history="1">
        <w:r w:rsidRPr="0000713F">
          <w:rPr>
            <w:rStyle w:val="Hyperlink"/>
            <w:rFonts w:ascii="Arial" w:eastAsia="Arial" w:hAnsi="Arial" w:cs="Arial"/>
          </w:rPr>
          <w:t>directorofstudentservices@kent.ac.uk</w:t>
        </w:r>
      </w:hyperlink>
      <w:r w:rsidRPr="0000713F">
        <w:rPr>
          <w:rFonts w:ascii="Arial" w:eastAsia="Arial" w:hAnsi="Arial" w:cs="Arial"/>
        </w:rPr>
        <w:t xml:space="preserve"> </w:t>
      </w:r>
    </w:p>
    <w:p w14:paraId="2A8C6F50" w14:textId="77777777" w:rsidR="00141B7F" w:rsidRPr="0000713F" w:rsidRDefault="00141B7F" w:rsidP="00484252">
      <w:pPr>
        <w:widowControl w:val="0"/>
        <w:tabs>
          <w:tab w:val="left" w:pos="828"/>
        </w:tabs>
        <w:spacing w:after="0" w:line="240" w:lineRule="auto"/>
        <w:ind w:right="115"/>
        <w:rPr>
          <w:rFonts w:ascii="Arial" w:eastAsia="Arial" w:hAnsi="Arial" w:cs="Arial"/>
        </w:rPr>
      </w:pPr>
    </w:p>
    <w:p w14:paraId="68971DE9" w14:textId="553CE642" w:rsidR="005F5554" w:rsidRPr="0000713F" w:rsidRDefault="005F5554" w:rsidP="00484252">
      <w:pPr>
        <w:widowControl w:val="0"/>
        <w:tabs>
          <w:tab w:val="left" w:pos="828"/>
        </w:tabs>
        <w:spacing w:after="0" w:line="240" w:lineRule="auto"/>
        <w:ind w:right="115"/>
        <w:rPr>
          <w:rFonts w:ascii="Arial" w:eastAsia="Arial" w:hAnsi="Arial" w:cs="Arial"/>
        </w:rPr>
      </w:pPr>
      <w:r w:rsidRPr="0000713F">
        <w:rPr>
          <w:rFonts w:ascii="Arial" w:eastAsia="Arial" w:hAnsi="Arial" w:cs="Arial"/>
        </w:rPr>
        <w:t>The Designated Safeguarding Officer will be responsible for ensuring the individual(s) is</w:t>
      </w:r>
      <w:r w:rsidR="0053285F" w:rsidRPr="0000713F">
        <w:rPr>
          <w:rFonts w:ascii="Arial" w:eastAsia="Arial" w:hAnsi="Arial" w:cs="Arial"/>
        </w:rPr>
        <w:t>/are</w:t>
      </w:r>
      <w:r w:rsidRPr="0000713F">
        <w:rPr>
          <w:rFonts w:ascii="Arial" w:eastAsia="Arial" w:hAnsi="Arial" w:cs="Arial"/>
        </w:rPr>
        <w:t xml:space="preserve"> in a safe environment until the appropriate local agencies, if required, have become involved. </w:t>
      </w:r>
    </w:p>
    <w:p w14:paraId="08636949" w14:textId="77777777" w:rsidR="005F5554" w:rsidRPr="0000713F" w:rsidRDefault="005F5554" w:rsidP="00484252">
      <w:pPr>
        <w:widowControl w:val="0"/>
        <w:tabs>
          <w:tab w:val="left" w:pos="828"/>
        </w:tabs>
        <w:spacing w:after="0" w:line="240" w:lineRule="auto"/>
        <w:ind w:right="115"/>
        <w:rPr>
          <w:rFonts w:ascii="Arial" w:eastAsia="Arial" w:hAnsi="Arial" w:cs="Arial"/>
        </w:rPr>
      </w:pPr>
    </w:p>
    <w:p w14:paraId="68CACFBD" w14:textId="77777777" w:rsidR="0049687A" w:rsidRPr="0000713F" w:rsidRDefault="005F5554" w:rsidP="00484252">
      <w:pPr>
        <w:widowControl w:val="0"/>
        <w:tabs>
          <w:tab w:val="left" w:pos="840"/>
        </w:tabs>
        <w:spacing w:after="0" w:line="240" w:lineRule="auto"/>
        <w:ind w:right="115"/>
        <w:rPr>
          <w:rFonts w:ascii="Arial" w:eastAsia="Arial" w:hAnsi="Arial" w:cs="Arial"/>
          <w:b/>
          <w:bCs/>
        </w:rPr>
      </w:pPr>
      <w:r w:rsidRPr="0000713F">
        <w:rPr>
          <w:rFonts w:ascii="Arial" w:eastAsia="Arial" w:hAnsi="Arial" w:cs="Arial"/>
        </w:rPr>
        <w:t xml:space="preserve">Where appropriate the Designated Safeguarding Officer will reassure the individual(s) concerned of the process underway, and if appropriate ascertain any relevant factual information. However, the Designated Safeguarding Officer should only ask questions of the individual(s) that are necessary to clarify whether there is an allegation of abuse. </w:t>
      </w:r>
      <w:r w:rsidRPr="0000713F">
        <w:rPr>
          <w:rFonts w:ascii="Arial" w:eastAsia="Arial" w:hAnsi="Arial" w:cs="Arial"/>
          <w:b/>
          <w:bCs/>
        </w:rPr>
        <w:t xml:space="preserve">It is </w:t>
      </w:r>
      <w:r w:rsidRPr="0000713F">
        <w:rPr>
          <w:rFonts w:ascii="Arial" w:eastAsia="Arial" w:hAnsi="Arial" w:cs="Arial"/>
          <w:b/>
          <w:bCs/>
        </w:rPr>
        <w:lastRenderedPageBreak/>
        <w:t>not the responsibility of the Designated Safeguarding Officer to investigate the allegation(s) made. The Designated Safeguarding Officer’s role is to listen, gather the</w:t>
      </w:r>
      <w:r w:rsidRPr="0000713F">
        <w:rPr>
          <w:rFonts w:ascii="Arial" w:eastAsia="Arial" w:hAnsi="Arial" w:cs="Arial"/>
          <w:b/>
          <w:bCs/>
          <w:spacing w:val="-14"/>
        </w:rPr>
        <w:t xml:space="preserve"> </w:t>
      </w:r>
      <w:r w:rsidRPr="0000713F">
        <w:rPr>
          <w:rFonts w:ascii="Arial" w:eastAsia="Arial" w:hAnsi="Arial" w:cs="Arial"/>
          <w:b/>
          <w:bCs/>
        </w:rPr>
        <w:t>relevant</w:t>
      </w:r>
      <w:r w:rsidRPr="0000713F">
        <w:rPr>
          <w:rFonts w:ascii="Arial" w:eastAsia="Arial" w:hAnsi="Arial" w:cs="Arial"/>
          <w:b/>
          <w:bCs/>
          <w:spacing w:val="-1"/>
        </w:rPr>
        <w:t xml:space="preserve"> </w:t>
      </w:r>
      <w:r w:rsidRPr="0000713F">
        <w:rPr>
          <w:rFonts w:ascii="Arial" w:eastAsia="Arial" w:hAnsi="Arial" w:cs="Arial"/>
          <w:b/>
          <w:bCs/>
        </w:rPr>
        <w:t>information and report the matter to the appropriate University staff member and/or local</w:t>
      </w:r>
      <w:r w:rsidRPr="0000713F">
        <w:rPr>
          <w:rFonts w:ascii="Arial" w:eastAsia="Arial" w:hAnsi="Arial" w:cs="Arial"/>
          <w:b/>
          <w:bCs/>
          <w:spacing w:val="-19"/>
        </w:rPr>
        <w:t xml:space="preserve"> </w:t>
      </w:r>
      <w:r w:rsidR="00141B7F" w:rsidRPr="0000713F">
        <w:rPr>
          <w:rFonts w:ascii="Arial" w:eastAsia="Arial" w:hAnsi="Arial" w:cs="Arial"/>
          <w:b/>
          <w:bCs/>
        </w:rPr>
        <w:t>agency.</w:t>
      </w:r>
    </w:p>
    <w:p w14:paraId="479064AB" w14:textId="77777777" w:rsidR="00141B7F" w:rsidRPr="0000713F" w:rsidRDefault="00141B7F" w:rsidP="00484252">
      <w:pPr>
        <w:widowControl w:val="0"/>
        <w:tabs>
          <w:tab w:val="left" w:pos="840"/>
        </w:tabs>
        <w:spacing w:after="0" w:line="240" w:lineRule="auto"/>
        <w:ind w:right="115"/>
        <w:rPr>
          <w:rFonts w:ascii="Arial" w:eastAsia="Arial" w:hAnsi="Arial" w:cs="Arial"/>
          <w:b/>
          <w:bCs/>
        </w:rPr>
      </w:pPr>
    </w:p>
    <w:p w14:paraId="0972DA41" w14:textId="77777777" w:rsidR="0049687A" w:rsidRPr="0000713F" w:rsidRDefault="0049687A" w:rsidP="00141B7F">
      <w:pPr>
        <w:spacing w:after="0" w:line="240" w:lineRule="auto"/>
        <w:rPr>
          <w:rFonts w:ascii="Arial" w:eastAsia="Arial" w:hAnsi="Arial" w:cs="Arial"/>
          <w:b/>
        </w:rPr>
      </w:pPr>
      <w:r w:rsidRPr="0000713F">
        <w:rPr>
          <w:rFonts w:ascii="Arial" w:eastAsia="Arial" w:hAnsi="Arial" w:cs="Arial"/>
          <w:b/>
        </w:rPr>
        <w:t xml:space="preserve">Reporting </w:t>
      </w:r>
      <w:r w:rsidR="00141B7F" w:rsidRPr="0000713F">
        <w:rPr>
          <w:rFonts w:ascii="Arial" w:eastAsia="Arial" w:hAnsi="Arial" w:cs="Arial"/>
          <w:b/>
        </w:rPr>
        <w:t>p</w:t>
      </w:r>
      <w:r w:rsidRPr="0000713F">
        <w:rPr>
          <w:rFonts w:ascii="Arial" w:eastAsia="Arial" w:hAnsi="Arial" w:cs="Arial"/>
          <w:b/>
        </w:rPr>
        <w:t>rocedure</w:t>
      </w:r>
      <w:r w:rsidR="00A04628" w:rsidRPr="0000713F">
        <w:rPr>
          <w:rFonts w:ascii="Arial" w:eastAsia="Arial" w:hAnsi="Arial" w:cs="Arial"/>
          <w:b/>
        </w:rPr>
        <w:t xml:space="preserve"> for dealing with a suspicion or allegation of abuse involving a University </w:t>
      </w:r>
      <w:r w:rsidR="00141B7F" w:rsidRPr="0000713F">
        <w:rPr>
          <w:rFonts w:ascii="Arial" w:eastAsia="Arial" w:hAnsi="Arial" w:cs="Arial"/>
          <w:b/>
        </w:rPr>
        <w:t>m</w:t>
      </w:r>
      <w:r w:rsidR="00A04628" w:rsidRPr="0000713F">
        <w:rPr>
          <w:rFonts w:ascii="Arial" w:eastAsia="Arial" w:hAnsi="Arial" w:cs="Arial"/>
          <w:b/>
        </w:rPr>
        <w:t>ember</w:t>
      </w:r>
    </w:p>
    <w:p w14:paraId="162B92D5" w14:textId="2BA68BBA" w:rsidR="00493994" w:rsidRPr="0000713F" w:rsidRDefault="00493994" w:rsidP="00141B7F">
      <w:pPr>
        <w:tabs>
          <w:tab w:val="left" w:pos="4995"/>
        </w:tabs>
        <w:spacing w:after="0" w:line="240" w:lineRule="auto"/>
        <w:rPr>
          <w:rFonts w:ascii="Arial" w:eastAsia="Arial" w:hAnsi="Arial" w:cs="Arial"/>
        </w:rPr>
      </w:pPr>
      <w:r w:rsidRPr="0000713F">
        <w:rPr>
          <w:rFonts w:ascii="Arial" w:eastAsia="Arial" w:hAnsi="Arial" w:cs="Arial"/>
        </w:rPr>
        <w:t>If a University member has a suspicion that an individual, in particular a child, young adult or vulnerable adult that they are working with outside of the University in</w:t>
      </w:r>
      <w:r w:rsidR="00A04628" w:rsidRPr="0000713F">
        <w:rPr>
          <w:rFonts w:ascii="Arial" w:eastAsia="Arial" w:hAnsi="Arial" w:cs="Arial"/>
        </w:rPr>
        <w:t xml:space="preserve"> </w:t>
      </w:r>
      <w:r w:rsidRPr="0000713F">
        <w:rPr>
          <w:rFonts w:ascii="Arial" w:eastAsia="Arial" w:hAnsi="Arial" w:cs="Arial"/>
        </w:rPr>
        <w:t>a third</w:t>
      </w:r>
      <w:r w:rsidR="00872660" w:rsidRPr="0000713F">
        <w:rPr>
          <w:rFonts w:ascii="Arial" w:eastAsia="Arial" w:hAnsi="Arial" w:cs="Arial"/>
        </w:rPr>
        <w:t>-</w:t>
      </w:r>
      <w:r w:rsidRPr="0000713F">
        <w:rPr>
          <w:rFonts w:ascii="Arial" w:eastAsia="Arial" w:hAnsi="Arial" w:cs="Arial"/>
        </w:rPr>
        <w:t>party organisation is being abused or is at risk of significant harm by a University member, they should report this via the third</w:t>
      </w:r>
      <w:r w:rsidR="00665EF4" w:rsidRPr="0000713F">
        <w:rPr>
          <w:rFonts w:ascii="Arial" w:eastAsia="Arial" w:hAnsi="Arial" w:cs="Arial"/>
        </w:rPr>
        <w:t>-</w:t>
      </w:r>
      <w:r w:rsidR="00786062" w:rsidRPr="0000713F">
        <w:rPr>
          <w:rFonts w:ascii="Arial" w:eastAsia="Arial" w:hAnsi="Arial" w:cs="Arial"/>
        </w:rPr>
        <w:t xml:space="preserve">party’s </w:t>
      </w:r>
      <w:r w:rsidRPr="0000713F">
        <w:rPr>
          <w:rFonts w:ascii="Arial" w:eastAsia="Arial" w:hAnsi="Arial" w:cs="Arial"/>
        </w:rPr>
        <w:t>safeguarding procedures. The matter should also be reported (for information) to the University’s Senior Safeguarding Officer, using the Incident reporting form</w:t>
      </w:r>
      <w:r w:rsidR="00A95264" w:rsidRPr="0000713F">
        <w:rPr>
          <w:rFonts w:ascii="Arial" w:eastAsia="Arial" w:hAnsi="Arial" w:cs="Arial"/>
        </w:rPr>
        <w:t xml:space="preserve"> (</w:t>
      </w:r>
      <w:r w:rsidR="00EF5C28" w:rsidRPr="0000713F">
        <w:rPr>
          <w:rFonts w:ascii="Arial" w:eastAsia="Arial" w:hAnsi="Arial" w:cs="Arial"/>
        </w:rPr>
        <w:t>A</w:t>
      </w:r>
      <w:r w:rsidR="00A95264" w:rsidRPr="0000713F">
        <w:rPr>
          <w:rFonts w:ascii="Arial" w:eastAsia="Arial" w:hAnsi="Arial" w:cs="Arial"/>
        </w:rPr>
        <w:t>ppendix</w:t>
      </w:r>
      <w:r w:rsidR="005F5554" w:rsidRPr="0000713F">
        <w:rPr>
          <w:rFonts w:ascii="Arial" w:eastAsia="Arial" w:hAnsi="Arial" w:cs="Arial"/>
        </w:rPr>
        <w:t xml:space="preserve"> 9</w:t>
      </w:r>
      <w:r w:rsidR="00A95264" w:rsidRPr="0000713F">
        <w:rPr>
          <w:rFonts w:ascii="Arial" w:eastAsia="Arial" w:hAnsi="Arial" w:cs="Arial"/>
        </w:rPr>
        <w:t>)</w:t>
      </w:r>
      <w:r w:rsidRPr="0000713F">
        <w:rPr>
          <w:rFonts w:ascii="Arial" w:eastAsia="Arial" w:hAnsi="Arial" w:cs="Arial"/>
        </w:rPr>
        <w:t xml:space="preserve">. </w:t>
      </w:r>
    </w:p>
    <w:p w14:paraId="20ACB718" w14:textId="77777777" w:rsidR="00141B7F" w:rsidRPr="0000713F" w:rsidRDefault="00141B7F" w:rsidP="00141B7F">
      <w:pPr>
        <w:tabs>
          <w:tab w:val="left" w:pos="4995"/>
        </w:tabs>
        <w:spacing w:after="0" w:line="240" w:lineRule="auto"/>
        <w:rPr>
          <w:rFonts w:ascii="Arial" w:eastAsia="Arial" w:hAnsi="Arial" w:cs="Arial"/>
        </w:rPr>
      </w:pPr>
    </w:p>
    <w:p w14:paraId="1CF8D2A9" w14:textId="77777777" w:rsidR="00493994" w:rsidRPr="0000713F" w:rsidRDefault="00493994" w:rsidP="00141B7F">
      <w:pPr>
        <w:tabs>
          <w:tab w:val="left" w:pos="4995"/>
        </w:tabs>
        <w:spacing w:after="0" w:line="240" w:lineRule="auto"/>
        <w:rPr>
          <w:rFonts w:ascii="Arial" w:eastAsia="Arial" w:hAnsi="Arial" w:cs="Arial"/>
        </w:rPr>
      </w:pPr>
      <w:r w:rsidRPr="0000713F">
        <w:rPr>
          <w:rFonts w:ascii="Arial" w:eastAsia="Arial" w:hAnsi="Arial" w:cs="Arial"/>
        </w:rPr>
        <w:t xml:space="preserve">If a University </w:t>
      </w:r>
      <w:r w:rsidR="00141B7F" w:rsidRPr="0000713F">
        <w:rPr>
          <w:rFonts w:ascii="Arial" w:eastAsia="Arial" w:hAnsi="Arial" w:cs="Arial"/>
        </w:rPr>
        <w:t>m</w:t>
      </w:r>
      <w:r w:rsidRPr="0000713F">
        <w:rPr>
          <w:rFonts w:ascii="Arial" w:eastAsia="Arial" w:hAnsi="Arial" w:cs="Arial"/>
        </w:rPr>
        <w:t>ember has the suspicion that an individual, in particular a child, young adult or vulnerable adult is at risk from another member of the University</w:t>
      </w:r>
      <w:r w:rsidR="00786062" w:rsidRPr="0000713F">
        <w:rPr>
          <w:rFonts w:ascii="Arial" w:eastAsia="Arial" w:hAnsi="Arial" w:cs="Arial"/>
        </w:rPr>
        <w:t>,</w:t>
      </w:r>
      <w:r w:rsidRPr="0000713F">
        <w:rPr>
          <w:rFonts w:ascii="Arial" w:eastAsia="Arial" w:hAnsi="Arial" w:cs="Arial"/>
        </w:rPr>
        <w:t xml:space="preserve"> they should seek advice and assistance from the Senior Safeguarding Officer, setting out the suspicion as clearly as possible. </w:t>
      </w:r>
    </w:p>
    <w:p w14:paraId="10B6670D" w14:textId="77777777" w:rsidR="00141B7F" w:rsidRPr="0000713F" w:rsidRDefault="00141B7F" w:rsidP="00141B7F">
      <w:pPr>
        <w:tabs>
          <w:tab w:val="left" w:pos="4995"/>
        </w:tabs>
        <w:spacing w:after="0" w:line="240" w:lineRule="auto"/>
        <w:rPr>
          <w:rFonts w:ascii="Arial" w:eastAsia="Arial" w:hAnsi="Arial" w:cs="Arial"/>
        </w:rPr>
      </w:pPr>
    </w:p>
    <w:p w14:paraId="409C2667" w14:textId="2AFD97F8" w:rsidR="00493994" w:rsidRPr="0000713F" w:rsidRDefault="00493994" w:rsidP="00141B7F">
      <w:pPr>
        <w:tabs>
          <w:tab w:val="left" w:pos="4995"/>
        </w:tabs>
        <w:spacing w:after="0" w:line="240" w:lineRule="auto"/>
        <w:rPr>
          <w:rFonts w:ascii="Arial" w:eastAsia="Arial" w:hAnsi="Arial" w:cs="Arial"/>
        </w:rPr>
      </w:pPr>
      <w:r w:rsidRPr="0000713F">
        <w:rPr>
          <w:rFonts w:ascii="Arial" w:eastAsia="Arial" w:hAnsi="Arial" w:cs="Arial"/>
        </w:rPr>
        <w:t>Where an allegation involves a University employee</w:t>
      </w:r>
      <w:r w:rsidR="008E4006">
        <w:rPr>
          <w:rFonts w:ascii="Arial" w:eastAsia="Arial" w:hAnsi="Arial" w:cs="Arial"/>
        </w:rPr>
        <w:t>,</w:t>
      </w:r>
      <w:r w:rsidRPr="0000713F">
        <w:rPr>
          <w:rFonts w:ascii="Arial" w:eastAsia="Arial" w:hAnsi="Arial" w:cs="Arial"/>
        </w:rPr>
        <w:t xml:space="preserve"> the University has a duty of care to both the individual and the University member to </w:t>
      </w:r>
      <w:r w:rsidR="00786062" w:rsidRPr="0000713F">
        <w:rPr>
          <w:rFonts w:ascii="Arial" w:eastAsia="Arial" w:hAnsi="Arial" w:cs="Arial"/>
        </w:rPr>
        <w:t xml:space="preserve">whom </w:t>
      </w:r>
      <w:r w:rsidRPr="0000713F">
        <w:rPr>
          <w:rFonts w:ascii="Arial" w:eastAsia="Arial" w:hAnsi="Arial" w:cs="Arial"/>
        </w:rPr>
        <w:t>the allegation relates. The Senior Safeguarding Officer will involve the University’s Human Resources department at the earliest viable opportunity. If appropriate</w:t>
      </w:r>
      <w:r w:rsidR="00786062" w:rsidRPr="0000713F">
        <w:rPr>
          <w:rFonts w:ascii="Arial" w:eastAsia="Arial" w:hAnsi="Arial" w:cs="Arial"/>
        </w:rPr>
        <w:t>,</w:t>
      </w:r>
      <w:r w:rsidRPr="0000713F">
        <w:rPr>
          <w:rFonts w:ascii="Arial" w:eastAsia="Arial" w:hAnsi="Arial" w:cs="Arial"/>
        </w:rPr>
        <w:t xml:space="preserve"> the staff disciplinary procedure will be involved.</w:t>
      </w:r>
    </w:p>
    <w:p w14:paraId="417A1E9A" w14:textId="159ECA7B" w:rsidR="00493994" w:rsidRPr="0000713F" w:rsidRDefault="00493994" w:rsidP="00141B7F">
      <w:pPr>
        <w:tabs>
          <w:tab w:val="left" w:pos="4995"/>
        </w:tabs>
        <w:spacing w:after="0" w:line="240" w:lineRule="auto"/>
        <w:rPr>
          <w:rFonts w:ascii="Arial" w:eastAsia="Arial" w:hAnsi="Arial" w:cs="Arial"/>
        </w:rPr>
      </w:pPr>
      <w:r w:rsidRPr="0000713F">
        <w:rPr>
          <w:rFonts w:ascii="Arial" w:eastAsia="Arial" w:hAnsi="Arial" w:cs="Arial"/>
        </w:rPr>
        <w:t xml:space="preserve">Where the allegation involves a student, the University will consider invoking </w:t>
      </w:r>
      <w:r w:rsidR="00A95264" w:rsidRPr="0000713F">
        <w:rPr>
          <w:rFonts w:ascii="Arial" w:eastAsia="Arial" w:hAnsi="Arial" w:cs="Arial"/>
        </w:rPr>
        <w:t xml:space="preserve">either </w:t>
      </w:r>
      <w:r w:rsidRPr="0000713F">
        <w:rPr>
          <w:rFonts w:ascii="Arial" w:eastAsia="Arial" w:hAnsi="Arial" w:cs="Arial"/>
        </w:rPr>
        <w:t xml:space="preserve">the </w:t>
      </w:r>
      <w:hyperlink r:id="rId29" w:history="1">
        <w:r w:rsidRPr="0000713F">
          <w:rPr>
            <w:rStyle w:val="Hyperlink"/>
            <w:rFonts w:ascii="Arial" w:eastAsia="Arial" w:hAnsi="Arial" w:cs="Arial"/>
          </w:rPr>
          <w:t xml:space="preserve">Regulations </w:t>
        </w:r>
        <w:r w:rsidR="00141B7F" w:rsidRPr="0000713F">
          <w:rPr>
            <w:rStyle w:val="Hyperlink"/>
            <w:rFonts w:ascii="Arial" w:eastAsia="Arial" w:hAnsi="Arial" w:cs="Arial"/>
          </w:rPr>
          <w:t xml:space="preserve">on </w:t>
        </w:r>
        <w:r w:rsidRPr="0000713F">
          <w:rPr>
            <w:rStyle w:val="Hyperlink"/>
            <w:rFonts w:ascii="Arial" w:eastAsia="Arial" w:hAnsi="Arial" w:cs="Arial"/>
          </w:rPr>
          <w:t>studen</w:t>
        </w:r>
        <w:r w:rsidR="00141B7F" w:rsidRPr="0000713F">
          <w:rPr>
            <w:rStyle w:val="Hyperlink"/>
            <w:rFonts w:ascii="Arial" w:eastAsia="Arial" w:hAnsi="Arial" w:cs="Arial"/>
          </w:rPr>
          <w:t>t discipline</w:t>
        </w:r>
        <w:r w:rsidRPr="0000713F">
          <w:rPr>
            <w:rStyle w:val="Hyperlink"/>
            <w:rFonts w:ascii="Arial" w:eastAsia="Arial" w:hAnsi="Arial" w:cs="Arial"/>
          </w:rPr>
          <w:t xml:space="preserve"> in </w:t>
        </w:r>
        <w:r w:rsidR="00BA0913" w:rsidRPr="0000713F">
          <w:rPr>
            <w:rStyle w:val="Hyperlink"/>
            <w:rFonts w:ascii="Arial" w:eastAsia="Arial" w:hAnsi="Arial" w:cs="Arial"/>
          </w:rPr>
          <w:t>relation</w:t>
        </w:r>
        <w:r w:rsidRPr="0000713F">
          <w:rPr>
            <w:rStyle w:val="Hyperlink"/>
            <w:rFonts w:ascii="Arial" w:eastAsia="Arial" w:hAnsi="Arial" w:cs="Arial"/>
          </w:rPr>
          <w:t xml:space="preserve"> to non-academic</w:t>
        </w:r>
        <w:r w:rsidR="00993165" w:rsidRPr="0000713F">
          <w:rPr>
            <w:rStyle w:val="Hyperlink"/>
            <w:rFonts w:ascii="Arial" w:eastAsia="Arial" w:hAnsi="Arial" w:cs="Arial"/>
          </w:rPr>
          <w:t xml:space="preserve"> matters</w:t>
        </w:r>
      </w:hyperlink>
      <w:r w:rsidR="00993165" w:rsidRPr="0000713F">
        <w:rPr>
          <w:rFonts w:ascii="Arial" w:eastAsia="Arial" w:hAnsi="Arial" w:cs="Arial"/>
        </w:rPr>
        <w:t xml:space="preserve">, </w:t>
      </w:r>
      <w:hyperlink r:id="rId30" w:history="1">
        <w:r w:rsidR="00141B7F" w:rsidRPr="0000713F">
          <w:rPr>
            <w:rStyle w:val="Hyperlink"/>
            <w:rFonts w:ascii="Arial" w:eastAsia="Arial" w:hAnsi="Arial" w:cs="Arial"/>
          </w:rPr>
          <w:t>F</w:t>
        </w:r>
        <w:r w:rsidR="00993165" w:rsidRPr="0000713F">
          <w:rPr>
            <w:rStyle w:val="Hyperlink"/>
            <w:rFonts w:ascii="Arial" w:eastAsia="Arial" w:hAnsi="Arial" w:cs="Arial"/>
          </w:rPr>
          <w:t xml:space="preserve">itness to </w:t>
        </w:r>
        <w:r w:rsidR="00141B7F" w:rsidRPr="0000713F">
          <w:rPr>
            <w:rStyle w:val="Hyperlink"/>
            <w:rFonts w:ascii="Arial" w:eastAsia="Arial" w:hAnsi="Arial" w:cs="Arial"/>
          </w:rPr>
          <w:t>P</w:t>
        </w:r>
        <w:r w:rsidR="00993165" w:rsidRPr="0000713F">
          <w:rPr>
            <w:rStyle w:val="Hyperlink"/>
            <w:rFonts w:ascii="Arial" w:eastAsia="Arial" w:hAnsi="Arial" w:cs="Arial"/>
          </w:rPr>
          <w:t>racti</w:t>
        </w:r>
        <w:r w:rsidR="004104F6" w:rsidRPr="0000713F">
          <w:rPr>
            <w:rStyle w:val="Hyperlink"/>
            <w:rFonts w:ascii="Arial" w:eastAsia="Arial" w:hAnsi="Arial" w:cs="Arial"/>
          </w:rPr>
          <w:t>s</w:t>
        </w:r>
        <w:r w:rsidR="00993165" w:rsidRPr="0000713F">
          <w:rPr>
            <w:rStyle w:val="Hyperlink"/>
            <w:rFonts w:ascii="Arial" w:eastAsia="Arial" w:hAnsi="Arial" w:cs="Arial"/>
          </w:rPr>
          <w:t xml:space="preserve">e </w:t>
        </w:r>
        <w:r w:rsidR="00141B7F" w:rsidRPr="0000713F">
          <w:rPr>
            <w:rStyle w:val="Hyperlink"/>
            <w:rFonts w:ascii="Arial" w:eastAsia="Arial" w:hAnsi="Arial" w:cs="Arial"/>
          </w:rPr>
          <w:t>P</w:t>
        </w:r>
        <w:r w:rsidR="00993165" w:rsidRPr="0000713F">
          <w:rPr>
            <w:rStyle w:val="Hyperlink"/>
            <w:rFonts w:ascii="Arial" w:eastAsia="Arial" w:hAnsi="Arial" w:cs="Arial"/>
          </w:rPr>
          <w:t>rocedures</w:t>
        </w:r>
      </w:hyperlink>
      <w:r w:rsidR="00993165" w:rsidRPr="0000713F">
        <w:rPr>
          <w:rFonts w:ascii="Arial" w:eastAsia="Arial" w:hAnsi="Arial" w:cs="Arial"/>
        </w:rPr>
        <w:t xml:space="preserve"> or in re</w:t>
      </w:r>
      <w:r w:rsidR="00141B7F" w:rsidRPr="0000713F">
        <w:rPr>
          <w:rFonts w:ascii="Arial" w:eastAsia="Arial" w:hAnsi="Arial" w:cs="Arial"/>
        </w:rPr>
        <w:t xml:space="preserve">lation to </w:t>
      </w:r>
      <w:hyperlink r:id="rId31" w:history="1">
        <w:r w:rsidR="00141B7F" w:rsidRPr="0000713F">
          <w:rPr>
            <w:rStyle w:val="Hyperlink"/>
            <w:rFonts w:ascii="Arial" w:eastAsia="Arial" w:hAnsi="Arial" w:cs="Arial"/>
          </w:rPr>
          <w:t>Social Work</w:t>
        </w:r>
        <w:r w:rsidR="008E4006">
          <w:rPr>
            <w:rStyle w:val="Hyperlink"/>
            <w:rFonts w:ascii="Arial" w:eastAsia="Arial" w:hAnsi="Arial" w:cs="Arial"/>
          </w:rPr>
          <w:t>,</w:t>
        </w:r>
        <w:r w:rsidR="00993165" w:rsidRPr="0000713F">
          <w:rPr>
            <w:rStyle w:val="Hyperlink"/>
            <w:rFonts w:ascii="Arial" w:eastAsia="Arial" w:hAnsi="Arial" w:cs="Arial"/>
          </w:rPr>
          <w:t xml:space="preserve"> </w:t>
        </w:r>
        <w:r w:rsidR="005F5554" w:rsidRPr="0000713F">
          <w:rPr>
            <w:rStyle w:val="Hyperlink"/>
            <w:rFonts w:ascii="Arial" w:eastAsia="Arial" w:hAnsi="Arial" w:cs="Arial"/>
          </w:rPr>
          <w:t>P</w:t>
        </w:r>
        <w:r w:rsidR="00993165" w:rsidRPr="0000713F">
          <w:rPr>
            <w:rStyle w:val="Hyperlink"/>
            <w:rFonts w:ascii="Arial" w:eastAsia="Arial" w:hAnsi="Arial" w:cs="Arial"/>
          </w:rPr>
          <w:t xml:space="preserve">rofessional </w:t>
        </w:r>
        <w:r w:rsidR="005F5554" w:rsidRPr="0000713F">
          <w:rPr>
            <w:rStyle w:val="Hyperlink"/>
            <w:rFonts w:ascii="Arial" w:eastAsia="Arial" w:hAnsi="Arial" w:cs="Arial"/>
          </w:rPr>
          <w:t>S</w:t>
        </w:r>
        <w:r w:rsidR="00993165" w:rsidRPr="0000713F">
          <w:rPr>
            <w:rStyle w:val="Hyperlink"/>
            <w:rFonts w:ascii="Arial" w:eastAsia="Arial" w:hAnsi="Arial" w:cs="Arial"/>
          </w:rPr>
          <w:t>uitability Procedures</w:t>
        </w:r>
      </w:hyperlink>
      <w:r w:rsidR="00993165" w:rsidRPr="0000713F">
        <w:rPr>
          <w:rFonts w:ascii="Arial" w:eastAsia="Arial" w:hAnsi="Arial" w:cs="Arial"/>
        </w:rPr>
        <w:t xml:space="preserve">. </w:t>
      </w:r>
      <w:r w:rsidR="00A95264" w:rsidRPr="0000713F">
        <w:rPr>
          <w:rFonts w:ascii="Arial" w:eastAsia="Arial" w:hAnsi="Arial" w:cs="Arial"/>
        </w:rPr>
        <w:t xml:space="preserve">(It is important to note that the procedures can run in parallel to </w:t>
      </w:r>
      <w:r w:rsidR="00141B7F" w:rsidRPr="0000713F">
        <w:rPr>
          <w:rFonts w:ascii="Arial" w:eastAsia="Arial" w:hAnsi="Arial" w:cs="Arial"/>
        </w:rPr>
        <w:t>one another</w:t>
      </w:r>
      <w:r w:rsidR="00A95264" w:rsidRPr="0000713F">
        <w:rPr>
          <w:rFonts w:ascii="Arial" w:eastAsia="Arial" w:hAnsi="Arial" w:cs="Arial"/>
        </w:rPr>
        <w:t xml:space="preserve">). </w:t>
      </w:r>
    </w:p>
    <w:p w14:paraId="04F4C3FA" w14:textId="77777777" w:rsidR="00141B7F" w:rsidRPr="0000713F" w:rsidRDefault="00141B7F" w:rsidP="00141B7F">
      <w:pPr>
        <w:tabs>
          <w:tab w:val="left" w:pos="4995"/>
        </w:tabs>
        <w:spacing w:after="0" w:line="240" w:lineRule="auto"/>
        <w:rPr>
          <w:rFonts w:ascii="Arial" w:eastAsia="Arial" w:hAnsi="Arial" w:cs="Arial"/>
        </w:rPr>
      </w:pPr>
    </w:p>
    <w:p w14:paraId="3D0F12FB" w14:textId="77777777" w:rsidR="00993165" w:rsidRPr="0000713F" w:rsidRDefault="00993165" w:rsidP="00141B7F">
      <w:pPr>
        <w:tabs>
          <w:tab w:val="left" w:pos="4995"/>
        </w:tabs>
        <w:spacing w:after="0" w:line="240" w:lineRule="auto"/>
        <w:rPr>
          <w:rFonts w:ascii="Arial" w:eastAsia="Arial" w:hAnsi="Arial" w:cs="Arial"/>
        </w:rPr>
      </w:pPr>
      <w:r w:rsidRPr="0000713F">
        <w:rPr>
          <w:rFonts w:ascii="Arial" w:eastAsia="Arial" w:hAnsi="Arial" w:cs="Arial"/>
        </w:rPr>
        <w:t xml:space="preserve">Whatever the outcome, upon completion of the appropriate University </w:t>
      </w:r>
      <w:r w:rsidR="00141B7F" w:rsidRPr="0000713F">
        <w:rPr>
          <w:rFonts w:ascii="Arial" w:eastAsia="Arial" w:hAnsi="Arial" w:cs="Arial"/>
        </w:rPr>
        <w:t>m</w:t>
      </w:r>
      <w:r w:rsidRPr="0000713F">
        <w:rPr>
          <w:rFonts w:ascii="Arial" w:eastAsia="Arial" w:hAnsi="Arial" w:cs="Arial"/>
        </w:rPr>
        <w:t>ember disciplinary (or other appropriate) procedure, the Senior Safeguarding Officer (or Deput</w:t>
      </w:r>
      <w:r w:rsidR="009A2F14" w:rsidRPr="0000713F">
        <w:rPr>
          <w:rFonts w:ascii="Arial" w:eastAsia="Arial" w:hAnsi="Arial" w:cs="Arial"/>
        </w:rPr>
        <w:t>ies</w:t>
      </w:r>
      <w:r w:rsidRPr="0000713F">
        <w:rPr>
          <w:rFonts w:ascii="Arial" w:eastAsia="Arial" w:hAnsi="Arial" w:cs="Arial"/>
        </w:rPr>
        <w:t xml:space="preserve">) may make a referral to the </w:t>
      </w:r>
      <w:r w:rsidR="005F5554" w:rsidRPr="0000713F">
        <w:rPr>
          <w:rFonts w:ascii="Arial" w:eastAsia="Arial" w:hAnsi="Arial" w:cs="Arial"/>
        </w:rPr>
        <w:t>Disclosure and Barring Service</w:t>
      </w:r>
      <w:r w:rsidRPr="0000713F">
        <w:rPr>
          <w:rFonts w:ascii="Arial" w:eastAsia="Arial" w:hAnsi="Arial" w:cs="Arial"/>
        </w:rPr>
        <w:t xml:space="preserve">. </w:t>
      </w:r>
    </w:p>
    <w:p w14:paraId="0657F3C4" w14:textId="77777777" w:rsidR="00141B7F" w:rsidRPr="0000713F" w:rsidRDefault="00141B7F" w:rsidP="00141B7F">
      <w:pPr>
        <w:tabs>
          <w:tab w:val="left" w:pos="4995"/>
        </w:tabs>
        <w:spacing w:after="0" w:line="240" w:lineRule="auto"/>
        <w:rPr>
          <w:rFonts w:ascii="Arial" w:eastAsia="Arial" w:hAnsi="Arial" w:cs="Arial"/>
        </w:rPr>
      </w:pPr>
    </w:p>
    <w:p w14:paraId="772F4BBD" w14:textId="77777777" w:rsidR="00A04628" w:rsidRPr="0000713F" w:rsidRDefault="00A04628" w:rsidP="009A2F14">
      <w:pPr>
        <w:spacing w:after="0" w:line="240" w:lineRule="auto"/>
        <w:rPr>
          <w:rFonts w:ascii="Arial" w:eastAsia="Arial" w:hAnsi="Arial" w:cs="Arial"/>
          <w:b/>
        </w:rPr>
      </w:pPr>
      <w:r w:rsidRPr="0000713F">
        <w:rPr>
          <w:rFonts w:ascii="Arial" w:eastAsia="Arial" w:hAnsi="Arial" w:cs="Arial"/>
          <w:b/>
        </w:rPr>
        <w:t xml:space="preserve">Reporting </w:t>
      </w:r>
      <w:r w:rsidR="009A2F14" w:rsidRPr="0000713F">
        <w:rPr>
          <w:rFonts w:ascii="Arial" w:eastAsia="Arial" w:hAnsi="Arial" w:cs="Arial"/>
          <w:b/>
        </w:rPr>
        <w:t>p</w:t>
      </w:r>
      <w:r w:rsidRPr="0000713F">
        <w:rPr>
          <w:rFonts w:ascii="Arial" w:eastAsia="Arial" w:hAnsi="Arial" w:cs="Arial"/>
          <w:b/>
        </w:rPr>
        <w:t xml:space="preserve">rocedure for dealing with a suspicion or allegation of abuse involving a non-University </w:t>
      </w:r>
      <w:r w:rsidR="009A2F14" w:rsidRPr="0000713F">
        <w:rPr>
          <w:rFonts w:ascii="Arial" w:eastAsia="Arial" w:hAnsi="Arial" w:cs="Arial"/>
          <w:b/>
        </w:rPr>
        <w:t>m</w:t>
      </w:r>
      <w:r w:rsidRPr="0000713F">
        <w:rPr>
          <w:rFonts w:ascii="Arial" w:eastAsia="Arial" w:hAnsi="Arial" w:cs="Arial"/>
          <w:b/>
        </w:rPr>
        <w:t>ember</w:t>
      </w:r>
    </w:p>
    <w:p w14:paraId="6C7991EF" w14:textId="73C2C5AF" w:rsidR="00A04628" w:rsidRPr="0000713F" w:rsidRDefault="00A04628" w:rsidP="009A2F14">
      <w:pPr>
        <w:spacing w:after="0" w:line="240" w:lineRule="auto"/>
        <w:rPr>
          <w:rFonts w:ascii="Arial" w:eastAsia="Arial" w:hAnsi="Arial" w:cs="Arial"/>
        </w:rPr>
      </w:pPr>
      <w:r w:rsidRPr="0000713F">
        <w:rPr>
          <w:rFonts w:ascii="Arial" w:eastAsia="Arial" w:hAnsi="Arial" w:cs="Arial"/>
        </w:rPr>
        <w:t xml:space="preserve">If a University </w:t>
      </w:r>
      <w:r w:rsidR="009A2F14" w:rsidRPr="0000713F">
        <w:rPr>
          <w:rFonts w:ascii="Arial" w:eastAsia="Arial" w:hAnsi="Arial" w:cs="Arial"/>
        </w:rPr>
        <w:t>m</w:t>
      </w:r>
      <w:r w:rsidRPr="0000713F">
        <w:rPr>
          <w:rFonts w:ascii="Arial" w:eastAsia="Arial" w:hAnsi="Arial" w:cs="Arial"/>
        </w:rPr>
        <w:t>ember has a suspicion that an individual, in part</w:t>
      </w:r>
      <w:r w:rsidR="005F5554" w:rsidRPr="0000713F">
        <w:rPr>
          <w:rFonts w:ascii="Arial" w:eastAsia="Arial" w:hAnsi="Arial" w:cs="Arial"/>
        </w:rPr>
        <w:t>icular a child, young adult or v</w:t>
      </w:r>
      <w:r w:rsidRPr="0000713F">
        <w:rPr>
          <w:rFonts w:ascii="Arial" w:eastAsia="Arial" w:hAnsi="Arial" w:cs="Arial"/>
        </w:rPr>
        <w:t>ulnerable adult that they are working with outside of the University in a third</w:t>
      </w:r>
      <w:r w:rsidR="00665EF4" w:rsidRPr="0000713F">
        <w:rPr>
          <w:rFonts w:ascii="Arial" w:eastAsia="Arial" w:hAnsi="Arial" w:cs="Arial"/>
        </w:rPr>
        <w:t>-</w:t>
      </w:r>
      <w:r w:rsidRPr="0000713F">
        <w:rPr>
          <w:rFonts w:ascii="Arial" w:eastAsia="Arial" w:hAnsi="Arial" w:cs="Arial"/>
        </w:rPr>
        <w:t xml:space="preserve">party organisation is being abused by family, friends or others outside of the University they should report this via the third </w:t>
      </w:r>
      <w:r w:rsidR="00786062" w:rsidRPr="0000713F">
        <w:rPr>
          <w:rFonts w:ascii="Arial" w:eastAsia="Arial" w:hAnsi="Arial" w:cs="Arial"/>
        </w:rPr>
        <w:t xml:space="preserve">party’s </w:t>
      </w:r>
      <w:r w:rsidRPr="0000713F">
        <w:rPr>
          <w:rFonts w:ascii="Arial" w:eastAsia="Arial" w:hAnsi="Arial" w:cs="Arial"/>
        </w:rPr>
        <w:t xml:space="preserve">safeguarding procedures. </w:t>
      </w:r>
    </w:p>
    <w:p w14:paraId="0EE07CD5" w14:textId="77777777" w:rsidR="009A2F14" w:rsidRPr="0000713F" w:rsidRDefault="009A2F14" w:rsidP="009A2F14">
      <w:pPr>
        <w:spacing w:after="0" w:line="240" w:lineRule="auto"/>
        <w:rPr>
          <w:rFonts w:ascii="Arial" w:eastAsia="Arial" w:hAnsi="Arial" w:cs="Arial"/>
        </w:rPr>
      </w:pPr>
    </w:p>
    <w:p w14:paraId="5521A65C" w14:textId="77777777" w:rsidR="00A04628" w:rsidRPr="0000713F" w:rsidRDefault="00A04628" w:rsidP="009A2F14">
      <w:pPr>
        <w:spacing w:after="0" w:line="240" w:lineRule="auto"/>
        <w:rPr>
          <w:rFonts w:ascii="Arial" w:eastAsia="Arial" w:hAnsi="Arial" w:cs="Arial"/>
        </w:rPr>
      </w:pPr>
      <w:r w:rsidRPr="0000713F">
        <w:rPr>
          <w:rFonts w:ascii="Arial" w:eastAsia="Arial" w:hAnsi="Arial" w:cs="Arial"/>
        </w:rPr>
        <w:t xml:space="preserve">If a University </w:t>
      </w:r>
      <w:r w:rsidR="009A2F14" w:rsidRPr="0000713F">
        <w:rPr>
          <w:rFonts w:ascii="Arial" w:eastAsia="Arial" w:hAnsi="Arial" w:cs="Arial"/>
        </w:rPr>
        <w:t>m</w:t>
      </w:r>
      <w:r w:rsidRPr="0000713F">
        <w:rPr>
          <w:rFonts w:ascii="Arial" w:eastAsia="Arial" w:hAnsi="Arial" w:cs="Arial"/>
        </w:rPr>
        <w:t xml:space="preserve">ember has a suspicion that an individual, in particular a child, young adult or vulnerable adult within the University is being abused by family, friends or others </w:t>
      </w:r>
      <w:r w:rsidR="00A95264" w:rsidRPr="0000713F">
        <w:rPr>
          <w:rFonts w:ascii="Arial" w:eastAsia="Arial" w:hAnsi="Arial" w:cs="Arial"/>
        </w:rPr>
        <w:t>inside</w:t>
      </w:r>
      <w:r w:rsidRPr="0000713F">
        <w:rPr>
          <w:rFonts w:ascii="Arial" w:eastAsia="Arial" w:hAnsi="Arial" w:cs="Arial"/>
        </w:rPr>
        <w:t xml:space="preserve"> of the University, they should seek the advice of the Senior Safeguarding Officer (o</w:t>
      </w:r>
      <w:r w:rsidR="009A2F14" w:rsidRPr="0000713F">
        <w:rPr>
          <w:rFonts w:ascii="Arial" w:eastAsia="Arial" w:hAnsi="Arial" w:cs="Arial"/>
        </w:rPr>
        <w:t>r</w:t>
      </w:r>
      <w:r w:rsidRPr="0000713F">
        <w:rPr>
          <w:rFonts w:ascii="Arial" w:eastAsia="Arial" w:hAnsi="Arial" w:cs="Arial"/>
        </w:rPr>
        <w:t xml:space="preserve"> deputies as appropriate). </w:t>
      </w:r>
    </w:p>
    <w:p w14:paraId="06F7ECFE" w14:textId="77777777" w:rsidR="00272F68" w:rsidRPr="0000713F" w:rsidRDefault="00272F68" w:rsidP="00BF1536">
      <w:pPr>
        <w:rPr>
          <w:rFonts w:ascii="Arial" w:eastAsia="Arial" w:hAnsi="Arial" w:cs="Arial"/>
        </w:rPr>
      </w:pPr>
    </w:p>
    <w:p w14:paraId="704B9061" w14:textId="77777777" w:rsidR="00B35248" w:rsidRPr="0000713F" w:rsidRDefault="00B35248" w:rsidP="00BF1536">
      <w:pPr>
        <w:widowControl w:val="0"/>
        <w:tabs>
          <w:tab w:val="left" w:pos="828"/>
        </w:tabs>
        <w:spacing w:after="0" w:line="240" w:lineRule="auto"/>
        <w:ind w:right="115"/>
        <w:rPr>
          <w:rFonts w:ascii="Arial" w:eastAsia="Arial" w:hAnsi="Arial" w:cs="Arial"/>
          <w:b/>
          <w:bCs/>
        </w:rPr>
      </w:pPr>
    </w:p>
    <w:p w14:paraId="1DEEDDB7" w14:textId="77777777" w:rsidR="00B35248" w:rsidRPr="0000713F" w:rsidRDefault="00B35248" w:rsidP="00BF1536">
      <w:pPr>
        <w:widowControl w:val="0"/>
        <w:tabs>
          <w:tab w:val="left" w:pos="828"/>
        </w:tabs>
        <w:spacing w:after="0" w:line="240" w:lineRule="auto"/>
        <w:ind w:right="115"/>
        <w:rPr>
          <w:rFonts w:ascii="Arial" w:eastAsia="Arial" w:hAnsi="Arial" w:cs="Arial"/>
          <w:b/>
          <w:bCs/>
        </w:rPr>
      </w:pPr>
    </w:p>
    <w:p w14:paraId="6FBC6E59" w14:textId="77777777" w:rsidR="00B35248" w:rsidRPr="0000713F" w:rsidRDefault="00B35248" w:rsidP="00BF1536">
      <w:pPr>
        <w:widowControl w:val="0"/>
        <w:tabs>
          <w:tab w:val="left" w:pos="828"/>
        </w:tabs>
        <w:spacing w:after="0" w:line="240" w:lineRule="auto"/>
        <w:ind w:right="115"/>
        <w:rPr>
          <w:rFonts w:ascii="Arial" w:eastAsia="Arial" w:hAnsi="Arial" w:cs="Arial"/>
          <w:b/>
          <w:bCs/>
        </w:rPr>
      </w:pPr>
    </w:p>
    <w:p w14:paraId="2AE2475E" w14:textId="77777777" w:rsidR="007554E6" w:rsidRPr="0000713F" w:rsidRDefault="007554E6" w:rsidP="00BF1536">
      <w:pPr>
        <w:widowControl w:val="0"/>
        <w:tabs>
          <w:tab w:val="left" w:pos="828"/>
        </w:tabs>
        <w:spacing w:after="0" w:line="240" w:lineRule="auto"/>
        <w:ind w:right="115"/>
        <w:rPr>
          <w:rFonts w:ascii="Arial" w:eastAsia="Arial" w:hAnsi="Arial" w:cs="Arial"/>
          <w:b/>
          <w:bCs/>
        </w:rPr>
      </w:pPr>
    </w:p>
    <w:p w14:paraId="45D89E84" w14:textId="77777777" w:rsidR="007554E6" w:rsidRPr="0000713F" w:rsidRDefault="007554E6" w:rsidP="00BF1536">
      <w:pPr>
        <w:widowControl w:val="0"/>
        <w:tabs>
          <w:tab w:val="left" w:pos="828"/>
        </w:tabs>
        <w:spacing w:after="0" w:line="240" w:lineRule="auto"/>
        <w:ind w:right="115"/>
        <w:rPr>
          <w:rFonts w:ascii="Arial" w:eastAsia="Arial" w:hAnsi="Arial" w:cs="Arial"/>
          <w:b/>
          <w:bCs/>
        </w:rPr>
      </w:pPr>
    </w:p>
    <w:p w14:paraId="2245FEBA" w14:textId="77777777" w:rsidR="007554E6" w:rsidRPr="0000713F" w:rsidRDefault="007554E6" w:rsidP="00BF1536">
      <w:pPr>
        <w:widowControl w:val="0"/>
        <w:tabs>
          <w:tab w:val="left" w:pos="828"/>
        </w:tabs>
        <w:spacing w:after="0" w:line="240" w:lineRule="auto"/>
        <w:ind w:right="115"/>
        <w:rPr>
          <w:rFonts w:ascii="Arial" w:eastAsia="Arial" w:hAnsi="Arial" w:cs="Arial"/>
          <w:b/>
          <w:bCs/>
        </w:rPr>
      </w:pPr>
    </w:p>
    <w:p w14:paraId="7249F810" w14:textId="77777777" w:rsidR="009A2F14" w:rsidRPr="0000713F" w:rsidRDefault="009A2F14" w:rsidP="00BF1536">
      <w:pPr>
        <w:widowControl w:val="0"/>
        <w:tabs>
          <w:tab w:val="left" w:pos="828"/>
        </w:tabs>
        <w:spacing w:after="0" w:line="240" w:lineRule="auto"/>
        <w:ind w:right="115"/>
        <w:rPr>
          <w:rFonts w:ascii="Arial" w:eastAsia="Arial" w:hAnsi="Arial" w:cs="Arial"/>
          <w:b/>
          <w:bCs/>
        </w:rPr>
      </w:pPr>
    </w:p>
    <w:p w14:paraId="1ABE7D7E" w14:textId="77777777" w:rsidR="009A2F14" w:rsidRPr="0000713F" w:rsidRDefault="009A2F14" w:rsidP="00BF1536">
      <w:pPr>
        <w:widowControl w:val="0"/>
        <w:tabs>
          <w:tab w:val="left" w:pos="828"/>
        </w:tabs>
        <w:spacing w:after="0" w:line="240" w:lineRule="auto"/>
        <w:ind w:right="115"/>
        <w:rPr>
          <w:rFonts w:ascii="Arial" w:eastAsia="Arial" w:hAnsi="Arial" w:cs="Arial"/>
          <w:b/>
          <w:bCs/>
        </w:rPr>
      </w:pPr>
    </w:p>
    <w:p w14:paraId="18E11208" w14:textId="77777777" w:rsidR="009A2F14" w:rsidRPr="0000713F" w:rsidRDefault="009A2F14" w:rsidP="00BF1536">
      <w:pPr>
        <w:widowControl w:val="0"/>
        <w:tabs>
          <w:tab w:val="left" w:pos="828"/>
        </w:tabs>
        <w:spacing w:after="0" w:line="240" w:lineRule="auto"/>
        <w:ind w:right="115"/>
        <w:rPr>
          <w:rFonts w:ascii="Arial" w:eastAsia="Arial" w:hAnsi="Arial" w:cs="Arial"/>
          <w:b/>
          <w:bCs/>
        </w:rPr>
      </w:pPr>
    </w:p>
    <w:p w14:paraId="0D7D8CC9" w14:textId="77777777" w:rsidR="009A2F14" w:rsidRPr="0000713F" w:rsidRDefault="009A2F14" w:rsidP="00BF1536">
      <w:pPr>
        <w:widowControl w:val="0"/>
        <w:tabs>
          <w:tab w:val="left" w:pos="828"/>
        </w:tabs>
        <w:spacing w:after="0" w:line="240" w:lineRule="auto"/>
        <w:ind w:right="115"/>
        <w:rPr>
          <w:rFonts w:ascii="Arial" w:eastAsia="Arial" w:hAnsi="Arial" w:cs="Arial"/>
          <w:b/>
          <w:bCs/>
        </w:rPr>
      </w:pPr>
    </w:p>
    <w:p w14:paraId="248EA043" w14:textId="77777777" w:rsidR="009A2F14" w:rsidRPr="0000713F" w:rsidRDefault="009A2F14" w:rsidP="00BF1536">
      <w:pPr>
        <w:widowControl w:val="0"/>
        <w:tabs>
          <w:tab w:val="left" w:pos="828"/>
        </w:tabs>
        <w:spacing w:after="0" w:line="240" w:lineRule="auto"/>
        <w:ind w:right="115"/>
        <w:rPr>
          <w:rFonts w:ascii="Arial" w:eastAsia="Arial" w:hAnsi="Arial" w:cs="Arial"/>
          <w:b/>
          <w:bCs/>
        </w:rPr>
      </w:pPr>
    </w:p>
    <w:p w14:paraId="013DE495" w14:textId="77777777" w:rsidR="00C54B25" w:rsidRPr="0000713F" w:rsidRDefault="00C54B25" w:rsidP="00BF1536">
      <w:pPr>
        <w:widowControl w:val="0"/>
        <w:tabs>
          <w:tab w:val="left" w:pos="828"/>
        </w:tabs>
        <w:spacing w:after="0" w:line="240" w:lineRule="auto"/>
        <w:ind w:right="115"/>
        <w:rPr>
          <w:rFonts w:ascii="Arial" w:eastAsia="Arial" w:hAnsi="Arial" w:cs="Arial"/>
        </w:rPr>
      </w:pPr>
    </w:p>
    <w:p w14:paraId="0EA6E862" w14:textId="1226C636" w:rsidR="007F4631" w:rsidRPr="0000713F" w:rsidRDefault="007F4631" w:rsidP="00BF1536">
      <w:pPr>
        <w:widowControl w:val="0"/>
        <w:tabs>
          <w:tab w:val="left" w:pos="828"/>
        </w:tabs>
        <w:spacing w:after="0" w:line="240" w:lineRule="auto"/>
        <w:ind w:right="115"/>
        <w:rPr>
          <w:rFonts w:ascii="Arial" w:eastAsia="Arial" w:hAnsi="Arial" w:cs="Arial"/>
        </w:rPr>
      </w:pPr>
      <w:r w:rsidRPr="0000713F">
        <w:rPr>
          <w:rFonts w:ascii="Arial" w:eastAsia="Arial" w:hAnsi="Arial" w:cs="Arial"/>
        </w:rPr>
        <w:t xml:space="preserve">This flowchart shows the steps that should be taken if </w:t>
      </w:r>
      <w:r w:rsidR="00C54B25" w:rsidRPr="0000713F">
        <w:rPr>
          <w:rFonts w:ascii="Arial" w:eastAsia="Arial" w:hAnsi="Arial" w:cs="Arial"/>
        </w:rPr>
        <w:t>a Designated Safeguarding Officer has a</w:t>
      </w:r>
      <w:r w:rsidRPr="0000713F">
        <w:rPr>
          <w:rFonts w:ascii="Arial" w:eastAsia="Arial" w:hAnsi="Arial" w:cs="Arial"/>
        </w:rPr>
        <w:t xml:space="preserve"> concern</w:t>
      </w:r>
      <w:r w:rsidR="00665EF4" w:rsidRPr="0000713F">
        <w:rPr>
          <w:rFonts w:ascii="Arial" w:eastAsia="Arial" w:hAnsi="Arial" w:cs="Arial"/>
        </w:rPr>
        <w:t>(</w:t>
      </w:r>
      <w:r w:rsidRPr="0000713F">
        <w:rPr>
          <w:rFonts w:ascii="Arial" w:eastAsia="Arial" w:hAnsi="Arial" w:cs="Arial"/>
        </w:rPr>
        <w:t>s</w:t>
      </w:r>
      <w:r w:rsidR="00665EF4" w:rsidRPr="0000713F">
        <w:rPr>
          <w:rFonts w:ascii="Arial" w:eastAsia="Arial" w:hAnsi="Arial" w:cs="Arial"/>
        </w:rPr>
        <w:t>)</w:t>
      </w:r>
      <w:r w:rsidRPr="0000713F">
        <w:rPr>
          <w:rFonts w:ascii="Arial" w:eastAsia="Arial" w:hAnsi="Arial" w:cs="Arial"/>
        </w:rPr>
        <w:t xml:space="preserve"> that a member of University </w:t>
      </w:r>
      <w:r w:rsidR="00EE454A" w:rsidRPr="0000713F">
        <w:rPr>
          <w:rFonts w:ascii="Arial" w:eastAsia="Arial" w:hAnsi="Arial" w:cs="Arial"/>
        </w:rPr>
        <w:t>s</w:t>
      </w:r>
      <w:r w:rsidRPr="0000713F">
        <w:rPr>
          <w:rFonts w:ascii="Arial" w:eastAsia="Arial" w:hAnsi="Arial" w:cs="Arial"/>
        </w:rPr>
        <w:t xml:space="preserve">taff, student, child, young person or vulnerable adult is experiencing, or at risk of experiencing harm. </w:t>
      </w:r>
    </w:p>
    <w:p w14:paraId="342DBA5D" w14:textId="77777777" w:rsidR="0049687A" w:rsidRPr="0000713F" w:rsidRDefault="0049687A" w:rsidP="00BF1536">
      <w:pPr>
        <w:widowControl w:val="0"/>
        <w:tabs>
          <w:tab w:val="left" w:pos="840"/>
        </w:tabs>
        <w:spacing w:after="0" w:line="240" w:lineRule="auto"/>
        <w:ind w:right="116"/>
        <w:rPr>
          <w:rFonts w:ascii="Arial" w:eastAsia="Arial" w:hAnsi="Arial" w:cs="Arial"/>
        </w:rPr>
      </w:pPr>
    </w:p>
    <w:p w14:paraId="5953558E" w14:textId="77777777" w:rsidR="007B75A8" w:rsidRPr="0000713F" w:rsidRDefault="00F20D6F" w:rsidP="00BF1536">
      <w:pPr>
        <w:widowControl w:val="0"/>
        <w:tabs>
          <w:tab w:val="left" w:pos="840"/>
        </w:tabs>
        <w:spacing w:after="0" w:line="240" w:lineRule="auto"/>
        <w:ind w:right="116"/>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59264" behindDoc="0" locked="0" layoutInCell="1" allowOverlap="1" wp14:anchorId="6572F130" wp14:editId="059BB3DB">
                <wp:simplePos x="0" y="0"/>
                <wp:positionH relativeFrom="column">
                  <wp:posOffset>1056640</wp:posOffset>
                </wp:positionH>
                <wp:positionV relativeFrom="paragraph">
                  <wp:posOffset>6985</wp:posOffset>
                </wp:positionV>
                <wp:extent cx="3495675" cy="1257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495675" cy="1257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AF505" w14:textId="77777777" w:rsidR="000A16C6" w:rsidRDefault="000A16C6" w:rsidP="007F4631">
                            <w:pPr>
                              <w:jc w:val="center"/>
                            </w:pPr>
                            <w:r>
                              <w:t xml:space="preserve">A disclosure is made, which suggests a member of University staff, student, child, young person or vulnerable adult is being harmed or is at risk of harm.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F130" id="Rectangle 1" o:spid="_x0000_s1029" style="position:absolute;margin-left:83.2pt;margin-top:.55pt;width:275.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" fillcolor="#5b9bd5 [3204]" strokecolor="#1f4d78 [1604]" strokeweight="1pt">
                <v:textbox>
                  <w:txbxContent>
                    <w:p w14:paraId="44AAF505" w14:textId="77777777" w:rsidR="000A16C6" w:rsidRDefault="000A16C6" w:rsidP="007F4631">
                      <w:pPr>
                        <w:jc w:val="center"/>
                      </w:pPr>
                      <w:r>
                        <w:t xml:space="preserve">A disclosure </w:t>
                      </w:r>
                      <w:proofErr w:type="gramStart"/>
                      <w:r>
                        <w:t>is made</w:t>
                      </w:r>
                      <w:proofErr w:type="gramEnd"/>
                      <w:r>
                        <w:t xml:space="preserve">, which suggests a member of University staff, student, child, young person or vulnerable adult is being harmed or is at risk of harm.           </w:t>
                      </w:r>
                    </w:p>
                  </w:txbxContent>
                </v:textbox>
              </v:rect>
            </w:pict>
          </mc:Fallback>
        </mc:AlternateContent>
      </w:r>
    </w:p>
    <w:p w14:paraId="6D060545"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1B051C5C"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2E1DA54D" w14:textId="77777777" w:rsidR="007B75A8" w:rsidRPr="0000713F" w:rsidRDefault="007B75A8" w:rsidP="00BF1536">
      <w:pPr>
        <w:widowControl w:val="0"/>
        <w:tabs>
          <w:tab w:val="left" w:pos="840"/>
        </w:tabs>
        <w:spacing w:after="0" w:line="240" w:lineRule="auto"/>
        <w:ind w:right="116"/>
        <w:rPr>
          <w:rFonts w:ascii="Arial" w:eastAsia="Arial" w:hAnsi="Arial" w:cs="Arial"/>
        </w:rPr>
      </w:pPr>
    </w:p>
    <w:p w14:paraId="425B576F" w14:textId="77777777" w:rsidR="00613E26" w:rsidRPr="0000713F" w:rsidRDefault="00613E26" w:rsidP="00BF1536">
      <w:pPr>
        <w:widowControl w:val="0"/>
        <w:tabs>
          <w:tab w:val="left" w:pos="840"/>
        </w:tabs>
        <w:spacing w:after="0" w:line="240" w:lineRule="auto"/>
        <w:ind w:right="116"/>
        <w:rPr>
          <w:rFonts w:ascii="Arial" w:eastAsia="Arial" w:hAnsi="Arial" w:cs="Arial"/>
        </w:rPr>
      </w:pPr>
    </w:p>
    <w:p w14:paraId="45361CB5" w14:textId="77777777" w:rsidR="00613E26" w:rsidRPr="0000713F" w:rsidRDefault="00613E26" w:rsidP="00BF1536">
      <w:pPr>
        <w:rPr>
          <w:rFonts w:ascii="Arial" w:eastAsia="Arial" w:hAnsi="Arial" w:cs="Arial"/>
        </w:rPr>
      </w:pPr>
    </w:p>
    <w:p w14:paraId="47F82E5C" w14:textId="77777777" w:rsidR="00613E26" w:rsidRPr="0000713F" w:rsidRDefault="007554E6" w:rsidP="00BF1536">
      <w:pPr>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68480" behindDoc="0" locked="0" layoutInCell="1" allowOverlap="1" wp14:anchorId="414F7DE0" wp14:editId="219CBF63">
                <wp:simplePos x="0" y="0"/>
                <wp:positionH relativeFrom="margin">
                  <wp:align>center</wp:align>
                </wp:positionH>
                <wp:positionV relativeFrom="paragraph">
                  <wp:posOffset>163608</wp:posOffset>
                </wp:positionV>
                <wp:extent cx="0" cy="323850"/>
                <wp:effectExtent l="7620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BB53C6" id="_x0000_t32" coordsize="21600,21600" o:spt="32" o:oned="t" path="m,l21600,21600e" filled="f">
                <v:path arrowok="t" fillok="f" o:connecttype="none"/>
                <o:lock v:ext="edit" shapetype="t"/>
              </v:shapetype>
              <v:shape id="Straight Arrow Connector 6" o:spid="_x0000_s1026" type="#_x0000_t32" style="position:absolute;margin-left:0;margin-top:12.9pt;width:0;height:25.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" strokecolor="#5b9bd5 [3204]" strokeweight=".5pt">
                <v:stroke endarrow="block" joinstyle="miter"/>
                <w10:wrap anchorx="margin"/>
              </v:shape>
            </w:pict>
          </mc:Fallback>
        </mc:AlternateContent>
      </w:r>
    </w:p>
    <w:p w14:paraId="17175AC3" w14:textId="77777777" w:rsidR="00613E26" w:rsidRPr="0000713F" w:rsidRDefault="009A2F14" w:rsidP="00BF1536">
      <w:pPr>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61312" behindDoc="0" locked="0" layoutInCell="1" allowOverlap="1" wp14:anchorId="1566F79C" wp14:editId="2A35C974">
                <wp:simplePos x="0" y="0"/>
                <wp:positionH relativeFrom="margin">
                  <wp:align>center</wp:align>
                </wp:positionH>
                <wp:positionV relativeFrom="paragraph">
                  <wp:posOffset>213084</wp:posOffset>
                </wp:positionV>
                <wp:extent cx="3495675" cy="1257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495675" cy="12573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E21C523" w14:textId="77777777" w:rsidR="000A16C6" w:rsidRPr="00F20D6F" w:rsidRDefault="000A16C6" w:rsidP="007F4631">
                            <w:pPr>
                              <w:jc w:val="center"/>
                              <w:rPr>
                                <w:color w:val="FFFFFF" w:themeColor="background1"/>
                              </w:rPr>
                            </w:pPr>
                            <w:r w:rsidRPr="00F20D6F">
                              <w:rPr>
                                <w:color w:val="FFFFFF" w:themeColor="background1"/>
                              </w:rPr>
                              <w:t xml:space="preserve">You should write down all the details relating to the concern. If applicable, this should include the date, time and place the conversation took place and what was said in as much detail as possible using the Designated Safeguarding Officers Reporting Form and provide a copy of it to the Senior Safeguarding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6F79C" id="Rectangle 2" o:spid="_x0000_s1030" style="position:absolute;margin-left:0;margin-top:16.8pt;width:275.25pt;height:9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" fillcolor="#5b9bd5" strokecolor="#41719c" strokeweight="1pt">
                <v:textbox>
                  <w:txbxContent>
                    <w:p w14:paraId="5E21C523" w14:textId="77777777" w:rsidR="000A16C6" w:rsidRPr="00F20D6F" w:rsidRDefault="000A16C6" w:rsidP="007F4631">
                      <w:pPr>
                        <w:jc w:val="center"/>
                        <w:rPr>
                          <w:color w:val="FFFFFF" w:themeColor="background1"/>
                        </w:rPr>
                      </w:pPr>
                      <w:r w:rsidRPr="00F20D6F">
                        <w:rPr>
                          <w:color w:val="FFFFFF" w:themeColor="background1"/>
                        </w:rPr>
                        <w:t xml:space="preserve">You should write down all the details relating to the concern. If applicable, this should include the </w:t>
                      </w:r>
                      <w:proofErr w:type="gramStart"/>
                      <w:r w:rsidRPr="00F20D6F">
                        <w:rPr>
                          <w:color w:val="FFFFFF" w:themeColor="background1"/>
                        </w:rPr>
                        <w:t>date,</w:t>
                      </w:r>
                      <w:proofErr w:type="gramEnd"/>
                      <w:r w:rsidRPr="00F20D6F">
                        <w:rPr>
                          <w:color w:val="FFFFFF" w:themeColor="background1"/>
                        </w:rPr>
                        <w:t xml:space="preserve"> time and place the conversation took place and what was said in as much detail as possible using the Designated Safeguarding Officers Reporting Form and provide a copy of it to the Senior Safeguarding Officer. </w:t>
                      </w:r>
                    </w:p>
                  </w:txbxContent>
                </v:textbox>
                <w10:wrap anchorx="margin"/>
              </v:rect>
            </w:pict>
          </mc:Fallback>
        </mc:AlternateContent>
      </w:r>
    </w:p>
    <w:p w14:paraId="7601AE6C" w14:textId="77777777" w:rsidR="00613E26" w:rsidRPr="0000713F" w:rsidRDefault="00613E26" w:rsidP="00BF1536">
      <w:pPr>
        <w:rPr>
          <w:rFonts w:ascii="Arial" w:eastAsia="Arial" w:hAnsi="Arial" w:cs="Arial"/>
        </w:rPr>
      </w:pPr>
    </w:p>
    <w:p w14:paraId="398D5F4B" w14:textId="77777777" w:rsidR="00613E26" w:rsidRPr="0000713F" w:rsidRDefault="00613E26" w:rsidP="00BF1536">
      <w:pPr>
        <w:rPr>
          <w:rFonts w:ascii="Arial" w:eastAsia="Arial" w:hAnsi="Arial" w:cs="Arial"/>
        </w:rPr>
      </w:pPr>
    </w:p>
    <w:p w14:paraId="7F8D9609" w14:textId="77777777" w:rsidR="00613E26" w:rsidRPr="0000713F" w:rsidRDefault="00613E26" w:rsidP="00BF1536">
      <w:pPr>
        <w:rPr>
          <w:rFonts w:ascii="Arial" w:eastAsia="Arial" w:hAnsi="Arial" w:cs="Arial"/>
        </w:rPr>
      </w:pPr>
    </w:p>
    <w:p w14:paraId="75C1D6A5" w14:textId="77777777" w:rsidR="00613E26" w:rsidRPr="0000713F" w:rsidRDefault="00613E26" w:rsidP="00BF1536">
      <w:pPr>
        <w:rPr>
          <w:rFonts w:ascii="Arial" w:eastAsia="Arial" w:hAnsi="Arial" w:cs="Arial"/>
        </w:rPr>
      </w:pPr>
    </w:p>
    <w:p w14:paraId="2854700E" w14:textId="77777777" w:rsidR="00613E26" w:rsidRPr="0000713F" w:rsidRDefault="009A2F14" w:rsidP="00BF1536">
      <w:pPr>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82816" behindDoc="0" locked="0" layoutInCell="1" allowOverlap="1" wp14:anchorId="6C7E404E" wp14:editId="4275D005">
                <wp:simplePos x="0" y="0"/>
                <wp:positionH relativeFrom="margin">
                  <wp:align>center</wp:align>
                </wp:positionH>
                <wp:positionV relativeFrom="paragraph">
                  <wp:posOffset>90695</wp:posOffset>
                </wp:positionV>
                <wp:extent cx="0" cy="323850"/>
                <wp:effectExtent l="7620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C3CC2D" id="Straight Arrow Connector 15" o:spid="_x0000_s1026" type="#_x0000_t32" style="position:absolute;margin-left:0;margin-top:7.15pt;width:0;height:25.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" strokecolor="#5b9bd5 [3204]" strokeweight=".5pt">
                <v:stroke endarrow="block" joinstyle="miter"/>
                <w10:wrap anchorx="margin"/>
              </v:shape>
            </w:pict>
          </mc:Fallback>
        </mc:AlternateContent>
      </w:r>
    </w:p>
    <w:p w14:paraId="4A5B8328" w14:textId="77777777" w:rsidR="00613E26" w:rsidRPr="0000713F" w:rsidRDefault="007554E6" w:rsidP="00BF1536">
      <w:pPr>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65408" behindDoc="0" locked="0" layoutInCell="1" allowOverlap="1" wp14:anchorId="3CBA2802" wp14:editId="4C9DA68C">
                <wp:simplePos x="0" y="0"/>
                <wp:positionH relativeFrom="margin">
                  <wp:align>center</wp:align>
                </wp:positionH>
                <wp:positionV relativeFrom="paragraph">
                  <wp:posOffset>140418</wp:posOffset>
                </wp:positionV>
                <wp:extent cx="3495675" cy="1257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495675" cy="1257300"/>
                        </a:xfrm>
                        <a:prstGeom prst="rect">
                          <a:avLst/>
                        </a:prstGeom>
                        <a:solidFill>
                          <a:srgbClr val="5B9BD5"/>
                        </a:solidFill>
                        <a:ln w="12700" cap="flat" cmpd="sng" algn="ctr">
                          <a:solidFill>
                            <a:srgbClr val="5B9BD5">
                              <a:shade val="50000"/>
                            </a:srgbClr>
                          </a:solidFill>
                          <a:prstDash val="solid"/>
                          <a:miter lim="800000"/>
                        </a:ln>
                        <a:effectLst/>
                      </wps:spPr>
                      <wps:txbx>
                        <w:txbxContent>
                          <w:p w14:paraId="720000D7" w14:textId="77777777" w:rsidR="000A16C6" w:rsidRPr="00F20D6F" w:rsidRDefault="000A16C6" w:rsidP="007F4631">
                            <w:pPr>
                              <w:jc w:val="center"/>
                              <w:rPr>
                                <w:color w:val="FFFFFF" w:themeColor="background1"/>
                              </w:rPr>
                            </w:pPr>
                            <w:r w:rsidRPr="00F20D6F">
                              <w:rPr>
                                <w:color w:val="FFFFFF" w:themeColor="background1"/>
                              </w:rPr>
                              <w:t xml:space="preserve">You should inform the individual that you need to pass the information on but that only those that need to know about it will be told.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A2802" id="Rectangle 4" o:spid="_x0000_s1031" style="position:absolute;margin-left:0;margin-top:11.05pt;width:275.25pt;height:9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" fillcolor="#5b9bd5" strokecolor="#41719c" strokeweight="1pt">
                <v:textbox>
                  <w:txbxContent>
                    <w:p w14:paraId="720000D7" w14:textId="77777777" w:rsidR="000A16C6" w:rsidRPr="00F20D6F" w:rsidRDefault="000A16C6" w:rsidP="007F4631">
                      <w:pPr>
                        <w:jc w:val="center"/>
                        <w:rPr>
                          <w:color w:val="FFFFFF" w:themeColor="background1"/>
                        </w:rPr>
                      </w:pPr>
                      <w:r w:rsidRPr="00F20D6F">
                        <w:rPr>
                          <w:color w:val="FFFFFF" w:themeColor="background1"/>
                        </w:rPr>
                        <w:t xml:space="preserve">You </w:t>
                      </w:r>
                      <w:proofErr w:type="gramStart"/>
                      <w:r w:rsidRPr="00F20D6F">
                        <w:rPr>
                          <w:color w:val="FFFFFF" w:themeColor="background1"/>
                        </w:rPr>
                        <w:t>should</w:t>
                      </w:r>
                      <w:proofErr w:type="gramEnd"/>
                      <w:r w:rsidRPr="00F20D6F">
                        <w:rPr>
                          <w:color w:val="FFFFFF" w:themeColor="background1"/>
                        </w:rPr>
                        <w:t xml:space="preserve"> inform the individual </w:t>
                      </w:r>
                      <w:proofErr w:type="gramStart"/>
                      <w:r w:rsidRPr="00F20D6F">
                        <w:rPr>
                          <w:color w:val="FFFFFF" w:themeColor="background1"/>
                        </w:rPr>
                        <w:t>that you need</w:t>
                      </w:r>
                      <w:proofErr w:type="gramEnd"/>
                      <w:r w:rsidRPr="00F20D6F">
                        <w:rPr>
                          <w:color w:val="FFFFFF" w:themeColor="background1"/>
                        </w:rPr>
                        <w:t xml:space="preserve"> to pass the information on but that only those that need to know about it will be told. </w:t>
                      </w:r>
                    </w:p>
                  </w:txbxContent>
                </v:textbox>
                <w10:wrap anchorx="margin"/>
              </v:rect>
            </w:pict>
          </mc:Fallback>
        </mc:AlternateContent>
      </w:r>
    </w:p>
    <w:p w14:paraId="33C3669B" w14:textId="77777777" w:rsidR="00613E26" w:rsidRPr="0000713F" w:rsidRDefault="00613E26" w:rsidP="00BF1536">
      <w:pPr>
        <w:rPr>
          <w:rFonts w:ascii="Arial" w:eastAsia="Arial" w:hAnsi="Arial" w:cs="Arial"/>
        </w:rPr>
      </w:pPr>
    </w:p>
    <w:p w14:paraId="6A441050" w14:textId="77777777" w:rsidR="00613E26" w:rsidRPr="0000713F" w:rsidRDefault="00613E26" w:rsidP="00BF1536">
      <w:pPr>
        <w:rPr>
          <w:rFonts w:ascii="Arial" w:eastAsia="Arial" w:hAnsi="Arial" w:cs="Arial"/>
        </w:rPr>
      </w:pPr>
    </w:p>
    <w:p w14:paraId="5032BC41" w14:textId="77777777" w:rsidR="00613E26" w:rsidRPr="0000713F" w:rsidRDefault="00613E26" w:rsidP="00BF1536">
      <w:pPr>
        <w:rPr>
          <w:rFonts w:ascii="Arial" w:eastAsia="Arial" w:hAnsi="Arial" w:cs="Arial"/>
        </w:rPr>
      </w:pPr>
    </w:p>
    <w:p w14:paraId="456CF8BB" w14:textId="77777777" w:rsidR="00613E26" w:rsidRPr="0000713F" w:rsidRDefault="00613E26" w:rsidP="00BF1536">
      <w:pPr>
        <w:rPr>
          <w:rFonts w:ascii="Arial" w:eastAsia="Arial" w:hAnsi="Arial" w:cs="Arial"/>
        </w:rPr>
      </w:pPr>
    </w:p>
    <w:p w14:paraId="008F0617" w14:textId="77777777" w:rsidR="00613E26" w:rsidRPr="0000713F" w:rsidRDefault="009A2F14" w:rsidP="00BF1536">
      <w:pPr>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84864" behindDoc="0" locked="0" layoutInCell="1" allowOverlap="1" wp14:anchorId="570B302F" wp14:editId="6344676B">
                <wp:simplePos x="0" y="0"/>
                <wp:positionH relativeFrom="margin">
                  <wp:align>center</wp:align>
                </wp:positionH>
                <wp:positionV relativeFrom="paragraph">
                  <wp:posOffset>1905</wp:posOffset>
                </wp:positionV>
                <wp:extent cx="0" cy="32385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955ED" id="Straight Arrow Connector 16" o:spid="_x0000_s1026" type="#_x0000_t32" style="position:absolute;margin-left:0;margin-top:.15pt;width:0;height:25.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" strokecolor="#5b9bd5 [3204]" strokeweight=".5pt">
                <v:stroke endarrow="block" joinstyle="miter"/>
                <w10:wrap anchorx="margin"/>
              </v:shape>
            </w:pict>
          </mc:Fallback>
        </mc:AlternateContent>
      </w:r>
    </w:p>
    <w:p w14:paraId="09E93FE7" w14:textId="77777777" w:rsidR="00613E26" w:rsidRPr="0000713F" w:rsidRDefault="007554E6" w:rsidP="00BF1536">
      <w:pPr>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67456" behindDoc="0" locked="0" layoutInCell="1" allowOverlap="1" wp14:anchorId="524066BC" wp14:editId="0BB22599">
                <wp:simplePos x="0" y="0"/>
                <wp:positionH relativeFrom="margin">
                  <wp:align>center</wp:align>
                </wp:positionH>
                <wp:positionV relativeFrom="paragraph">
                  <wp:posOffset>49916</wp:posOffset>
                </wp:positionV>
                <wp:extent cx="3495675" cy="1590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495675" cy="1590675"/>
                        </a:xfrm>
                        <a:prstGeom prst="rect">
                          <a:avLst/>
                        </a:prstGeom>
                        <a:solidFill>
                          <a:srgbClr val="5B9BD5"/>
                        </a:solidFill>
                        <a:ln w="12700" cap="flat" cmpd="sng" algn="ctr">
                          <a:solidFill>
                            <a:srgbClr val="5B9BD5">
                              <a:shade val="50000"/>
                            </a:srgbClr>
                          </a:solidFill>
                          <a:prstDash val="solid"/>
                          <a:miter lim="800000"/>
                        </a:ln>
                        <a:effectLst/>
                      </wps:spPr>
                      <wps:txbx>
                        <w:txbxContent>
                          <w:p w14:paraId="339F3765" w14:textId="77777777" w:rsidR="000A16C6" w:rsidRPr="00F20D6F" w:rsidRDefault="000A16C6" w:rsidP="007F4631">
                            <w:pPr>
                              <w:jc w:val="center"/>
                              <w:rPr>
                                <w:color w:val="FFFFFF" w:themeColor="background1"/>
                              </w:rPr>
                            </w:pPr>
                            <w:r w:rsidRPr="00F20D6F">
                              <w:rPr>
                                <w:color w:val="FFFFFF" w:themeColor="background1"/>
                              </w:rPr>
                              <w:t>Where appropriate, the Senior Safeguarding Officer will then:</w:t>
                            </w:r>
                          </w:p>
                          <w:p w14:paraId="7E1CEA1D" w14:textId="77777777" w:rsidR="000A16C6" w:rsidRPr="00F20D6F" w:rsidRDefault="000A16C6" w:rsidP="006A5E79">
                            <w:pPr>
                              <w:pStyle w:val="ListParagraph"/>
                              <w:numPr>
                                <w:ilvl w:val="0"/>
                                <w:numId w:val="8"/>
                              </w:numPr>
                              <w:rPr>
                                <w:color w:val="FFFFFF" w:themeColor="background1"/>
                              </w:rPr>
                            </w:pPr>
                            <w:r w:rsidRPr="00F20D6F">
                              <w:rPr>
                                <w:color w:val="FFFFFF" w:themeColor="background1"/>
                              </w:rPr>
                              <w:t>Make a referral to the local social care services</w:t>
                            </w:r>
                          </w:p>
                          <w:p w14:paraId="364E653A" w14:textId="77777777" w:rsidR="000A16C6" w:rsidRPr="00F20D6F" w:rsidRDefault="000A16C6" w:rsidP="006A5E79">
                            <w:pPr>
                              <w:pStyle w:val="ListParagraph"/>
                              <w:numPr>
                                <w:ilvl w:val="0"/>
                                <w:numId w:val="8"/>
                              </w:numPr>
                              <w:rPr>
                                <w:color w:val="FFFFFF" w:themeColor="background1"/>
                              </w:rPr>
                            </w:pPr>
                            <w:r w:rsidRPr="00F20D6F">
                              <w:rPr>
                                <w:color w:val="FFFFFF" w:themeColor="background1"/>
                              </w:rPr>
                              <w:t>Contact the police</w:t>
                            </w:r>
                          </w:p>
                          <w:p w14:paraId="788E444C" w14:textId="77777777" w:rsidR="000A16C6" w:rsidRPr="00F20D6F" w:rsidRDefault="000A16C6" w:rsidP="006A5E79">
                            <w:pPr>
                              <w:pStyle w:val="ListParagraph"/>
                              <w:numPr>
                                <w:ilvl w:val="0"/>
                                <w:numId w:val="8"/>
                              </w:numPr>
                              <w:rPr>
                                <w:color w:val="FFFFFF" w:themeColor="background1"/>
                              </w:rPr>
                            </w:pPr>
                            <w:r w:rsidRPr="00F20D6F">
                              <w:rPr>
                                <w:color w:val="FFFFFF" w:themeColor="background1"/>
                              </w:rPr>
                              <w:t>Take steps to initiate the appropriate staff or student disciplinary procedure</w:t>
                            </w:r>
                          </w:p>
                          <w:p w14:paraId="04DF1CD6" w14:textId="77777777" w:rsidR="000A16C6" w:rsidRPr="00F20D6F" w:rsidRDefault="000A16C6" w:rsidP="006A5E79">
                            <w:pPr>
                              <w:pStyle w:val="ListParagraph"/>
                              <w:numPr>
                                <w:ilvl w:val="0"/>
                                <w:numId w:val="8"/>
                              </w:numPr>
                              <w:rPr>
                                <w:color w:val="FFFFFF" w:themeColor="background1"/>
                              </w:rPr>
                            </w:pPr>
                            <w:r w:rsidRPr="00F20D6F">
                              <w:rPr>
                                <w:color w:val="FFFFFF" w:themeColor="background1"/>
                              </w:rPr>
                              <w:t>Consult with relevant colleagues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066BC" id="Rectangle 5" o:spid="_x0000_s1032" style="position:absolute;margin-left:0;margin-top:3.95pt;width:275.25pt;height:125.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" fillcolor="#5b9bd5" strokecolor="#41719c" strokeweight="1pt">
                <v:textbox>
                  <w:txbxContent>
                    <w:p w14:paraId="339F3765" w14:textId="77777777" w:rsidR="000A16C6" w:rsidRPr="00F20D6F" w:rsidRDefault="000A16C6" w:rsidP="007F4631">
                      <w:pPr>
                        <w:jc w:val="center"/>
                        <w:rPr>
                          <w:color w:val="FFFFFF" w:themeColor="background1"/>
                        </w:rPr>
                      </w:pPr>
                      <w:r w:rsidRPr="00F20D6F">
                        <w:rPr>
                          <w:color w:val="FFFFFF" w:themeColor="background1"/>
                        </w:rPr>
                        <w:t>Where appropriate, the Senior Safeguarding Officer will then:</w:t>
                      </w:r>
                    </w:p>
                    <w:p w14:paraId="7E1CEA1D" w14:textId="77777777" w:rsidR="000A16C6" w:rsidRPr="00F20D6F" w:rsidRDefault="000A16C6" w:rsidP="006A5E79">
                      <w:pPr>
                        <w:pStyle w:val="ListParagraph"/>
                        <w:numPr>
                          <w:ilvl w:val="0"/>
                          <w:numId w:val="8"/>
                        </w:numPr>
                        <w:rPr>
                          <w:color w:val="FFFFFF" w:themeColor="background1"/>
                        </w:rPr>
                      </w:pPr>
                      <w:r w:rsidRPr="00F20D6F">
                        <w:rPr>
                          <w:color w:val="FFFFFF" w:themeColor="background1"/>
                        </w:rPr>
                        <w:t>Make a referral to the local social care services</w:t>
                      </w:r>
                    </w:p>
                    <w:p w14:paraId="364E653A" w14:textId="77777777" w:rsidR="000A16C6" w:rsidRPr="00F20D6F" w:rsidRDefault="000A16C6" w:rsidP="006A5E79">
                      <w:pPr>
                        <w:pStyle w:val="ListParagraph"/>
                        <w:numPr>
                          <w:ilvl w:val="0"/>
                          <w:numId w:val="8"/>
                        </w:numPr>
                        <w:rPr>
                          <w:color w:val="FFFFFF" w:themeColor="background1"/>
                        </w:rPr>
                      </w:pPr>
                      <w:r w:rsidRPr="00F20D6F">
                        <w:rPr>
                          <w:color w:val="FFFFFF" w:themeColor="background1"/>
                        </w:rPr>
                        <w:t>Contact the police</w:t>
                      </w:r>
                    </w:p>
                    <w:p w14:paraId="788E444C" w14:textId="77777777" w:rsidR="000A16C6" w:rsidRPr="00F20D6F" w:rsidRDefault="000A16C6" w:rsidP="006A5E79">
                      <w:pPr>
                        <w:pStyle w:val="ListParagraph"/>
                        <w:numPr>
                          <w:ilvl w:val="0"/>
                          <w:numId w:val="8"/>
                        </w:numPr>
                        <w:rPr>
                          <w:color w:val="FFFFFF" w:themeColor="background1"/>
                        </w:rPr>
                      </w:pPr>
                      <w:r w:rsidRPr="00F20D6F">
                        <w:rPr>
                          <w:color w:val="FFFFFF" w:themeColor="background1"/>
                        </w:rPr>
                        <w:t>Take steps to initiate the appropriate staff or student disciplinary procedure</w:t>
                      </w:r>
                    </w:p>
                    <w:p w14:paraId="04DF1CD6" w14:textId="77777777" w:rsidR="000A16C6" w:rsidRPr="00F20D6F" w:rsidRDefault="000A16C6" w:rsidP="006A5E79">
                      <w:pPr>
                        <w:pStyle w:val="ListParagraph"/>
                        <w:numPr>
                          <w:ilvl w:val="0"/>
                          <w:numId w:val="8"/>
                        </w:numPr>
                        <w:rPr>
                          <w:color w:val="FFFFFF" w:themeColor="background1"/>
                        </w:rPr>
                      </w:pPr>
                      <w:r w:rsidRPr="00F20D6F">
                        <w:rPr>
                          <w:color w:val="FFFFFF" w:themeColor="background1"/>
                        </w:rPr>
                        <w:t>Consult with relevant colleagues</w:t>
                      </w:r>
                    </w:p>
                  </w:txbxContent>
                </v:textbox>
                <w10:wrap anchorx="margin"/>
              </v:rect>
            </w:pict>
          </mc:Fallback>
        </mc:AlternateContent>
      </w:r>
    </w:p>
    <w:p w14:paraId="54454674" w14:textId="77777777" w:rsidR="00613E26" w:rsidRPr="0000713F" w:rsidRDefault="00613E26" w:rsidP="00BF1536">
      <w:pPr>
        <w:rPr>
          <w:rFonts w:ascii="Arial" w:eastAsia="Arial" w:hAnsi="Arial" w:cs="Arial"/>
        </w:rPr>
      </w:pPr>
    </w:p>
    <w:p w14:paraId="00ACA4B4" w14:textId="77777777" w:rsidR="00613E26" w:rsidRPr="0000713F" w:rsidRDefault="00613E26" w:rsidP="00BF1536">
      <w:pPr>
        <w:rPr>
          <w:rFonts w:ascii="Arial" w:eastAsia="Arial" w:hAnsi="Arial" w:cs="Arial"/>
        </w:rPr>
      </w:pPr>
    </w:p>
    <w:p w14:paraId="7A372D02" w14:textId="77777777" w:rsidR="007B75A8" w:rsidRPr="0000713F" w:rsidRDefault="00613E26" w:rsidP="00BF1536">
      <w:pPr>
        <w:tabs>
          <w:tab w:val="left" w:pos="4995"/>
        </w:tabs>
        <w:rPr>
          <w:rFonts w:ascii="Arial" w:eastAsia="Arial" w:hAnsi="Arial" w:cs="Arial"/>
        </w:rPr>
      </w:pPr>
      <w:r w:rsidRPr="0000713F">
        <w:rPr>
          <w:rFonts w:ascii="Arial" w:eastAsia="Arial" w:hAnsi="Arial" w:cs="Arial"/>
        </w:rPr>
        <w:tab/>
      </w:r>
    </w:p>
    <w:p w14:paraId="31C69898" w14:textId="77777777" w:rsidR="00493994" w:rsidRPr="0000713F" w:rsidRDefault="00493994" w:rsidP="00BF1536">
      <w:pPr>
        <w:tabs>
          <w:tab w:val="left" w:pos="4995"/>
        </w:tabs>
        <w:rPr>
          <w:rFonts w:ascii="Arial" w:eastAsia="Arial" w:hAnsi="Arial" w:cs="Arial"/>
        </w:rPr>
      </w:pPr>
    </w:p>
    <w:p w14:paraId="2AD8CFC5" w14:textId="77777777" w:rsidR="00EE454A" w:rsidRPr="0000713F" w:rsidRDefault="009A2F14" w:rsidP="00BF1536">
      <w:pPr>
        <w:tabs>
          <w:tab w:val="left" w:pos="4995"/>
        </w:tabs>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86912" behindDoc="0" locked="0" layoutInCell="1" allowOverlap="1" wp14:anchorId="4C591641" wp14:editId="10B793E2">
                <wp:simplePos x="0" y="0"/>
                <wp:positionH relativeFrom="margin">
                  <wp:align>center</wp:align>
                </wp:positionH>
                <wp:positionV relativeFrom="paragraph">
                  <wp:posOffset>223879</wp:posOffset>
                </wp:positionV>
                <wp:extent cx="0" cy="323850"/>
                <wp:effectExtent l="76200" t="0" r="76200" b="57150"/>
                <wp:wrapNone/>
                <wp:docPr id="17" name="Straight Arrow Connector 1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80665C" id="Straight Arrow Connector 17" o:spid="_x0000_s1026" type="#_x0000_t32" style="position:absolute;margin-left:0;margin-top:17.65pt;width:0;height:25.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Fn1AEAAAEEAAAOAAAAZHJzL2Uyb0RvYy54bWysU9uO0zAQfUfiHyy/07RdAau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" strokecolor="#5b9bd5 [3204]" strokeweight=".5pt">
                <v:stroke endarrow="block" joinstyle="miter"/>
                <w10:wrap anchorx="margin"/>
              </v:shape>
            </w:pict>
          </mc:Fallback>
        </mc:AlternateContent>
      </w:r>
    </w:p>
    <w:p w14:paraId="5AA77628" w14:textId="77777777" w:rsidR="00EE454A" w:rsidRPr="0000713F" w:rsidRDefault="00EE454A" w:rsidP="00BF1536">
      <w:pPr>
        <w:tabs>
          <w:tab w:val="left" w:pos="4995"/>
        </w:tabs>
        <w:rPr>
          <w:rFonts w:ascii="Arial" w:eastAsia="Arial" w:hAnsi="Arial" w:cs="Arial"/>
        </w:rPr>
      </w:pPr>
    </w:p>
    <w:p w14:paraId="656CC235" w14:textId="77777777" w:rsidR="007554E6" w:rsidRPr="0000713F" w:rsidRDefault="007554E6" w:rsidP="00BF1536">
      <w:pPr>
        <w:tabs>
          <w:tab w:val="left" w:pos="4995"/>
        </w:tabs>
        <w:rPr>
          <w:rFonts w:ascii="Arial" w:eastAsia="Arial" w:hAnsi="Arial" w:cs="Arial"/>
        </w:rPr>
      </w:pPr>
      <w:r w:rsidRPr="0000713F">
        <w:rPr>
          <w:rFonts w:ascii="Arial" w:eastAsia="Arial" w:hAnsi="Arial" w:cs="Arial"/>
          <w:noProof/>
          <w:lang w:eastAsia="en-GB"/>
        </w:rPr>
        <mc:AlternateContent>
          <mc:Choice Requires="wps">
            <w:drawing>
              <wp:anchor distT="0" distB="0" distL="114300" distR="114300" simplePos="0" relativeHeight="251674624" behindDoc="0" locked="0" layoutInCell="1" allowOverlap="1" wp14:anchorId="6DB0F787" wp14:editId="3914D940">
                <wp:simplePos x="0" y="0"/>
                <wp:positionH relativeFrom="column">
                  <wp:posOffset>1133475</wp:posOffset>
                </wp:positionH>
                <wp:positionV relativeFrom="paragraph">
                  <wp:posOffset>10160</wp:posOffset>
                </wp:positionV>
                <wp:extent cx="3495675" cy="1257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495675" cy="1257300"/>
                        </a:xfrm>
                        <a:prstGeom prst="rect">
                          <a:avLst/>
                        </a:prstGeom>
                        <a:solidFill>
                          <a:srgbClr val="5B9BD5"/>
                        </a:solidFill>
                        <a:ln w="12700" cap="flat" cmpd="sng" algn="ctr">
                          <a:solidFill>
                            <a:srgbClr val="5B9BD5">
                              <a:shade val="50000"/>
                            </a:srgbClr>
                          </a:solidFill>
                          <a:prstDash val="solid"/>
                          <a:miter lim="800000"/>
                        </a:ln>
                        <a:effectLst/>
                      </wps:spPr>
                      <wps:txbx>
                        <w:txbxContent>
                          <w:p w14:paraId="0E36459B" w14:textId="5415A043" w:rsidR="000A16C6" w:rsidRPr="00F20D6F" w:rsidRDefault="000A16C6" w:rsidP="007554E6">
                            <w:pPr>
                              <w:jc w:val="center"/>
                              <w:rPr>
                                <w:color w:val="FFFFFF" w:themeColor="background1"/>
                              </w:rPr>
                            </w:pPr>
                            <w:r w:rsidRPr="00F20D6F">
                              <w:rPr>
                                <w:color w:val="FFFFFF" w:themeColor="background1"/>
                              </w:rPr>
                              <w:t>You should ensure the immediate safety of the individual(s) in question (e.g. is emergency accommodation needed</w:t>
                            </w:r>
                            <w:r>
                              <w:rPr>
                                <w:color w:val="FFFFFF" w:themeColor="background1"/>
                              </w:rPr>
                              <w:t>?</w:t>
                            </w:r>
                            <w:r w:rsidRPr="00F20D6F">
                              <w:rPr>
                                <w:color w:val="FFFFFF" w:themeColor="background1"/>
                              </w:rPr>
                              <w:t xml:space="preserve">). A risk assessment form should be completed if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0F787" id="Rectangle 3" o:spid="_x0000_s1033" style="position:absolute;margin-left:89.25pt;margin-top:.8pt;width:275.2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" fillcolor="#5b9bd5" strokecolor="#41719c" strokeweight="1pt">
                <v:textbox>
                  <w:txbxContent>
                    <w:p w14:paraId="0E36459B" w14:textId="5415A043" w:rsidR="000A16C6" w:rsidRPr="00F20D6F" w:rsidRDefault="000A16C6" w:rsidP="007554E6">
                      <w:pPr>
                        <w:jc w:val="center"/>
                        <w:rPr>
                          <w:color w:val="FFFFFF" w:themeColor="background1"/>
                        </w:rPr>
                      </w:pPr>
                      <w:r w:rsidRPr="00F20D6F">
                        <w:rPr>
                          <w:color w:val="FFFFFF" w:themeColor="background1"/>
                        </w:rPr>
                        <w:t xml:space="preserve">You should ensure the immediate safety of the individual(s) in question (e.g. </w:t>
                      </w:r>
                      <w:proofErr w:type="gramStart"/>
                      <w:r w:rsidRPr="00F20D6F">
                        <w:rPr>
                          <w:color w:val="FFFFFF" w:themeColor="background1"/>
                        </w:rPr>
                        <w:t>is emergency accommodation needed</w:t>
                      </w:r>
                      <w:proofErr w:type="gramEnd"/>
                      <w:r>
                        <w:rPr>
                          <w:color w:val="FFFFFF" w:themeColor="background1"/>
                        </w:rPr>
                        <w:t>?</w:t>
                      </w:r>
                      <w:r w:rsidRPr="00F20D6F">
                        <w:rPr>
                          <w:color w:val="FFFFFF" w:themeColor="background1"/>
                        </w:rPr>
                        <w:t xml:space="preserve">). A risk assessment form </w:t>
                      </w:r>
                      <w:proofErr w:type="gramStart"/>
                      <w:r w:rsidRPr="00F20D6F">
                        <w:rPr>
                          <w:color w:val="FFFFFF" w:themeColor="background1"/>
                        </w:rPr>
                        <w:t>should be completed</w:t>
                      </w:r>
                      <w:proofErr w:type="gramEnd"/>
                      <w:r w:rsidRPr="00F20D6F">
                        <w:rPr>
                          <w:color w:val="FFFFFF" w:themeColor="background1"/>
                        </w:rPr>
                        <w:t xml:space="preserve"> if required. </w:t>
                      </w:r>
                    </w:p>
                  </w:txbxContent>
                </v:textbox>
              </v:rect>
            </w:pict>
          </mc:Fallback>
        </mc:AlternateContent>
      </w:r>
    </w:p>
    <w:p w14:paraId="186357C1" w14:textId="77777777" w:rsidR="007554E6" w:rsidRPr="0000713F" w:rsidRDefault="007554E6" w:rsidP="00BF1536">
      <w:pPr>
        <w:tabs>
          <w:tab w:val="left" w:pos="4995"/>
        </w:tabs>
        <w:rPr>
          <w:rFonts w:ascii="Arial" w:eastAsia="Arial" w:hAnsi="Arial" w:cs="Arial"/>
        </w:rPr>
      </w:pPr>
    </w:p>
    <w:p w14:paraId="362A3B30" w14:textId="77777777" w:rsidR="007554E6" w:rsidRPr="0000713F" w:rsidRDefault="007554E6" w:rsidP="00BF1536">
      <w:pPr>
        <w:tabs>
          <w:tab w:val="left" w:pos="4995"/>
        </w:tabs>
        <w:rPr>
          <w:rFonts w:ascii="Arial" w:eastAsia="Arial" w:hAnsi="Arial" w:cs="Arial"/>
        </w:rPr>
      </w:pPr>
    </w:p>
    <w:p w14:paraId="0D2D837F" w14:textId="77777777" w:rsidR="007554E6" w:rsidRPr="0000713F" w:rsidRDefault="007554E6" w:rsidP="00BF1536">
      <w:pPr>
        <w:tabs>
          <w:tab w:val="left" w:pos="4995"/>
        </w:tabs>
        <w:rPr>
          <w:rFonts w:ascii="Arial" w:eastAsia="Arial" w:hAnsi="Arial" w:cs="Arial"/>
        </w:rPr>
      </w:pPr>
    </w:p>
    <w:p w14:paraId="5B9DDA2C" w14:textId="77777777" w:rsidR="001C19DE" w:rsidRPr="0000713F" w:rsidRDefault="001C19DE" w:rsidP="00BF1536">
      <w:pPr>
        <w:tabs>
          <w:tab w:val="left" w:pos="4995"/>
        </w:tabs>
        <w:rPr>
          <w:rFonts w:ascii="Arial" w:eastAsia="Arial" w:hAnsi="Arial" w:cs="Arial"/>
        </w:rPr>
      </w:pPr>
    </w:p>
    <w:p w14:paraId="51C79FED" w14:textId="77777777" w:rsidR="00957196" w:rsidRPr="0000713F" w:rsidRDefault="00957196" w:rsidP="00F621B8">
      <w:pPr>
        <w:tabs>
          <w:tab w:val="left" w:pos="4995"/>
        </w:tabs>
        <w:jc w:val="center"/>
        <w:rPr>
          <w:rFonts w:ascii="Arial" w:eastAsia="Arial" w:hAnsi="Arial" w:cs="Arial"/>
          <w:b/>
        </w:rPr>
      </w:pPr>
    </w:p>
    <w:p w14:paraId="724F2E0C" w14:textId="77777777" w:rsidR="007F5DE8" w:rsidRPr="0000713F" w:rsidRDefault="00415C26" w:rsidP="004E1DD3">
      <w:pPr>
        <w:pStyle w:val="Heading1"/>
        <w:jc w:val="center"/>
        <w:rPr>
          <w:rFonts w:cs="Arial"/>
        </w:rPr>
      </w:pPr>
      <w:bookmarkStart w:id="25" w:name="_Toc1471344"/>
      <w:bookmarkStart w:id="26" w:name="_Toc1477321"/>
      <w:r w:rsidRPr="0000713F">
        <w:rPr>
          <w:rFonts w:cs="Arial"/>
        </w:rPr>
        <w:t>Appendix 5</w:t>
      </w:r>
      <w:r w:rsidR="007F5DE8" w:rsidRPr="0000713F">
        <w:rPr>
          <w:rFonts w:cs="Arial"/>
        </w:rPr>
        <w:t>: Safeguarding Responsibilities</w:t>
      </w:r>
      <w:bookmarkEnd w:id="25"/>
      <w:bookmarkEnd w:id="26"/>
    </w:p>
    <w:p w14:paraId="62A6723A" w14:textId="77777777" w:rsidR="007F5DE8" w:rsidRPr="0000713F" w:rsidRDefault="007F5DE8" w:rsidP="004E1DD3">
      <w:pPr>
        <w:rPr>
          <w:rFonts w:ascii="Arial" w:eastAsia="Arial" w:hAnsi="Arial" w:cs="Arial"/>
        </w:rPr>
      </w:pPr>
    </w:p>
    <w:p w14:paraId="0A7213A5" w14:textId="77777777" w:rsidR="00415C26" w:rsidRPr="0000713F" w:rsidRDefault="00415C26" w:rsidP="004E1DD3">
      <w:pPr>
        <w:pStyle w:val="ListParagraph"/>
        <w:numPr>
          <w:ilvl w:val="0"/>
          <w:numId w:val="54"/>
        </w:numPr>
        <w:rPr>
          <w:rFonts w:ascii="Arial" w:hAnsi="Arial" w:cs="Arial"/>
          <w:b/>
        </w:rPr>
      </w:pPr>
      <w:r w:rsidRPr="0000713F">
        <w:rPr>
          <w:rFonts w:ascii="Arial" w:hAnsi="Arial" w:cs="Arial"/>
          <w:b/>
        </w:rPr>
        <w:t>Senior and Deputy</w:t>
      </w:r>
      <w:r w:rsidR="00F61A3A" w:rsidRPr="0000713F">
        <w:rPr>
          <w:rFonts w:ascii="Arial" w:hAnsi="Arial" w:cs="Arial"/>
          <w:b/>
        </w:rPr>
        <w:t xml:space="preserve"> </w:t>
      </w:r>
      <w:r w:rsidRPr="0000713F">
        <w:rPr>
          <w:rFonts w:ascii="Arial" w:hAnsi="Arial" w:cs="Arial"/>
          <w:b/>
        </w:rPr>
        <w:t>Safeguarding Officer</w:t>
      </w:r>
      <w:r w:rsidR="00887FE7" w:rsidRPr="0000713F">
        <w:rPr>
          <w:rFonts w:ascii="Arial" w:hAnsi="Arial" w:cs="Arial"/>
          <w:b/>
        </w:rPr>
        <w:t xml:space="preserve"> will</w:t>
      </w:r>
      <w:r w:rsidRPr="0000713F">
        <w:rPr>
          <w:rFonts w:ascii="Arial" w:hAnsi="Arial" w:cs="Arial"/>
          <w:b/>
          <w:spacing w:val="-5"/>
        </w:rPr>
        <w:t>:</w:t>
      </w:r>
    </w:p>
    <w:p w14:paraId="55686619" w14:textId="77777777" w:rsidR="00F621B8" w:rsidRPr="0000713F" w:rsidRDefault="00415C26" w:rsidP="006A5E79">
      <w:pPr>
        <w:pStyle w:val="ListParagraph"/>
        <w:numPr>
          <w:ilvl w:val="0"/>
          <w:numId w:val="11"/>
        </w:numPr>
        <w:tabs>
          <w:tab w:val="left" w:pos="4995"/>
        </w:tabs>
        <w:spacing w:line="240" w:lineRule="auto"/>
        <w:rPr>
          <w:rFonts w:ascii="Arial" w:eastAsia="Arial" w:hAnsi="Arial" w:cs="Arial"/>
          <w:b/>
        </w:rPr>
      </w:pPr>
      <w:r w:rsidRPr="0000713F">
        <w:rPr>
          <w:rFonts w:ascii="Arial" w:hAnsi="Arial" w:cs="Arial"/>
        </w:rPr>
        <w:t xml:space="preserve">Develop and implement </w:t>
      </w:r>
      <w:r w:rsidR="00F621B8" w:rsidRPr="0000713F">
        <w:rPr>
          <w:rFonts w:ascii="Arial" w:hAnsi="Arial" w:cs="Arial"/>
        </w:rPr>
        <w:t>p</w:t>
      </w:r>
      <w:r w:rsidRPr="0000713F">
        <w:rPr>
          <w:rFonts w:ascii="Arial" w:hAnsi="Arial" w:cs="Arial"/>
        </w:rPr>
        <w:t xml:space="preserve">olicy and </w:t>
      </w:r>
      <w:r w:rsidR="00F621B8" w:rsidRPr="0000713F">
        <w:rPr>
          <w:rFonts w:ascii="Arial" w:hAnsi="Arial" w:cs="Arial"/>
        </w:rPr>
        <w:t>p</w:t>
      </w:r>
      <w:r w:rsidRPr="0000713F">
        <w:rPr>
          <w:rFonts w:ascii="Arial" w:hAnsi="Arial" w:cs="Arial"/>
        </w:rPr>
        <w:t xml:space="preserve">rocedure to safeguard </w:t>
      </w:r>
      <w:r w:rsidR="00077826" w:rsidRPr="0000713F">
        <w:rPr>
          <w:rFonts w:ascii="Arial" w:hAnsi="Arial" w:cs="Arial"/>
        </w:rPr>
        <w:t xml:space="preserve">University members, </w:t>
      </w:r>
      <w:r w:rsidRPr="0000713F">
        <w:rPr>
          <w:rFonts w:ascii="Arial" w:hAnsi="Arial" w:cs="Arial"/>
        </w:rPr>
        <w:t>young people and vulnerable adults;</w:t>
      </w:r>
    </w:p>
    <w:p w14:paraId="2121C006" w14:textId="3BF9710D" w:rsidR="00F621B8" w:rsidRPr="0000713F" w:rsidRDefault="00887FE7" w:rsidP="006A5E79">
      <w:pPr>
        <w:pStyle w:val="ListParagraph"/>
        <w:numPr>
          <w:ilvl w:val="0"/>
          <w:numId w:val="11"/>
        </w:numPr>
        <w:tabs>
          <w:tab w:val="left" w:pos="4995"/>
        </w:tabs>
        <w:spacing w:line="240" w:lineRule="auto"/>
        <w:rPr>
          <w:rFonts w:ascii="Arial" w:eastAsia="Arial" w:hAnsi="Arial" w:cs="Arial"/>
          <w:b/>
        </w:rPr>
      </w:pPr>
      <w:r w:rsidRPr="0000713F">
        <w:rPr>
          <w:rFonts w:ascii="Arial" w:eastAsia="Arial" w:hAnsi="Arial" w:cs="Arial"/>
        </w:rPr>
        <w:t xml:space="preserve">Be </w:t>
      </w:r>
      <w:r w:rsidR="007651B3" w:rsidRPr="0000713F">
        <w:rPr>
          <w:rFonts w:ascii="Arial" w:eastAsia="Arial" w:hAnsi="Arial" w:cs="Arial"/>
        </w:rPr>
        <w:t>a</w:t>
      </w:r>
      <w:r w:rsidR="00415C26" w:rsidRPr="0000713F">
        <w:rPr>
          <w:rFonts w:ascii="Arial" w:eastAsia="Arial" w:hAnsi="Arial" w:cs="Arial"/>
        </w:rPr>
        <w:t>ccountable for the University’s safeguarding practice, ensuring that safeguarding is afforded the utmost priority within the University;</w:t>
      </w:r>
    </w:p>
    <w:p w14:paraId="26D07215" w14:textId="77777777" w:rsidR="00F621B8" w:rsidRPr="0000713F" w:rsidRDefault="00415C26" w:rsidP="006A5E79">
      <w:pPr>
        <w:pStyle w:val="ListParagraph"/>
        <w:numPr>
          <w:ilvl w:val="0"/>
          <w:numId w:val="11"/>
        </w:numPr>
        <w:tabs>
          <w:tab w:val="left" w:pos="4995"/>
        </w:tabs>
        <w:spacing w:line="240" w:lineRule="auto"/>
        <w:rPr>
          <w:rFonts w:ascii="Arial" w:eastAsia="Arial" w:hAnsi="Arial" w:cs="Arial"/>
          <w:b/>
        </w:rPr>
      </w:pPr>
      <w:r w:rsidRPr="0000713F">
        <w:rPr>
          <w:rFonts w:ascii="Arial" w:hAnsi="Arial" w:cs="Arial"/>
        </w:rPr>
        <w:t>Ensure that the Executive Group is made aware of the necessary funding and resources for the University to fulfil its safeguarding responsibilities;</w:t>
      </w:r>
    </w:p>
    <w:p w14:paraId="25B5698B" w14:textId="77777777" w:rsidR="00415C26" w:rsidRPr="0000713F" w:rsidRDefault="00887FE7" w:rsidP="006A5E79">
      <w:pPr>
        <w:pStyle w:val="ListParagraph"/>
        <w:numPr>
          <w:ilvl w:val="0"/>
          <w:numId w:val="11"/>
        </w:numPr>
        <w:tabs>
          <w:tab w:val="left" w:pos="4995"/>
        </w:tabs>
        <w:spacing w:line="240" w:lineRule="auto"/>
        <w:rPr>
          <w:rFonts w:ascii="Arial" w:eastAsia="Arial" w:hAnsi="Arial" w:cs="Arial"/>
          <w:b/>
        </w:rPr>
      </w:pPr>
      <w:r w:rsidRPr="0000713F">
        <w:rPr>
          <w:rFonts w:ascii="Arial" w:hAnsi="Arial" w:cs="Arial"/>
        </w:rPr>
        <w:t>Effectively</w:t>
      </w:r>
      <w:r w:rsidR="00415C26" w:rsidRPr="0000713F">
        <w:rPr>
          <w:rFonts w:ascii="Arial" w:hAnsi="Arial" w:cs="Arial"/>
        </w:rPr>
        <w:t xml:space="preserve"> manage safeguarding concerns within the University;</w:t>
      </w:r>
    </w:p>
    <w:p w14:paraId="3B9ED223" w14:textId="7F443863" w:rsidR="00415C26" w:rsidRPr="0000713F" w:rsidRDefault="00415C26" w:rsidP="001C19DE">
      <w:pPr>
        <w:pStyle w:val="ListParagraph"/>
        <w:widowControl w:val="0"/>
        <w:numPr>
          <w:ilvl w:val="0"/>
          <w:numId w:val="11"/>
        </w:numPr>
        <w:tabs>
          <w:tab w:val="left" w:pos="1180"/>
        </w:tabs>
        <w:spacing w:after="0" w:line="240" w:lineRule="auto"/>
        <w:ind w:right="163"/>
        <w:rPr>
          <w:rFonts w:ascii="Arial" w:eastAsia="Arial" w:hAnsi="Arial" w:cs="Arial"/>
        </w:rPr>
      </w:pPr>
      <w:r w:rsidRPr="0000713F">
        <w:rPr>
          <w:rFonts w:ascii="Arial" w:hAnsi="Arial" w:cs="Arial"/>
        </w:rPr>
        <w:t xml:space="preserve">Maintain an up-to-date register of Designated Safeguarding Officers. The register is </w:t>
      </w:r>
      <w:r w:rsidR="00B17BF5" w:rsidRPr="0000713F">
        <w:rPr>
          <w:rFonts w:ascii="Arial" w:hAnsi="Arial" w:cs="Arial"/>
        </w:rPr>
        <w:t xml:space="preserve">available on the </w:t>
      </w:r>
      <w:hyperlink r:id="rId32" w:history="1">
        <w:r w:rsidR="00957196" w:rsidRPr="0000713F">
          <w:rPr>
            <w:rStyle w:val="Hyperlink"/>
            <w:rFonts w:ascii="Arial" w:hAnsi="Arial" w:cs="Arial"/>
          </w:rPr>
          <w:t>Student Services webpages</w:t>
        </w:r>
      </w:hyperlink>
      <w:r w:rsidR="00957196" w:rsidRPr="0000713F">
        <w:rPr>
          <w:rFonts w:ascii="Arial" w:hAnsi="Arial" w:cs="Arial"/>
        </w:rPr>
        <w:t>.</w:t>
      </w:r>
      <w:r w:rsidRPr="0000713F">
        <w:rPr>
          <w:rFonts w:ascii="Arial" w:hAnsi="Arial" w:cs="Arial"/>
        </w:rPr>
        <w:t xml:space="preserve"> </w:t>
      </w:r>
    </w:p>
    <w:p w14:paraId="56F05DFB" w14:textId="77777777" w:rsidR="00415C26" w:rsidRPr="0000713F" w:rsidRDefault="00887FE7" w:rsidP="006A5E79">
      <w:pPr>
        <w:pStyle w:val="BodyText"/>
        <w:numPr>
          <w:ilvl w:val="0"/>
          <w:numId w:val="11"/>
        </w:numPr>
        <w:ind w:right="120"/>
        <w:rPr>
          <w:rFonts w:cs="Arial"/>
        </w:rPr>
      </w:pPr>
      <w:r w:rsidRPr="0000713F">
        <w:rPr>
          <w:rFonts w:cs="Arial"/>
        </w:rPr>
        <w:t xml:space="preserve">Liaise with the </w:t>
      </w:r>
      <w:r w:rsidR="00415C26" w:rsidRPr="0000713F">
        <w:rPr>
          <w:rFonts w:cs="Arial"/>
        </w:rPr>
        <w:t xml:space="preserve">Head of School or Department responsible for notifying </w:t>
      </w:r>
      <w:r w:rsidR="00B17BF5" w:rsidRPr="0000713F">
        <w:rPr>
          <w:rFonts w:cs="Arial"/>
        </w:rPr>
        <w:t xml:space="preserve">the </w:t>
      </w:r>
      <w:r w:rsidR="00415C26" w:rsidRPr="0000713F">
        <w:rPr>
          <w:rFonts w:cs="Arial"/>
        </w:rPr>
        <w:t>Senior Safeguarding Officer of Deputy Safeguarding Officer</w:t>
      </w:r>
      <w:r w:rsidR="00B17BF5" w:rsidRPr="0000713F">
        <w:rPr>
          <w:rFonts w:cs="Arial"/>
        </w:rPr>
        <w:t>s</w:t>
      </w:r>
      <w:r w:rsidR="00415C26" w:rsidRPr="0000713F">
        <w:rPr>
          <w:rFonts w:cs="Arial"/>
        </w:rPr>
        <w:t xml:space="preserve"> of any changes within their Academic School/Professional Services Department;</w:t>
      </w:r>
    </w:p>
    <w:p w14:paraId="5E525B25" w14:textId="77777777" w:rsidR="00415C26" w:rsidRPr="0000713F" w:rsidRDefault="00415C26" w:rsidP="006A5E79">
      <w:pPr>
        <w:pStyle w:val="ListParagraph"/>
        <w:widowControl w:val="0"/>
        <w:numPr>
          <w:ilvl w:val="0"/>
          <w:numId w:val="11"/>
        </w:numPr>
        <w:tabs>
          <w:tab w:val="left" w:pos="1181"/>
        </w:tabs>
        <w:spacing w:after="0" w:line="240" w:lineRule="auto"/>
        <w:ind w:right="120"/>
        <w:rPr>
          <w:rFonts w:ascii="Arial" w:eastAsia="Arial" w:hAnsi="Arial" w:cs="Arial"/>
        </w:rPr>
      </w:pPr>
      <w:r w:rsidRPr="0000713F">
        <w:rPr>
          <w:rFonts w:ascii="Arial" w:eastAsia="Arial" w:hAnsi="Arial" w:cs="Arial"/>
        </w:rPr>
        <w:t xml:space="preserve">Keep a secure central record of all reported safeguarding concerns in line with the University’s </w:t>
      </w:r>
      <w:hyperlink r:id="rId33" w:history="1">
        <w:r w:rsidR="00EF5C28" w:rsidRPr="0000713F">
          <w:rPr>
            <w:rStyle w:val="Hyperlink"/>
            <w:rFonts w:ascii="Arial" w:eastAsia="Arial" w:hAnsi="Arial" w:cs="Arial"/>
          </w:rPr>
          <w:t>D</w:t>
        </w:r>
        <w:r w:rsidRPr="0000713F">
          <w:rPr>
            <w:rStyle w:val="Hyperlink"/>
            <w:rFonts w:ascii="Arial" w:eastAsia="Arial" w:hAnsi="Arial" w:cs="Arial"/>
          </w:rPr>
          <w:t xml:space="preserve">ocument </w:t>
        </w:r>
        <w:r w:rsidR="00EF5C28" w:rsidRPr="0000713F">
          <w:rPr>
            <w:rStyle w:val="Hyperlink"/>
            <w:rFonts w:ascii="Arial" w:eastAsia="Arial" w:hAnsi="Arial" w:cs="Arial"/>
          </w:rPr>
          <w:t>R</w:t>
        </w:r>
        <w:r w:rsidRPr="0000713F">
          <w:rPr>
            <w:rStyle w:val="Hyperlink"/>
            <w:rFonts w:ascii="Arial" w:eastAsia="Arial" w:hAnsi="Arial" w:cs="Arial"/>
          </w:rPr>
          <w:t>etention</w:t>
        </w:r>
        <w:r w:rsidR="00EF5C28" w:rsidRPr="0000713F">
          <w:rPr>
            <w:rStyle w:val="Hyperlink"/>
            <w:rFonts w:ascii="Arial" w:eastAsia="Arial" w:hAnsi="Arial" w:cs="Arial"/>
          </w:rPr>
          <w:t xml:space="preserve"> and Archiving</w:t>
        </w:r>
        <w:r w:rsidRPr="0000713F">
          <w:rPr>
            <w:rStyle w:val="Hyperlink"/>
            <w:rFonts w:ascii="Arial" w:eastAsia="Arial" w:hAnsi="Arial" w:cs="Arial"/>
          </w:rPr>
          <w:t xml:space="preserve"> </w:t>
        </w:r>
        <w:r w:rsidR="00EF5C28" w:rsidRPr="0000713F">
          <w:rPr>
            <w:rStyle w:val="Hyperlink"/>
            <w:rFonts w:ascii="Arial" w:eastAsia="Arial" w:hAnsi="Arial" w:cs="Arial"/>
          </w:rPr>
          <w:t>P</w:t>
        </w:r>
        <w:r w:rsidRPr="0000713F">
          <w:rPr>
            <w:rStyle w:val="Hyperlink"/>
            <w:rFonts w:ascii="Arial" w:eastAsia="Arial" w:hAnsi="Arial" w:cs="Arial"/>
          </w:rPr>
          <w:t>olicy</w:t>
        </w:r>
      </w:hyperlink>
      <w:r w:rsidRPr="0000713F">
        <w:rPr>
          <w:rFonts w:ascii="Arial" w:eastAsia="Arial" w:hAnsi="Arial" w:cs="Arial"/>
        </w:rPr>
        <w:t>.</w:t>
      </w:r>
    </w:p>
    <w:p w14:paraId="187F890A" w14:textId="77777777" w:rsidR="00415C26" w:rsidRPr="0000713F" w:rsidRDefault="00415C26" w:rsidP="006A5E79">
      <w:pPr>
        <w:pStyle w:val="ListParagraph"/>
        <w:widowControl w:val="0"/>
        <w:numPr>
          <w:ilvl w:val="0"/>
          <w:numId w:val="11"/>
        </w:numPr>
        <w:tabs>
          <w:tab w:val="left" w:pos="1181"/>
        </w:tabs>
        <w:spacing w:after="0" w:line="240" w:lineRule="auto"/>
        <w:ind w:right="120"/>
        <w:rPr>
          <w:rFonts w:ascii="Arial" w:eastAsia="Arial" w:hAnsi="Arial" w:cs="Arial"/>
        </w:rPr>
      </w:pPr>
      <w:r w:rsidRPr="0000713F">
        <w:rPr>
          <w:rFonts w:ascii="Arial" w:hAnsi="Arial" w:cs="Arial"/>
        </w:rPr>
        <w:t>Ensure that Designated Safeguarding Officers receive advice, training and support;</w:t>
      </w:r>
    </w:p>
    <w:p w14:paraId="6FB8FC01" w14:textId="77777777" w:rsidR="00415C26" w:rsidRPr="0000713F" w:rsidRDefault="00415C26" w:rsidP="006A5E79">
      <w:pPr>
        <w:pStyle w:val="ListParagraph"/>
        <w:widowControl w:val="0"/>
        <w:numPr>
          <w:ilvl w:val="0"/>
          <w:numId w:val="11"/>
        </w:numPr>
        <w:tabs>
          <w:tab w:val="left" w:pos="1181"/>
        </w:tabs>
        <w:spacing w:after="0" w:line="240" w:lineRule="auto"/>
        <w:ind w:right="120"/>
        <w:rPr>
          <w:rFonts w:ascii="Arial" w:eastAsia="Arial" w:hAnsi="Arial" w:cs="Arial"/>
        </w:rPr>
      </w:pPr>
      <w:r w:rsidRPr="0000713F">
        <w:rPr>
          <w:rFonts w:ascii="Arial" w:hAnsi="Arial" w:cs="Arial"/>
        </w:rPr>
        <w:t>Create a network of Safeguarding Officers (the Kent Safeguarding Network).</w:t>
      </w:r>
    </w:p>
    <w:p w14:paraId="26A8951F" w14:textId="77777777" w:rsidR="00415C26" w:rsidRPr="0000713F" w:rsidRDefault="00415C26" w:rsidP="00BF1536">
      <w:pPr>
        <w:rPr>
          <w:rFonts w:ascii="Arial" w:eastAsia="Arial" w:hAnsi="Arial" w:cs="Arial"/>
          <w:b/>
        </w:rPr>
      </w:pPr>
    </w:p>
    <w:p w14:paraId="2C6D8953" w14:textId="77341D88" w:rsidR="00415C26" w:rsidRPr="0000713F" w:rsidRDefault="00415C26" w:rsidP="004E1DD3">
      <w:pPr>
        <w:pStyle w:val="BodyText"/>
        <w:numPr>
          <w:ilvl w:val="0"/>
          <w:numId w:val="54"/>
        </w:numPr>
        <w:rPr>
          <w:rFonts w:cs="Arial"/>
          <w:b/>
        </w:rPr>
      </w:pPr>
      <w:r w:rsidRPr="0000713F">
        <w:rPr>
          <w:rFonts w:cs="Arial"/>
          <w:b/>
        </w:rPr>
        <w:t>Designated Safeguarding Officer</w:t>
      </w:r>
      <w:r w:rsidR="007651B3" w:rsidRPr="0000713F">
        <w:rPr>
          <w:rFonts w:cs="Arial"/>
          <w:b/>
          <w:spacing w:val="-2"/>
        </w:rPr>
        <w:t>:</w:t>
      </w:r>
    </w:p>
    <w:p w14:paraId="0139FE70" w14:textId="682C2A59" w:rsidR="00415C26" w:rsidRPr="0000713F" w:rsidRDefault="007651B3" w:rsidP="006A5E79">
      <w:pPr>
        <w:pStyle w:val="ListParagraph"/>
        <w:widowControl w:val="0"/>
        <w:numPr>
          <w:ilvl w:val="0"/>
          <w:numId w:val="12"/>
        </w:numPr>
        <w:tabs>
          <w:tab w:val="left" w:pos="1181"/>
        </w:tabs>
        <w:spacing w:after="0" w:line="240" w:lineRule="auto"/>
        <w:ind w:right="120"/>
        <w:rPr>
          <w:rFonts w:ascii="Arial" w:eastAsia="Arial" w:hAnsi="Arial" w:cs="Arial"/>
        </w:rPr>
      </w:pPr>
      <w:r w:rsidRPr="0000713F">
        <w:rPr>
          <w:rFonts w:ascii="Arial" w:hAnsi="Arial" w:cs="Arial"/>
        </w:rPr>
        <w:t>M</w:t>
      </w:r>
      <w:r w:rsidR="00415C26" w:rsidRPr="0000713F">
        <w:rPr>
          <w:rFonts w:ascii="Arial" w:hAnsi="Arial" w:cs="Arial"/>
        </w:rPr>
        <w:t>ay be required to undergo a Disclosure and Barring Scheme (DBS) check (formerly known as a Criminal Records Bureau check)</w:t>
      </w:r>
      <w:r w:rsidR="00A20B62" w:rsidRPr="0000713F">
        <w:rPr>
          <w:rFonts w:ascii="Arial" w:hAnsi="Arial" w:cs="Arial"/>
        </w:rPr>
        <w:t xml:space="preserve"> in</w:t>
      </w:r>
      <w:r w:rsidR="00665EF4" w:rsidRPr="0000713F">
        <w:rPr>
          <w:rFonts w:ascii="Arial" w:hAnsi="Arial" w:cs="Arial"/>
        </w:rPr>
        <w:t>-</w:t>
      </w:r>
      <w:r w:rsidR="00A20B62" w:rsidRPr="0000713F">
        <w:rPr>
          <w:rFonts w:ascii="Arial" w:hAnsi="Arial" w:cs="Arial"/>
        </w:rPr>
        <w:t xml:space="preserve">line with in line with </w:t>
      </w:r>
      <w:hyperlink r:id="rId34" w:history="1">
        <w:r w:rsidR="00A20B62" w:rsidRPr="0000713F">
          <w:rPr>
            <w:rStyle w:val="Hyperlink"/>
            <w:rFonts w:ascii="Arial" w:hAnsi="Arial" w:cs="Arial"/>
          </w:rPr>
          <w:t>gov.uk DBS eligibility guidance</w:t>
        </w:r>
      </w:hyperlink>
      <w:r w:rsidR="00A20B62" w:rsidRPr="0000713F">
        <w:rPr>
          <w:rFonts w:ascii="Arial" w:hAnsi="Arial" w:cs="Arial"/>
        </w:rPr>
        <w:t>.</w:t>
      </w:r>
    </w:p>
    <w:p w14:paraId="28E2B487" w14:textId="01618236" w:rsidR="00415C26" w:rsidRPr="0000713F" w:rsidRDefault="007651B3" w:rsidP="006A5E79">
      <w:pPr>
        <w:pStyle w:val="ListParagraph"/>
        <w:widowControl w:val="0"/>
        <w:numPr>
          <w:ilvl w:val="0"/>
          <w:numId w:val="12"/>
        </w:numPr>
        <w:tabs>
          <w:tab w:val="left" w:pos="1181"/>
        </w:tabs>
        <w:spacing w:before="1" w:after="0" w:line="240" w:lineRule="auto"/>
        <w:ind w:right="120"/>
        <w:rPr>
          <w:rFonts w:ascii="Arial" w:eastAsia="Arial" w:hAnsi="Arial" w:cs="Arial"/>
        </w:rPr>
      </w:pPr>
      <w:r w:rsidRPr="0000713F">
        <w:rPr>
          <w:rFonts w:ascii="Arial" w:hAnsi="Arial" w:cs="Arial"/>
        </w:rPr>
        <w:t xml:space="preserve">Will </w:t>
      </w:r>
      <w:r w:rsidR="00415C26" w:rsidRPr="0000713F">
        <w:rPr>
          <w:rFonts w:ascii="Arial" w:hAnsi="Arial" w:cs="Arial"/>
        </w:rPr>
        <w:t xml:space="preserve">act as the point of contact for </w:t>
      </w:r>
      <w:r w:rsidR="005F5554" w:rsidRPr="0000713F">
        <w:rPr>
          <w:rFonts w:ascii="Arial" w:hAnsi="Arial" w:cs="Arial"/>
        </w:rPr>
        <w:t xml:space="preserve">a University </w:t>
      </w:r>
      <w:r w:rsidR="00B17BF5" w:rsidRPr="0000713F">
        <w:rPr>
          <w:rFonts w:ascii="Arial" w:hAnsi="Arial" w:cs="Arial"/>
        </w:rPr>
        <w:t>m</w:t>
      </w:r>
      <w:r w:rsidR="005F5554" w:rsidRPr="0000713F">
        <w:rPr>
          <w:rFonts w:ascii="Arial" w:hAnsi="Arial" w:cs="Arial"/>
        </w:rPr>
        <w:t>ember</w:t>
      </w:r>
      <w:r w:rsidR="00415C26" w:rsidRPr="0000713F">
        <w:rPr>
          <w:rFonts w:ascii="Arial" w:hAnsi="Arial" w:cs="Arial"/>
        </w:rPr>
        <w:t xml:space="preserve"> with respect to any event or activity involving young people;</w:t>
      </w:r>
    </w:p>
    <w:p w14:paraId="1C346E78" w14:textId="14CCF7FC" w:rsidR="00415C26" w:rsidRPr="0000713F" w:rsidRDefault="007651B3" w:rsidP="006A5E79">
      <w:pPr>
        <w:pStyle w:val="ListParagraph"/>
        <w:widowControl w:val="0"/>
        <w:numPr>
          <w:ilvl w:val="0"/>
          <w:numId w:val="12"/>
        </w:numPr>
        <w:tabs>
          <w:tab w:val="left" w:pos="1181"/>
        </w:tabs>
        <w:spacing w:before="1" w:after="0" w:line="240" w:lineRule="auto"/>
        <w:ind w:right="115"/>
        <w:rPr>
          <w:rFonts w:ascii="Arial" w:eastAsia="Arial" w:hAnsi="Arial" w:cs="Arial"/>
        </w:rPr>
      </w:pPr>
      <w:r w:rsidRPr="0000713F">
        <w:rPr>
          <w:rFonts w:ascii="Arial" w:hAnsi="Arial" w:cs="Arial"/>
        </w:rPr>
        <w:t xml:space="preserve">Will </w:t>
      </w:r>
      <w:r w:rsidR="00415C26" w:rsidRPr="0000713F">
        <w:rPr>
          <w:rFonts w:ascii="Arial" w:hAnsi="Arial" w:cs="Arial"/>
        </w:rPr>
        <w:t>ensure all risk assessments are completed by the organisers of any activity specifically intended for young people which brings them onto University premises or into contact with University members;</w:t>
      </w:r>
    </w:p>
    <w:p w14:paraId="227EC541" w14:textId="16523207" w:rsidR="00415C26" w:rsidRPr="0000713F" w:rsidRDefault="007651B3" w:rsidP="006A5E79">
      <w:pPr>
        <w:pStyle w:val="ListParagraph"/>
        <w:widowControl w:val="0"/>
        <w:numPr>
          <w:ilvl w:val="0"/>
          <w:numId w:val="12"/>
        </w:numPr>
        <w:tabs>
          <w:tab w:val="left" w:pos="1181"/>
        </w:tabs>
        <w:spacing w:after="0" w:line="240" w:lineRule="auto"/>
        <w:ind w:right="114"/>
        <w:rPr>
          <w:rFonts w:ascii="Arial" w:eastAsia="Arial" w:hAnsi="Arial" w:cs="Arial"/>
        </w:rPr>
      </w:pPr>
      <w:r w:rsidRPr="0000713F">
        <w:rPr>
          <w:rFonts w:ascii="Arial" w:hAnsi="Arial" w:cs="Arial"/>
        </w:rPr>
        <w:t>Has s</w:t>
      </w:r>
      <w:r w:rsidR="00415C26" w:rsidRPr="0000713F">
        <w:rPr>
          <w:rFonts w:ascii="Arial" w:hAnsi="Arial" w:cs="Arial"/>
        </w:rPr>
        <w:t>pecific responsibility for responding to safeguarding concerns raised within, or in connection with, the University. Designated Safeguarding Officers will be trained and provided with guidance appropriate for this role and be required to attend the necessary training and development activities that are specifically designed to support the development of the skills and knowledge. The training will also give particular guidance regarding liaison contacts with the police, the local authority and other relevant local agencies.</w:t>
      </w:r>
    </w:p>
    <w:p w14:paraId="74620DAA" w14:textId="77777777" w:rsidR="00415C26" w:rsidRPr="0000713F" w:rsidRDefault="00415C26" w:rsidP="006A5E79">
      <w:pPr>
        <w:pStyle w:val="ListParagraph"/>
        <w:widowControl w:val="0"/>
        <w:numPr>
          <w:ilvl w:val="0"/>
          <w:numId w:val="12"/>
        </w:numPr>
        <w:tabs>
          <w:tab w:val="left" w:pos="1181"/>
        </w:tabs>
        <w:spacing w:after="0" w:line="240" w:lineRule="auto"/>
        <w:ind w:right="120"/>
        <w:rPr>
          <w:rFonts w:ascii="Arial" w:eastAsia="Arial" w:hAnsi="Arial" w:cs="Arial"/>
        </w:rPr>
      </w:pPr>
      <w:r w:rsidRPr="0000713F">
        <w:rPr>
          <w:rFonts w:ascii="Arial" w:hAnsi="Arial" w:cs="Arial"/>
        </w:rPr>
        <w:t>Designated Safeguarding Officers will also have the following responsibilities regarding the coordination and management of safeguarding issues:</w:t>
      </w:r>
    </w:p>
    <w:p w14:paraId="70B31A0B" w14:textId="1B39E53D" w:rsidR="00B17BF5" w:rsidRPr="0000713F" w:rsidRDefault="00415C2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hAnsi="Arial" w:cs="Arial"/>
        </w:rPr>
        <w:t xml:space="preserve">Receive concerns and disclosures made to University members and decide upon the appropriate course of action, keeping a record </w:t>
      </w:r>
      <w:r w:rsidR="00F761F1">
        <w:rPr>
          <w:rFonts w:ascii="Arial" w:hAnsi="Arial" w:cs="Arial"/>
        </w:rPr>
        <w:t xml:space="preserve">of </w:t>
      </w:r>
      <w:r w:rsidRPr="0000713F">
        <w:rPr>
          <w:rFonts w:ascii="Arial" w:hAnsi="Arial" w:cs="Arial"/>
        </w:rPr>
        <w:t>the decisions made</w:t>
      </w:r>
      <w:r w:rsidR="00E62172" w:rsidRPr="0000713F">
        <w:rPr>
          <w:rFonts w:ascii="Arial" w:hAnsi="Arial" w:cs="Arial"/>
        </w:rPr>
        <w:t>.</w:t>
      </w:r>
    </w:p>
    <w:p w14:paraId="21FB1428" w14:textId="1F0763F9" w:rsidR="00B17BF5" w:rsidRPr="0000713F" w:rsidRDefault="0099727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eastAsia="Arial" w:hAnsi="Arial" w:cs="Arial"/>
        </w:rPr>
        <w:t xml:space="preserve">In exceptional circumstances, for example, in cases where </w:t>
      </w:r>
      <w:r w:rsidR="00E62172" w:rsidRPr="0000713F">
        <w:rPr>
          <w:rFonts w:ascii="Arial" w:eastAsia="Arial" w:hAnsi="Arial" w:cs="Arial"/>
        </w:rPr>
        <w:t>there might be a not</w:t>
      </w:r>
      <w:r w:rsidRPr="0000713F">
        <w:rPr>
          <w:rFonts w:ascii="Arial" w:eastAsia="Arial" w:hAnsi="Arial" w:cs="Arial"/>
        </w:rPr>
        <w:t>e</w:t>
      </w:r>
      <w:r w:rsidR="00E62172" w:rsidRPr="0000713F">
        <w:rPr>
          <w:rFonts w:ascii="Arial" w:eastAsia="Arial" w:hAnsi="Arial" w:cs="Arial"/>
        </w:rPr>
        <w:t xml:space="preserve"> </w:t>
      </w:r>
      <w:r w:rsidRPr="0000713F">
        <w:rPr>
          <w:rFonts w:ascii="Arial" w:eastAsia="Arial" w:hAnsi="Arial" w:cs="Arial"/>
        </w:rPr>
        <w:t xml:space="preserve">of immediate harm to an individual(s) or a third party, it would be appropriate to make a referral to the </w:t>
      </w:r>
      <w:r w:rsidR="00E62172" w:rsidRPr="0000713F">
        <w:rPr>
          <w:rFonts w:ascii="Arial" w:eastAsia="Arial" w:hAnsi="Arial" w:cs="Arial"/>
        </w:rPr>
        <w:t xml:space="preserve">relevant </w:t>
      </w:r>
      <w:r w:rsidRPr="0000713F">
        <w:rPr>
          <w:rFonts w:ascii="Arial" w:eastAsia="Arial" w:hAnsi="Arial" w:cs="Arial"/>
        </w:rPr>
        <w:t>Sa</w:t>
      </w:r>
      <w:r w:rsidR="00415C26" w:rsidRPr="0000713F">
        <w:rPr>
          <w:rFonts w:ascii="Arial" w:eastAsia="Arial" w:hAnsi="Arial" w:cs="Arial"/>
        </w:rPr>
        <w:t xml:space="preserve">feguarding Children’s Board and/or </w:t>
      </w:r>
      <w:r w:rsidR="009A2F14" w:rsidRPr="0000713F">
        <w:rPr>
          <w:rFonts w:ascii="Arial" w:eastAsia="Arial" w:hAnsi="Arial" w:cs="Arial"/>
        </w:rPr>
        <w:t>p</w:t>
      </w:r>
      <w:r w:rsidR="00415C26" w:rsidRPr="0000713F">
        <w:rPr>
          <w:rFonts w:ascii="Arial" w:eastAsia="Arial" w:hAnsi="Arial" w:cs="Arial"/>
        </w:rPr>
        <w:t xml:space="preserve">olice. </w:t>
      </w:r>
      <w:r w:rsidR="00E62172" w:rsidRPr="0000713F">
        <w:rPr>
          <w:rFonts w:ascii="Arial" w:eastAsia="Arial" w:hAnsi="Arial" w:cs="Arial"/>
        </w:rPr>
        <w:t xml:space="preserve"> T</w:t>
      </w:r>
      <w:r w:rsidR="00415C26" w:rsidRPr="0000713F">
        <w:rPr>
          <w:rFonts w:ascii="Arial" w:eastAsia="Arial" w:hAnsi="Arial" w:cs="Arial"/>
        </w:rPr>
        <w:t xml:space="preserve">he list of key organisations is </w:t>
      </w:r>
      <w:r w:rsidR="00B17BF5" w:rsidRPr="0000713F">
        <w:rPr>
          <w:rFonts w:ascii="Arial" w:eastAsia="Arial" w:hAnsi="Arial" w:cs="Arial"/>
        </w:rPr>
        <w:t>available on the University web</w:t>
      </w:r>
      <w:r w:rsidR="00415C26" w:rsidRPr="0000713F">
        <w:rPr>
          <w:rFonts w:ascii="Arial" w:eastAsia="Arial" w:hAnsi="Arial" w:cs="Arial"/>
        </w:rPr>
        <w:t xml:space="preserve">site at </w:t>
      </w:r>
      <w:hyperlink r:id="rId35">
        <w:r w:rsidR="00415C26" w:rsidRPr="0000713F">
          <w:rPr>
            <w:rFonts w:ascii="Arial" w:eastAsia="Arial" w:hAnsi="Arial" w:cs="Arial"/>
            <w:color w:val="013668"/>
            <w:u w:val="single" w:color="013668"/>
          </w:rPr>
          <w:t>http://www.kent.ac.uk/studentservices/policies.html</w:t>
        </w:r>
      </w:hyperlink>
      <w:r w:rsidR="00E62172" w:rsidRPr="0000713F">
        <w:rPr>
          <w:rFonts w:ascii="Arial" w:eastAsia="Arial" w:hAnsi="Arial" w:cs="Arial"/>
          <w:color w:val="013668"/>
          <w:u w:val="single" w:color="013668"/>
        </w:rPr>
        <w:t xml:space="preserve">. </w:t>
      </w:r>
      <w:r w:rsidR="00E62172" w:rsidRPr="0000713F">
        <w:rPr>
          <w:rFonts w:ascii="Arial" w:eastAsia="Arial" w:hAnsi="Arial" w:cs="Arial"/>
        </w:rPr>
        <w:t xml:space="preserve">Wherever possible they should first consult with </w:t>
      </w:r>
      <w:r w:rsidR="008B015C" w:rsidRPr="0000713F">
        <w:rPr>
          <w:rFonts w:ascii="Arial" w:eastAsia="Arial" w:hAnsi="Arial" w:cs="Arial"/>
        </w:rPr>
        <w:t xml:space="preserve">the </w:t>
      </w:r>
      <w:r w:rsidR="00E62172" w:rsidRPr="0000713F">
        <w:rPr>
          <w:rFonts w:ascii="Arial" w:eastAsia="Arial" w:hAnsi="Arial" w:cs="Arial"/>
        </w:rPr>
        <w:t xml:space="preserve">Senior/Deputy Safeguarding Officer. </w:t>
      </w:r>
    </w:p>
    <w:p w14:paraId="3840F542" w14:textId="77777777" w:rsidR="00B17BF5" w:rsidRPr="0000713F" w:rsidRDefault="00415C2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hAnsi="Arial" w:cs="Arial"/>
        </w:rPr>
        <w:t>Not to investigate allegations themselves or compromise the investigations of other agencies</w:t>
      </w:r>
    </w:p>
    <w:p w14:paraId="2F0DBDB1" w14:textId="5BFE2570" w:rsidR="00B17BF5" w:rsidRPr="0000713F" w:rsidRDefault="00BB69C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eastAsia="Arial" w:hAnsi="Arial" w:cs="Arial"/>
        </w:rPr>
        <w:lastRenderedPageBreak/>
        <w:t>If appropriate, l</w:t>
      </w:r>
      <w:r w:rsidR="00415C26" w:rsidRPr="0000713F">
        <w:rPr>
          <w:rFonts w:ascii="Arial" w:eastAsia="Arial" w:hAnsi="Arial" w:cs="Arial"/>
        </w:rPr>
        <w:t xml:space="preserve">iaise with other agencies and professionals </w:t>
      </w:r>
      <w:r w:rsidRPr="0000713F">
        <w:rPr>
          <w:rFonts w:ascii="Arial" w:eastAsia="Arial" w:hAnsi="Arial" w:cs="Arial"/>
        </w:rPr>
        <w:t>in adherence with Data Protection and GDPR requirements</w:t>
      </w:r>
    </w:p>
    <w:p w14:paraId="3D330B8A" w14:textId="77777777" w:rsidR="00B17BF5" w:rsidRPr="0000713F" w:rsidRDefault="00415C2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eastAsia="Arial" w:hAnsi="Arial" w:cs="Arial"/>
        </w:rPr>
        <w:t xml:space="preserve">Support and debrief </w:t>
      </w:r>
      <w:r w:rsidR="00F61A3A" w:rsidRPr="0000713F">
        <w:rPr>
          <w:rFonts w:ascii="Arial" w:eastAsia="Arial" w:hAnsi="Arial" w:cs="Arial"/>
        </w:rPr>
        <w:t xml:space="preserve">relevant University </w:t>
      </w:r>
      <w:r w:rsidR="00B17BF5" w:rsidRPr="0000713F">
        <w:rPr>
          <w:rFonts w:ascii="Arial" w:eastAsia="Arial" w:hAnsi="Arial" w:cs="Arial"/>
        </w:rPr>
        <w:t>m</w:t>
      </w:r>
      <w:r w:rsidR="00F61A3A" w:rsidRPr="0000713F">
        <w:rPr>
          <w:rFonts w:ascii="Arial" w:eastAsia="Arial" w:hAnsi="Arial" w:cs="Arial"/>
        </w:rPr>
        <w:t xml:space="preserve">embers </w:t>
      </w:r>
      <w:r w:rsidRPr="0000713F">
        <w:rPr>
          <w:rFonts w:ascii="Arial" w:eastAsia="Arial" w:hAnsi="Arial" w:cs="Arial"/>
        </w:rPr>
        <w:t>and keep them updated with appropriate information on a ‘need to know’ basis</w:t>
      </w:r>
    </w:p>
    <w:p w14:paraId="6A4E779C" w14:textId="36D480E1" w:rsidR="00B17BF5" w:rsidRPr="0000713F" w:rsidRDefault="00415C2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eastAsia="Arial" w:hAnsi="Arial" w:cs="Arial"/>
        </w:rPr>
        <w:t>Complete the University’s Incident Report Form, ensur</w:t>
      </w:r>
      <w:r w:rsidR="00F761F1">
        <w:rPr>
          <w:rFonts w:ascii="Arial" w:eastAsia="Arial" w:hAnsi="Arial" w:cs="Arial"/>
        </w:rPr>
        <w:t>ing</w:t>
      </w:r>
      <w:r w:rsidRPr="0000713F">
        <w:rPr>
          <w:rFonts w:ascii="Arial" w:eastAsia="Arial" w:hAnsi="Arial" w:cs="Arial"/>
        </w:rPr>
        <w:t xml:space="preserve"> records are completed appropriately, filed confidentially and managed in accordance with institutional and national </w:t>
      </w:r>
      <w:r w:rsidR="00B17BF5" w:rsidRPr="0000713F">
        <w:rPr>
          <w:rFonts w:ascii="Arial" w:eastAsia="Arial" w:hAnsi="Arial" w:cs="Arial"/>
        </w:rPr>
        <w:t>requirements</w:t>
      </w:r>
    </w:p>
    <w:p w14:paraId="5F4F8AA4" w14:textId="77777777" w:rsidR="00B17BF5" w:rsidRPr="0000713F" w:rsidRDefault="00415C2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hAnsi="Arial" w:cs="Arial"/>
        </w:rPr>
        <w:t>Provide or source appropriate and up-to-date training for specific staff, volunteers and ambassadors within the Department or School</w:t>
      </w:r>
    </w:p>
    <w:p w14:paraId="09868FCC" w14:textId="77777777" w:rsidR="00B17BF5" w:rsidRPr="0000713F" w:rsidRDefault="00415C2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hAnsi="Arial" w:cs="Arial"/>
        </w:rPr>
        <w:t>Keep the S</w:t>
      </w:r>
      <w:r w:rsidR="00F61A3A" w:rsidRPr="0000713F">
        <w:rPr>
          <w:rFonts w:ascii="Arial" w:hAnsi="Arial" w:cs="Arial"/>
        </w:rPr>
        <w:t xml:space="preserve">enior </w:t>
      </w:r>
      <w:r w:rsidRPr="0000713F">
        <w:rPr>
          <w:rFonts w:ascii="Arial" w:hAnsi="Arial" w:cs="Arial"/>
        </w:rPr>
        <w:t>S</w:t>
      </w:r>
      <w:r w:rsidR="00F61A3A" w:rsidRPr="0000713F">
        <w:rPr>
          <w:rFonts w:ascii="Arial" w:hAnsi="Arial" w:cs="Arial"/>
        </w:rPr>
        <w:t xml:space="preserve">afeguarding </w:t>
      </w:r>
      <w:r w:rsidRPr="0000713F">
        <w:rPr>
          <w:rFonts w:ascii="Arial" w:hAnsi="Arial" w:cs="Arial"/>
        </w:rPr>
        <w:t>O</w:t>
      </w:r>
      <w:r w:rsidR="00F61A3A" w:rsidRPr="0000713F">
        <w:rPr>
          <w:rFonts w:ascii="Arial" w:hAnsi="Arial" w:cs="Arial"/>
        </w:rPr>
        <w:t xml:space="preserve">fficer </w:t>
      </w:r>
      <w:r w:rsidRPr="0000713F">
        <w:rPr>
          <w:rFonts w:ascii="Arial" w:hAnsi="Arial" w:cs="Arial"/>
        </w:rPr>
        <w:t>informed of any safeguarding issues and liaise with the S</w:t>
      </w:r>
      <w:r w:rsidR="00F61A3A" w:rsidRPr="0000713F">
        <w:rPr>
          <w:rFonts w:ascii="Arial" w:hAnsi="Arial" w:cs="Arial"/>
        </w:rPr>
        <w:t xml:space="preserve">enior Safeguarding Officer </w:t>
      </w:r>
      <w:r w:rsidRPr="0000713F">
        <w:rPr>
          <w:rFonts w:ascii="Arial" w:hAnsi="Arial" w:cs="Arial"/>
        </w:rPr>
        <w:t>with regard to any specific concerns</w:t>
      </w:r>
    </w:p>
    <w:p w14:paraId="0A472CE6" w14:textId="244B4501" w:rsidR="00415C26" w:rsidRPr="0000713F" w:rsidRDefault="00415C26" w:rsidP="006A5E79">
      <w:pPr>
        <w:pStyle w:val="ListParagraph"/>
        <w:widowControl w:val="0"/>
        <w:numPr>
          <w:ilvl w:val="1"/>
          <w:numId w:val="12"/>
        </w:numPr>
        <w:tabs>
          <w:tab w:val="left" w:pos="821"/>
        </w:tabs>
        <w:spacing w:after="0" w:line="240" w:lineRule="auto"/>
        <w:ind w:right="114"/>
        <w:rPr>
          <w:rFonts w:ascii="Arial" w:eastAsia="Arial" w:hAnsi="Arial" w:cs="Arial"/>
        </w:rPr>
      </w:pPr>
      <w:r w:rsidRPr="0000713F">
        <w:rPr>
          <w:rFonts w:ascii="Arial" w:eastAsia="Arial" w:hAnsi="Arial" w:cs="Arial"/>
        </w:rPr>
        <w:t xml:space="preserve">Become a member of the Kent Safeguarding Network, to share good practice, discuss issues of concern, </w:t>
      </w:r>
      <w:r w:rsidR="00F761F1">
        <w:rPr>
          <w:rFonts w:ascii="Arial" w:eastAsia="Arial" w:hAnsi="Arial" w:cs="Arial"/>
        </w:rPr>
        <w:t xml:space="preserve">assess and advise on </w:t>
      </w:r>
      <w:r w:rsidRPr="0000713F">
        <w:rPr>
          <w:rFonts w:ascii="Arial" w:eastAsia="Arial" w:hAnsi="Arial" w:cs="Arial"/>
        </w:rPr>
        <w:t>training requirements and to review the University’s Safeguarding Students: Policy and Procedure on an annual basis</w:t>
      </w:r>
    </w:p>
    <w:p w14:paraId="6F8831B4" w14:textId="535F619C" w:rsidR="007F5DE8" w:rsidRPr="0000713F" w:rsidRDefault="0065292A" w:rsidP="0065292A">
      <w:pPr>
        <w:pStyle w:val="ListParagraph"/>
        <w:widowControl w:val="0"/>
        <w:numPr>
          <w:ilvl w:val="1"/>
          <w:numId w:val="12"/>
        </w:numPr>
        <w:tabs>
          <w:tab w:val="left" w:pos="481"/>
        </w:tabs>
        <w:spacing w:after="0" w:line="240" w:lineRule="auto"/>
        <w:ind w:right="116"/>
        <w:rPr>
          <w:rFonts w:ascii="Arial" w:eastAsia="Arial" w:hAnsi="Arial" w:cs="Arial"/>
        </w:rPr>
      </w:pPr>
      <w:r w:rsidRPr="0000713F">
        <w:rPr>
          <w:rFonts w:ascii="Arial" w:hAnsi="Arial" w:cs="Arial"/>
        </w:rPr>
        <w:t>T</w:t>
      </w:r>
      <w:r w:rsidR="00415C26" w:rsidRPr="0000713F">
        <w:rPr>
          <w:rFonts w:ascii="Arial" w:hAnsi="Arial" w:cs="Arial"/>
        </w:rPr>
        <w:t>he Master for the Medway campus</w:t>
      </w:r>
      <w:r w:rsidR="001C19DE" w:rsidRPr="0000713F">
        <w:rPr>
          <w:rFonts w:ascii="Arial" w:hAnsi="Arial" w:cs="Arial"/>
        </w:rPr>
        <w:t xml:space="preserve"> and Master of Eliot</w:t>
      </w:r>
      <w:r w:rsidR="00415C26" w:rsidRPr="0000713F">
        <w:rPr>
          <w:rFonts w:ascii="Arial" w:hAnsi="Arial" w:cs="Arial"/>
        </w:rPr>
        <w:t xml:space="preserve">, who </w:t>
      </w:r>
      <w:r w:rsidR="001C19DE" w:rsidRPr="0000713F">
        <w:rPr>
          <w:rFonts w:ascii="Arial" w:hAnsi="Arial" w:cs="Arial"/>
        </w:rPr>
        <w:t>are</w:t>
      </w:r>
      <w:r w:rsidR="00415C26" w:rsidRPr="0000713F">
        <w:rPr>
          <w:rFonts w:ascii="Arial" w:hAnsi="Arial" w:cs="Arial"/>
        </w:rPr>
        <w:t xml:space="preserve"> </w:t>
      </w:r>
      <w:r w:rsidR="00F61A3A" w:rsidRPr="0000713F">
        <w:rPr>
          <w:rFonts w:ascii="Arial" w:hAnsi="Arial" w:cs="Arial"/>
        </w:rPr>
        <w:t xml:space="preserve">the Deputy </w:t>
      </w:r>
      <w:r w:rsidR="001C19DE" w:rsidRPr="0000713F">
        <w:rPr>
          <w:rFonts w:ascii="Arial" w:hAnsi="Arial" w:cs="Arial"/>
        </w:rPr>
        <w:t xml:space="preserve">Senior </w:t>
      </w:r>
      <w:r w:rsidR="00F61A3A" w:rsidRPr="0000713F">
        <w:rPr>
          <w:rFonts w:ascii="Arial" w:hAnsi="Arial" w:cs="Arial"/>
        </w:rPr>
        <w:t>Safeguarding Officer</w:t>
      </w:r>
      <w:r w:rsidR="001C19DE" w:rsidRPr="0000713F">
        <w:rPr>
          <w:rFonts w:ascii="Arial" w:hAnsi="Arial" w:cs="Arial"/>
        </w:rPr>
        <w:t>s</w:t>
      </w:r>
      <w:r w:rsidR="00F61A3A" w:rsidRPr="0000713F">
        <w:rPr>
          <w:rFonts w:ascii="Arial" w:hAnsi="Arial" w:cs="Arial"/>
        </w:rPr>
        <w:t>,</w:t>
      </w:r>
      <w:r w:rsidR="00415C26" w:rsidRPr="0000713F">
        <w:rPr>
          <w:rFonts w:ascii="Arial" w:hAnsi="Arial" w:cs="Arial"/>
        </w:rPr>
        <w:t xml:space="preserve"> will also act as a key point of contact for all D</w:t>
      </w:r>
      <w:r w:rsidR="00F61A3A" w:rsidRPr="0000713F">
        <w:rPr>
          <w:rFonts w:ascii="Arial" w:hAnsi="Arial" w:cs="Arial"/>
        </w:rPr>
        <w:t xml:space="preserve">esignated </w:t>
      </w:r>
      <w:r w:rsidR="00415C26" w:rsidRPr="0000713F">
        <w:rPr>
          <w:rFonts w:ascii="Arial" w:hAnsi="Arial" w:cs="Arial"/>
        </w:rPr>
        <w:t>S</w:t>
      </w:r>
      <w:r w:rsidR="00F61A3A" w:rsidRPr="0000713F">
        <w:rPr>
          <w:rFonts w:ascii="Arial" w:hAnsi="Arial" w:cs="Arial"/>
        </w:rPr>
        <w:t xml:space="preserve">afeguarding </w:t>
      </w:r>
      <w:r w:rsidR="00415C26" w:rsidRPr="0000713F">
        <w:rPr>
          <w:rFonts w:ascii="Arial" w:hAnsi="Arial" w:cs="Arial"/>
        </w:rPr>
        <w:t>O</w:t>
      </w:r>
      <w:r w:rsidR="00F61A3A" w:rsidRPr="0000713F">
        <w:rPr>
          <w:rFonts w:ascii="Arial" w:hAnsi="Arial" w:cs="Arial"/>
        </w:rPr>
        <w:t>fficers</w:t>
      </w:r>
      <w:r w:rsidR="00415C26" w:rsidRPr="0000713F">
        <w:rPr>
          <w:rFonts w:ascii="Arial" w:hAnsi="Arial" w:cs="Arial"/>
        </w:rPr>
        <w:t xml:space="preserve"> at Medway</w:t>
      </w:r>
      <w:r w:rsidR="001C19DE" w:rsidRPr="0000713F">
        <w:rPr>
          <w:rFonts w:ascii="Arial" w:hAnsi="Arial" w:cs="Arial"/>
        </w:rPr>
        <w:t xml:space="preserve"> and Canterbury respectively</w:t>
      </w:r>
      <w:r w:rsidR="00F61A3A" w:rsidRPr="0000713F">
        <w:rPr>
          <w:rFonts w:ascii="Arial" w:hAnsi="Arial" w:cs="Arial"/>
        </w:rPr>
        <w:t>.</w:t>
      </w:r>
    </w:p>
    <w:p w14:paraId="56E7A6E6" w14:textId="77777777" w:rsidR="00F61A3A" w:rsidRPr="0000713F" w:rsidRDefault="00F61A3A" w:rsidP="004E1DD3">
      <w:pPr>
        <w:pStyle w:val="ListParagraph"/>
        <w:widowControl w:val="0"/>
        <w:tabs>
          <w:tab w:val="left" w:pos="481"/>
        </w:tabs>
        <w:spacing w:after="0" w:line="240" w:lineRule="auto"/>
        <w:ind w:left="1800" w:right="116"/>
        <w:rPr>
          <w:rFonts w:ascii="Arial" w:hAnsi="Arial" w:cs="Arial"/>
        </w:rPr>
      </w:pPr>
    </w:p>
    <w:p w14:paraId="0FFA9D99" w14:textId="77777777" w:rsidR="00F61A3A" w:rsidRPr="0000713F" w:rsidRDefault="001C19DE" w:rsidP="004E1DD3">
      <w:pPr>
        <w:pStyle w:val="BodyText"/>
        <w:numPr>
          <w:ilvl w:val="0"/>
          <w:numId w:val="54"/>
        </w:numPr>
        <w:rPr>
          <w:rFonts w:cs="Arial"/>
        </w:rPr>
      </w:pPr>
      <w:r w:rsidRPr="0000713F">
        <w:rPr>
          <w:rFonts w:cs="Arial"/>
          <w:b/>
        </w:rPr>
        <w:t xml:space="preserve">Duty of Care and </w:t>
      </w:r>
      <w:r w:rsidR="00F61A3A" w:rsidRPr="0000713F">
        <w:rPr>
          <w:rFonts w:cs="Arial"/>
          <w:b/>
        </w:rPr>
        <w:t>Risk Assessments for Organised</w:t>
      </w:r>
      <w:r w:rsidR="00F61A3A" w:rsidRPr="0000713F">
        <w:rPr>
          <w:rFonts w:cs="Arial"/>
          <w:b/>
          <w:spacing w:val="4"/>
        </w:rPr>
        <w:t xml:space="preserve"> </w:t>
      </w:r>
      <w:r w:rsidR="00F61A3A" w:rsidRPr="0000713F">
        <w:rPr>
          <w:rFonts w:cs="Arial"/>
          <w:b/>
        </w:rPr>
        <w:t>Activities</w:t>
      </w:r>
    </w:p>
    <w:p w14:paraId="1C7CBA78" w14:textId="0D307591" w:rsidR="004D136F" w:rsidRPr="0000713F" w:rsidRDefault="00F61A3A" w:rsidP="0065292A">
      <w:pPr>
        <w:widowControl w:val="0"/>
        <w:tabs>
          <w:tab w:val="left" w:pos="829"/>
        </w:tabs>
        <w:spacing w:after="0" w:line="240" w:lineRule="auto"/>
        <w:ind w:left="807" w:right="117"/>
        <w:rPr>
          <w:rFonts w:ascii="Arial" w:eastAsia="Arial" w:hAnsi="Arial" w:cs="Arial"/>
        </w:rPr>
      </w:pPr>
      <w:r w:rsidRPr="0000713F">
        <w:rPr>
          <w:rFonts w:ascii="Arial" w:eastAsia="Arial" w:hAnsi="Arial" w:cs="Arial"/>
        </w:rPr>
        <w:t xml:space="preserve">A </w:t>
      </w:r>
      <w:r w:rsidR="001C19DE" w:rsidRPr="0000713F">
        <w:rPr>
          <w:rFonts w:ascii="Arial" w:eastAsia="Arial" w:hAnsi="Arial" w:cs="Arial"/>
        </w:rPr>
        <w:t xml:space="preserve">duty of care requires that the organisers of any University activity undertake a </w:t>
      </w:r>
      <w:r w:rsidRPr="0000713F">
        <w:rPr>
          <w:rFonts w:ascii="Arial" w:eastAsia="Arial" w:hAnsi="Arial" w:cs="Arial"/>
        </w:rPr>
        <w:t>risk assessment specifically intended for children, young people and vulnerable adults</w:t>
      </w:r>
      <w:r w:rsidR="00ED1AA1" w:rsidRPr="0000713F">
        <w:rPr>
          <w:rFonts w:ascii="Arial" w:eastAsia="Arial" w:hAnsi="Arial" w:cs="Arial"/>
        </w:rPr>
        <w:t>/adults at risk</w:t>
      </w:r>
      <w:r w:rsidRPr="0000713F">
        <w:rPr>
          <w:rFonts w:ascii="Arial" w:eastAsia="Arial" w:hAnsi="Arial" w:cs="Arial"/>
        </w:rPr>
        <w:t xml:space="preserve"> which brings them onto University premises or into contact with University members. Once completed, the risk assessment documentation must be approved by a member of the Safety, Health and Environment Unit. Guidance on completion of the risk assessment is available from the University’s Health </w:t>
      </w:r>
      <w:r w:rsidR="004D136F" w:rsidRPr="0000713F">
        <w:rPr>
          <w:rFonts w:ascii="Arial" w:eastAsia="Arial" w:hAnsi="Arial" w:cs="Arial"/>
        </w:rPr>
        <w:t>and</w:t>
      </w:r>
      <w:r w:rsidRPr="0000713F">
        <w:rPr>
          <w:rFonts w:ascii="Arial" w:eastAsia="Arial" w:hAnsi="Arial" w:cs="Arial"/>
        </w:rPr>
        <w:t xml:space="preserve"> Safety Unit and can</w:t>
      </w:r>
      <w:r w:rsidR="004D136F" w:rsidRPr="0000713F">
        <w:rPr>
          <w:rFonts w:ascii="Arial" w:eastAsia="Arial" w:hAnsi="Arial" w:cs="Arial"/>
        </w:rPr>
        <w:t xml:space="preserve"> be found on the University web</w:t>
      </w:r>
      <w:r w:rsidRPr="0000713F">
        <w:rPr>
          <w:rFonts w:ascii="Arial" w:eastAsia="Arial" w:hAnsi="Arial" w:cs="Arial"/>
        </w:rPr>
        <w:t xml:space="preserve">site at: </w:t>
      </w:r>
      <w:hyperlink r:id="rId36">
        <w:r w:rsidRPr="0000713F">
          <w:rPr>
            <w:rFonts w:ascii="Arial" w:eastAsia="Arial" w:hAnsi="Arial" w:cs="Arial"/>
            <w:color w:val="0000FF"/>
            <w:u w:val="single" w:color="0000FF"/>
          </w:rPr>
          <w:t>https://www.kent.ac.uk/safety/hs/pages/Riskassessment/risk-assessment.html</w:t>
        </w:r>
      </w:hyperlink>
      <w:r w:rsidR="004D136F" w:rsidRPr="0000713F">
        <w:rPr>
          <w:rFonts w:ascii="Arial" w:eastAsia="Arial" w:hAnsi="Arial" w:cs="Arial"/>
        </w:rPr>
        <w:t>.</w:t>
      </w:r>
    </w:p>
    <w:p w14:paraId="780A56CC" w14:textId="77777777" w:rsidR="0065292A" w:rsidRPr="0000713F" w:rsidRDefault="0065292A" w:rsidP="0065292A">
      <w:pPr>
        <w:widowControl w:val="0"/>
        <w:tabs>
          <w:tab w:val="left" w:pos="829"/>
        </w:tabs>
        <w:spacing w:after="0" w:line="240" w:lineRule="auto"/>
        <w:ind w:left="720" w:right="117"/>
        <w:rPr>
          <w:rFonts w:ascii="Arial" w:eastAsia="Arial" w:hAnsi="Arial" w:cs="Arial"/>
        </w:rPr>
      </w:pPr>
    </w:p>
    <w:p w14:paraId="3FB0BBB5" w14:textId="77777777" w:rsidR="004D136F" w:rsidRPr="0000713F" w:rsidRDefault="00F61A3A" w:rsidP="0065292A">
      <w:pPr>
        <w:widowControl w:val="0"/>
        <w:tabs>
          <w:tab w:val="left" w:pos="829"/>
        </w:tabs>
        <w:spacing w:after="0" w:line="240" w:lineRule="auto"/>
        <w:ind w:left="807" w:right="117"/>
        <w:rPr>
          <w:rFonts w:ascii="Arial" w:eastAsia="Arial" w:hAnsi="Arial" w:cs="Arial"/>
        </w:rPr>
      </w:pPr>
      <w:r w:rsidRPr="0000713F">
        <w:rPr>
          <w:rFonts w:ascii="Arial" w:eastAsia="Arial" w:hAnsi="Arial" w:cs="Arial"/>
        </w:rPr>
        <w:t xml:space="preserve">The organisers must also ensure that the University’s insurers have been adequately informed about the activity and any potential risks, before the activity takes </w:t>
      </w:r>
      <w:r w:rsidR="004D136F" w:rsidRPr="0000713F">
        <w:rPr>
          <w:rFonts w:ascii="Arial" w:eastAsia="Arial" w:hAnsi="Arial" w:cs="Arial"/>
        </w:rPr>
        <w:t>place.</w:t>
      </w:r>
    </w:p>
    <w:p w14:paraId="7A1DE24C" w14:textId="77777777" w:rsidR="0065292A" w:rsidRPr="0000713F" w:rsidRDefault="0065292A" w:rsidP="0065292A">
      <w:pPr>
        <w:widowControl w:val="0"/>
        <w:tabs>
          <w:tab w:val="left" w:pos="829"/>
        </w:tabs>
        <w:spacing w:after="0" w:line="240" w:lineRule="auto"/>
        <w:ind w:right="117"/>
        <w:rPr>
          <w:rFonts w:ascii="Arial" w:hAnsi="Arial" w:cs="Arial"/>
        </w:rPr>
      </w:pPr>
    </w:p>
    <w:p w14:paraId="677F6BC0" w14:textId="77777777" w:rsidR="00F61A3A" w:rsidRPr="0000713F" w:rsidRDefault="00F61A3A" w:rsidP="0065292A">
      <w:pPr>
        <w:widowControl w:val="0"/>
        <w:tabs>
          <w:tab w:val="left" w:pos="829"/>
        </w:tabs>
        <w:spacing w:after="0" w:line="240" w:lineRule="auto"/>
        <w:ind w:left="807" w:right="117"/>
        <w:rPr>
          <w:rFonts w:ascii="Arial" w:eastAsia="Arial" w:hAnsi="Arial" w:cs="Arial"/>
        </w:rPr>
      </w:pPr>
      <w:r w:rsidRPr="0000713F">
        <w:rPr>
          <w:rFonts w:ascii="Arial" w:hAnsi="Arial" w:cs="Arial"/>
        </w:rPr>
        <w:t xml:space="preserve">It is expected that for visits by schools or other organisations where members of staff of that school/organisation are in attendance, the school/organisation will complete its own risk assessment and take its own safeguarding measures, in accordance with local education authority guidelines, where relevant. The host University School/Department must ensure that the visiting school/organisation has in place a </w:t>
      </w:r>
      <w:r w:rsidR="00EF5C28" w:rsidRPr="0000713F">
        <w:rPr>
          <w:rFonts w:ascii="Arial" w:hAnsi="Arial" w:cs="Arial"/>
        </w:rPr>
        <w:t>s</w:t>
      </w:r>
      <w:r w:rsidRPr="0000713F">
        <w:rPr>
          <w:rFonts w:ascii="Arial" w:hAnsi="Arial" w:cs="Arial"/>
        </w:rPr>
        <w:t>afeguarding policy and procedure.</w:t>
      </w:r>
    </w:p>
    <w:p w14:paraId="1E55A58E" w14:textId="77777777" w:rsidR="00F61A3A" w:rsidRPr="0000713F" w:rsidRDefault="00F61A3A" w:rsidP="00BF1536">
      <w:pPr>
        <w:widowControl w:val="0"/>
        <w:tabs>
          <w:tab w:val="left" w:pos="481"/>
        </w:tabs>
        <w:spacing w:after="0" w:line="240" w:lineRule="auto"/>
        <w:ind w:right="116"/>
        <w:rPr>
          <w:rFonts w:ascii="Arial" w:eastAsia="Arial" w:hAnsi="Arial" w:cs="Arial"/>
        </w:rPr>
      </w:pPr>
    </w:p>
    <w:p w14:paraId="56BCF547" w14:textId="77777777" w:rsidR="007554E6" w:rsidRPr="0000713F" w:rsidRDefault="007554E6" w:rsidP="004E1DD3">
      <w:pPr>
        <w:pStyle w:val="BodyText"/>
        <w:numPr>
          <w:ilvl w:val="0"/>
          <w:numId w:val="54"/>
        </w:numPr>
        <w:rPr>
          <w:rFonts w:cs="Arial"/>
        </w:rPr>
      </w:pPr>
      <w:r w:rsidRPr="0000713F">
        <w:rPr>
          <w:rFonts w:cs="Arial"/>
          <w:b/>
        </w:rPr>
        <w:t>Areas of</w:t>
      </w:r>
      <w:r w:rsidRPr="0000713F">
        <w:rPr>
          <w:rFonts w:cs="Arial"/>
          <w:b/>
          <w:spacing w:val="-1"/>
        </w:rPr>
        <w:t xml:space="preserve"> </w:t>
      </w:r>
      <w:r w:rsidRPr="0000713F">
        <w:rPr>
          <w:rFonts w:cs="Arial"/>
          <w:b/>
        </w:rPr>
        <w:t>Risk</w:t>
      </w:r>
    </w:p>
    <w:p w14:paraId="2A1A8394" w14:textId="77777777" w:rsidR="004D136F" w:rsidRPr="0000713F" w:rsidRDefault="007554E6" w:rsidP="0065292A">
      <w:pPr>
        <w:pStyle w:val="ListParagraph"/>
        <w:widowControl w:val="0"/>
        <w:tabs>
          <w:tab w:val="left" w:pos="821"/>
        </w:tabs>
        <w:spacing w:after="0" w:line="240" w:lineRule="auto"/>
        <w:ind w:left="821" w:right="119"/>
        <w:rPr>
          <w:rFonts w:ascii="Arial" w:hAnsi="Arial" w:cs="Arial"/>
        </w:rPr>
      </w:pPr>
      <w:r w:rsidRPr="0000713F">
        <w:rPr>
          <w:rFonts w:ascii="Arial" w:hAnsi="Arial" w:cs="Arial"/>
        </w:rPr>
        <w:t>There are a wide range of activities undertaken or facilitated by the University</w:t>
      </w:r>
      <w:r w:rsidRPr="0000713F">
        <w:rPr>
          <w:rFonts w:ascii="Arial" w:hAnsi="Arial" w:cs="Arial"/>
          <w:spacing w:val="6"/>
        </w:rPr>
        <w:t xml:space="preserve"> </w:t>
      </w:r>
      <w:r w:rsidRPr="0000713F">
        <w:rPr>
          <w:rFonts w:ascii="Arial" w:hAnsi="Arial" w:cs="Arial"/>
        </w:rPr>
        <w:t>which may bring an individual into contact with University members,</w:t>
      </w:r>
      <w:r w:rsidRPr="0000713F">
        <w:rPr>
          <w:rFonts w:ascii="Arial" w:hAnsi="Arial" w:cs="Arial"/>
          <w:spacing w:val="47"/>
        </w:rPr>
        <w:t xml:space="preserve"> </w:t>
      </w:r>
      <w:r w:rsidRPr="0000713F">
        <w:rPr>
          <w:rFonts w:ascii="Arial" w:hAnsi="Arial" w:cs="Arial"/>
        </w:rPr>
        <w:t>or</w:t>
      </w:r>
      <w:r w:rsidRPr="0000713F">
        <w:rPr>
          <w:rFonts w:ascii="Arial" w:hAnsi="Arial" w:cs="Arial"/>
          <w:spacing w:val="-1"/>
        </w:rPr>
        <w:t xml:space="preserve"> </w:t>
      </w:r>
      <w:r w:rsidRPr="0000713F">
        <w:rPr>
          <w:rFonts w:ascii="Arial" w:hAnsi="Arial" w:cs="Arial"/>
        </w:rPr>
        <w:t>onto University premises. The following are identified as examples of such</w:t>
      </w:r>
      <w:r w:rsidRPr="0000713F">
        <w:rPr>
          <w:rFonts w:ascii="Arial" w:hAnsi="Arial" w:cs="Arial"/>
          <w:spacing w:val="36"/>
        </w:rPr>
        <w:t xml:space="preserve"> </w:t>
      </w:r>
      <w:r w:rsidRPr="0000713F">
        <w:rPr>
          <w:rFonts w:ascii="Arial" w:hAnsi="Arial" w:cs="Arial"/>
        </w:rPr>
        <w:t>activities which may present key areas of risk. This list is not</w:t>
      </w:r>
      <w:r w:rsidRPr="0000713F">
        <w:rPr>
          <w:rFonts w:ascii="Arial" w:hAnsi="Arial" w:cs="Arial"/>
          <w:spacing w:val="-10"/>
        </w:rPr>
        <w:t xml:space="preserve"> </w:t>
      </w:r>
      <w:r w:rsidRPr="0000713F">
        <w:rPr>
          <w:rFonts w:ascii="Arial" w:hAnsi="Arial" w:cs="Arial"/>
        </w:rPr>
        <w:t>exhaustive:</w:t>
      </w:r>
    </w:p>
    <w:p w14:paraId="563695FD" w14:textId="77777777" w:rsidR="0065292A" w:rsidRPr="0000713F" w:rsidRDefault="0065292A" w:rsidP="0065292A">
      <w:pPr>
        <w:pStyle w:val="ListParagraph"/>
        <w:widowControl w:val="0"/>
        <w:tabs>
          <w:tab w:val="left" w:pos="821"/>
        </w:tabs>
        <w:spacing w:after="0" w:line="240" w:lineRule="auto"/>
        <w:ind w:left="821" w:right="119"/>
        <w:rPr>
          <w:rFonts w:ascii="Arial" w:eastAsia="Arial" w:hAnsi="Arial" w:cs="Arial"/>
        </w:rPr>
      </w:pPr>
    </w:p>
    <w:p w14:paraId="0724E0DB" w14:textId="77777777"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Organised visits, summer schools and other outreach activities on</w:t>
      </w:r>
      <w:r w:rsidRPr="0000713F">
        <w:rPr>
          <w:rFonts w:ascii="Arial" w:hAnsi="Arial" w:cs="Arial"/>
          <w:spacing w:val="-1"/>
        </w:rPr>
        <w:t xml:space="preserve"> </w:t>
      </w:r>
      <w:r w:rsidRPr="0000713F">
        <w:rPr>
          <w:rFonts w:ascii="Arial" w:hAnsi="Arial" w:cs="Arial"/>
        </w:rPr>
        <w:t>University premises;</w:t>
      </w:r>
    </w:p>
    <w:p w14:paraId="2CD2F226" w14:textId="77777777"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Outreach activities undertaken in schools and other venues away from</w:t>
      </w:r>
      <w:r w:rsidRPr="0000713F">
        <w:rPr>
          <w:rFonts w:ascii="Arial" w:hAnsi="Arial" w:cs="Arial"/>
          <w:spacing w:val="43"/>
        </w:rPr>
        <w:t xml:space="preserve"> </w:t>
      </w:r>
      <w:r w:rsidRPr="0000713F">
        <w:rPr>
          <w:rFonts w:ascii="Arial" w:hAnsi="Arial" w:cs="Arial"/>
        </w:rPr>
        <w:t>University premises;</w:t>
      </w:r>
    </w:p>
    <w:p w14:paraId="33A0654F" w14:textId="77777777"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Staying in University or nominated partners managed halls of</w:t>
      </w:r>
      <w:r w:rsidRPr="0000713F">
        <w:rPr>
          <w:rFonts w:ascii="Arial" w:hAnsi="Arial" w:cs="Arial"/>
          <w:spacing w:val="-2"/>
        </w:rPr>
        <w:t xml:space="preserve"> </w:t>
      </w:r>
      <w:r w:rsidRPr="0000713F">
        <w:rPr>
          <w:rFonts w:ascii="Arial" w:hAnsi="Arial" w:cs="Arial"/>
        </w:rPr>
        <w:t>residence;</w:t>
      </w:r>
    </w:p>
    <w:p w14:paraId="2B5B68CF" w14:textId="66A97AB8"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Attending University premises for sporting or other recreational</w:t>
      </w:r>
      <w:r w:rsidR="00F761F1">
        <w:rPr>
          <w:rFonts w:ascii="Arial" w:hAnsi="Arial" w:cs="Arial"/>
        </w:rPr>
        <w:t>, cultural</w:t>
      </w:r>
      <w:r w:rsidRPr="0000713F">
        <w:rPr>
          <w:rFonts w:ascii="Arial" w:hAnsi="Arial" w:cs="Arial"/>
          <w:spacing w:val="43"/>
        </w:rPr>
        <w:t xml:space="preserve"> </w:t>
      </w:r>
      <w:r w:rsidRPr="0000713F">
        <w:rPr>
          <w:rFonts w:ascii="Arial" w:hAnsi="Arial" w:cs="Arial"/>
        </w:rPr>
        <w:t>or</w:t>
      </w:r>
      <w:r w:rsidRPr="0000713F">
        <w:rPr>
          <w:rFonts w:ascii="Arial" w:hAnsi="Arial" w:cs="Arial"/>
          <w:spacing w:val="-1"/>
        </w:rPr>
        <w:t xml:space="preserve"> </w:t>
      </w:r>
      <w:r w:rsidRPr="0000713F">
        <w:rPr>
          <w:rFonts w:ascii="Arial" w:hAnsi="Arial" w:cs="Arial"/>
        </w:rPr>
        <w:t>social</w:t>
      </w:r>
      <w:r w:rsidRPr="0000713F">
        <w:rPr>
          <w:rFonts w:ascii="Arial" w:hAnsi="Arial" w:cs="Arial"/>
          <w:spacing w:val="-1"/>
        </w:rPr>
        <w:t xml:space="preserve"> </w:t>
      </w:r>
      <w:r w:rsidRPr="0000713F">
        <w:rPr>
          <w:rFonts w:ascii="Arial" w:hAnsi="Arial" w:cs="Arial"/>
        </w:rPr>
        <w:t>purposes;</w:t>
      </w:r>
    </w:p>
    <w:p w14:paraId="6CD09042" w14:textId="2A2CDC3E"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lastRenderedPageBreak/>
        <w:t xml:space="preserve">Being the subjects of research </w:t>
      </w:r>
      <w:r w:rsidR="006971DF">
        <w:rPr>
          <w:rFonts w:ascii="Arial" w:hAnsi="Arial" w:cs="Arial"/>
        </w:rPr>
        <w:t xml:space="preserve">conducted </w:t>
      </w:r>
      <w:r w:rsidRPr="0000713F">
        <w:rPr>
          <w:rFonts w:ascii="Arial" w:hAnsi="Arial" w:cs="Arial"/>
        </w:rPr>
        <w:t>by University staff or students</w:t>
      </w:r>
      <w:r w:rsidRPr="0000713F">
        <w:rPr>
          <w:rFonts w:ascii="Arial" w:hAnsi="Arial" w:cs="Arial"/>
          <w:spacing w:val="8"/>
        </w:rPr>
        <w:t xml:space="preserve"> </w:t>
      </w:r>
      <w:r w:rsidRPr="0000713F">
        <w:rPr>
          <w:rFonts w:ascii="Arial" w:hAnsi="Arial" w:cs="Arial"/>
        </w:rPr>
        <w:t>either on campus or</w:t>
      </w:r>
      <w:r w:rsidRPr="0000713F">
        <w:rPr>
          <w:rFonts w:ascii="Arial" w:hAnsi="Arial" w:cs="Arial"/>
          <w:spacing w:val="2"/>
        </w:rPr>
        <w:t xml:space="preserve"> </w:t>
      </w:r>
      <w:r w:rsidRPr="0000713F">
        <w:rPr>
          <w:rFonts w:ascii="Arial" w:hAnsi="Arial" w:cs="Arial"/>
        </w:rPr>
        <w:t>elsewhere;</w:t>
      </w:r>
    </w:p>
    <w:p w14:paraId="183B239F" w14:textId="2219B957"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 xml:space="preserve">Registered as students of the University; including students registered as </w:t>
      </w:r>
      <w:r w:rsidR="006971DF">
        <w:rPr>
          <w:rFonts w:ascii="Arial" w:hAnsi="Arial" w:cs="Arial"/>
        </w:rPr>
        <w:t xml:space="preserve">learners on </w:t>
      </w:r>
      <w:r w:rsidRPr="0000713F">
        <w:rPr>
          <w:rFonts w:ascii="Arial" w:hAnsi="Arial" w:cs="Arial"/>
        </w:rPr>
        <w:t>higher or degree apprenticeships</w:t>
      </w:r>
    </w:p>
    <w:p w14:paraId="2FD2571D" w14:textId="77777777"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Employed by the</w:t>
      </w:r>
      <w:r w:rsidRPr="0000713F">
        <w:rPr>
          <w:rFonts w:ascii="Arial" w:hAnsi="Arial" w:cs="Arial"/>
          <w:spacing w:val="-2"/>
        </w:rPr>
        <w:t xml:space="preserve"> </w:t>
      </w:r>
      <w:r w:rsidRPr="0000713F">
        <w:rPr>
          <w:rFonts w:ascii="Arial" w:hAnsi="Arial" w:cs="Arial"/>
        </w:rPr>
        <w:t>University;</w:t>
      </w:r>
    </w:p>
    <w:p w14:paraId="3364D0E6" w14:textId="77777777"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Carrying out work experience at the</w:t>
      </w:r>
      <w:r w:rsidRPr="0000713F">
        <w:rPr>
          <w:rFonts w:ascii="Arial" w:hAnsi="Arial" w:cs="Arial"/>
          <w:spacing w:val="4"/>
        </w:rPr>
        <w:t xml:space="preserve"> </w:t>
      </w:r>
      <w:r w:rsidRPr="0000713F">
        <w:rPr>
          <w:rFonts w:ascii="Arial" w:hAnsi="Arial" w:cs="Arial"/>
        </w:rPr>
        <w:t>University;</w:t>
      </w:r>
    </w:p>
    <w:p w14:paraId="3DAEC778" w14:textId="77777777" w:rsidR="004D136F"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Attending school holiday</w:t>
      </w:r>
      <w:r w:rsidRPr="0000713F">
        <w:rPr>
          <w:rFonts w:ascii="Arial" w:hAnsi="Arial" w:cs="Arial"/>
          <w:spacing w:val="-2"/>
        </w:rPr>
        <w:t xml:space="preserve"> </w:t>
      </w:r>
      <w:r w:rsidRPr="0000713F">
        <w:rPr>
          <w:rFonts w:ascii="Arial" w:hAnsi="Arial" w:cs="Arial"/>
        </w:rPr>
        <w:t>clubs;</w:t>
      </w:r>
    </w:p>
    <w:p w14:paraId="75271E1B" w14:textId="77777777" w:rsidR="007554E6" w:rsidRPr="0000713F" w:rsidRDefault="007554E6" w:rsidP="002C78AE">
      <w:pPr>
        <w:pStyle w:val="ListParagraph"/>
        <w:widowControl w:val="0"/>
        <w:numPr>
          <w:ilvl w:val="1"/>
          <w:numId w:val="25"/>
        </w:numPr>
        <w:tabs>
          <w:tab w:val="left" w:pos="821"/>
        </w:tabs>
        <w:spacing w:after="0" w:line="240" w:lineRule="auto"/>
        <w:ind w:right="119"/>
        <w:rPr>
          <w:rFonts w:ascii="Arial" w:eastAsia="Arial" w:hAnsi="Arial" w:cs="Arial"/>
        </w:rPr>
      </w:pPr>
      <w:r w:rsidRPr="0000713F">
        <w:rPr>
          <w:rFonts w:ascii="Arial" w:hAnsi="Arial" w:cs="Arial"/>
        </w:rPr>
        <w:t xml:space="preserve">Attendance </w:t>
      </w:r>
      <w:r w:rsidRPr="0000713F">
        <w:rPr>
          <w:rFonts w:ascii="Arial" w:hAnsi="Arial" w:cs="Arial"/>
          <w:spacing w:val="28"/>
        </w:rPr>
        <w:t xml:space="preserve">at </w:t>
      </w:r>
      <w:r w:rsidRPr="0000713F">
        <w:rPr>
          <w:rFonts w:ascii="Arial" w:hAnsi="Arial" w:cs="Arial"/>
        </w:rPr>
        <w:t>the</w:t>
      </w:r>
      <w:r w:rsidRPr="0000713F">
        <w:rPr>
          <w:rFonts w:ascii="Arial" w:hAnsi="Arial" w:cs="Arial"/>
          <w:spacing w:val="28"/>
        </w:rPr>
        <w:t xml:space="preserve"> </w:t>
      </w:r>
      <w:r w:rsidRPr="0000713F">
        <w:rPr>
          <w:rFonts w:ascii="Arial" w:hAnsi="Arial" w:cs="Arial"/>
        </w:rPr>
        <w:t>day</w:t>
      </w:r>
      <w:r w:rsidRPr="0000713F">
        <w:rPr>
          <w:rFonts w:ascii="Arial" w:hAnsi="Arial" w:cs="Arial"/>
          <w:spacing w:val="27"/>
        </w:rPr>
        <w:t xml:space="preserve"> </w:t>
      </w:r>
      <w:r w:rsidRPr="0000713F">
        <w:rPr>
          <w:rFonts w:ascii="Arial" w:hAnsi="Arial" w:cs="Arial"/>
        </w:rPr>
        <w:t>nursery</w:t>
      </w:r>
      <w:r w:rsidRPr="0000713F">
        <w:rPr>
          <w:rFonts w:ascii="Arial" w:hAnsi="Arial" w:cs="Arial"/>
          <w:spacing w:val="27"/>
        </w:rPr>
        <w:t xml:space="preserve"> </w:t>
      </w:r>
      <w:r w:rsidRPr="0000713F">
        <w:rPr>
          <w:rFonts w:ascii="Arial" w:hAnsi="Arial" w:cs="Arial"/>
        </w:rPr>
        <w:t>on</w:t>
      </w:r>
      <w:r w:rsidRPr="0000713F">
        <w:rPr>
          <w:rFonts w:ascii="Arial" w:hAnsi="Arial" w:cs="Arial"/>
          <w:spacing w:val="28"/>
        </w:rPr>
        <w:t xml:space="preserve"> </w:t>
      </w:r>
      <w:r w:rsidRPr="0000713F">
        <w:rPr>
          <w:rFonts w:ascii="Arial" w:hAnsi="Arial" w:cs="Arial"/>
        </w:rPr>
        <w:t>campus</w:t>
      </w:r>
      <w:r w:rsidRPr="0000713F">
        <w:rPr>
          <w:rFonts w:ascii="Arial" w:hAnsi="Arial" w:cs="Arial"/>
          <w:spacing w:val="29"/>
        </w:rPr>
        <w:t xml:space="preserve"> </w:t>
      </w:r>
      <w:r w:rsidRPr="0000713F">
        <w:rPr>
          <w:rFonts w:ascii="Arial" w:hAnsi="Arial" w:cs="Arial"/>
        </w:rPr>
        <w:t>will</w:t>
      </w:r>
      <w:r w:rsidRPr="0000713F">
        <w:rPr>
          <w:rFonts w:ascii="Arial" w:hAnsi="Arial" w:cs="Arial"/>
          <w:spacing w:val="28"/>
        </w:rPr>
        <w:t xml:space="preserve"> </w:t>
      </w:r>
      <w:r w:rsidRPr="0000713F">
        <w:rPr>
          <w:rFonts w:ascii="Arial" w:hAnsi="Arial" w:cs="Arial"/>
        </w:rPr>
        <w:t>come</w:t>
      </w:r>
      <w:r w:rsidRPr="0000713F">
        <w:rPr>
          <w:rFonts w:ascii="Arial" w:hAnsi="Arial" w:cs="Arial"/>
          <w:spacing w:val="28"/>
        </w:rPr>
        <w:t xml:space="preserve"> </w:t>
      </w:r>
      <w:r w:rsidRPr="0000713F">
        <w:rPr>
          <w:rFonts w:ascii="Arial" w:hAnsi="Arial" w:cs="Arial"/>
        </w:rPr>
        <w:t>under</w:t>
      </w:r>
      <w:r w:rsidRPr="0000713F">
        <w:rPr>
          <w:rFonts w:ascii="Arial" w:hAnsi="Arial" w:cs="Arial"/>
          <w:spacing w:val="29"/>
        </w:rPr>
        <w:t xml:space="preserve"> </w:t>
      </w:r>
      <w:r w:rsidRPr="0000713F">
        <w:rPr>
          <w:rFonts w:ascii="Arial" w:hAnsi="Arial" w:cs="Arial"/>
        </w:rPr>
        <w:t>Kent</w:t>
      </w:r>
      <w:r w:rsidRPr="0000713F">
        <w:rPr>
          <w:rFonts w:ascii="Arial" w:hAnsi="Arial" w:cs="Arial"/>
          <w:spacing w:val="30"/>
        </w:rPr>
        <w:t xml:space="preserve"> </w:t>
      </w:r>
      <w:r w:rsidRPr="0000713F">
        <w:rPr>
          <w:rFonts w:ascii="Arial" w:hAnsi="Arial" w:cs="Arial"/>
        </w:rPr>
        <w:t>Union’s</w:t>
      </w:r>
      <w:r w:rsidRPr="0000713F">
        <w:rPr>
          <w:rFonts w:ascii="Arial" w:hAnsi="Arial" w:cs="Arial"/>
          <w:spacing w:val="-2"/>
        </w:rPr>
        <w:t xml:space="preserve"> </w:t>
      </w:r>
      <w:r w:rsidR="00EF5C28" w:rsidRPr="0000713F">
        <w:rPr>
          <w:rFonts w:ascii="Arial" w:hAnsi="Arial" w:cs="Arial"/>
        </w:rPr>
        <w:t>S</w:t>
      </w:r>
      <w:r w:rsidRPr="0000713F">
        <w:rPr>
          <w:rFonts w:ascii="Arial" w:hAnsi="Arial" w:cs="Arial"/>
        </w:rPr>
        <w:t>afeguarding</w:t>
      </w:r>
      <w:r w:rsidRPr="0000713F">
        <w:rPr>
          <w:rFonts w:ascii="Arial" w:hAnsi="Arial" w:cs="Arial"/>
          <w:spacing w:val="-6"/>
        </w:rPr>
        <w:t xml:space="preserve"> </w:t>
      </w:r>
      <w:r w:rsidR="00EF5C28" w:rsidRPr="0000713F">
        <w:rPr>
          <w:rFonts w:ascii="Arial" w:hAnsi="Arial" w:cs="Arial"/>
        </w:rPr>
        <w:t>P</w:t>
      </w:r>
      <w:r w:rsidRPr="0000713F">
        <w:rPr>
          <w:rFonts w:ascii="Arial" w:hAnsi="Arial" w:cs="Arial"/>
        </w:rPr>
        <w:t>olicy.</w:t>
      </w:r>
    </w:p>
    <w:p w14:paraId="78BAF801" w14:textId="1A8F4136" w:rsidR="004D136F" w:rsidRPr="0000713F" w:rsidRDefault="007554E6" w:rsidP="0065292A">
      <w:pPr>
        <w:widowControl w:val="0"/>
        <w:tabs>
          <w:tab w:val="left" w:pos="720"/>
        </w:tabs>
        <w:spacing w:before="72" w:after="0" w:line="240" w:lineRule="auto"/>
        <w:ind w:left="720" w:right="119"/>
        <w:rPr>
          <w:rFonts w:ascii="Arial" w:eastAsia="Arial" w:hAnsi="Arial" w:cs="Arial"/>
        </w:rPr>
      </w:pPr>
      <w:r w:rsidRPr="0000713F">
        <w:rPr>
          <w:rFonts w:ascii="Arial" w:hAnsi="Arial" w:cs="Arial"/>
        </w:rPr>
        <w:t>If any staff member is unsure as to whether the nature of any activity may pose a</w:t>
      </w:r>
      <w:r w:rsidRPr="0000713F">
        <w:rPr>
          <w:rFonts w:ascii="Arial" w:hAnsi="Arial" w:cs="Arial"/>
          <w:spacing w:val="25"/>
        </w:rPr>
        <w:t xml:space="preserve"> </w:t>
      </w:r>
      <w:r w:rsidRPr="0000713F">
        <w:rPr>
          <w:rFonts w:ascii="Arial" w:hAnsi="Arial" w:cs="Arial"/>
        </w:rPr>
        <w:t>risk to the safeguarding of young people or vulnerable adults</w:t>
      </w:r>
      <w:r w:rsidR="00ED1AA1" w:rsidRPr="0000713F">
        <w:rPr>
          <w:rFonts w:ascii="Arial" w:hAnsi="Arial" w:cs="Arial"/>
        </w:rPr>
        <w:t>/adults at risk</w:t>
      </w:r>
      <w:r w:rsidRPr="0000713F">
        <w:rPr>
          <w:rFonts w:ascii="Arial" w:hAnsi="Arial" w:cs="Arial"/>
        </w:rPr>
        <w:t>, they should seek advice or guidance</w:t>
      </w:r>
      <w:r w:rsidRPr="0000713F">
        <w:rPr>
          <w:rFonts w:ascii="Arial" w:hAnsi="Arial" w:cs="Arial"/>
          <w:spacing w:val="49"/>
        </w:rPr>
        <w:t xml:space="preserve"> </w:t>
      </w:r>
      <w:r w:rsidRPr="0000713F">
        <w:rPr>
          <w:rFonts w:ascii="Arial" w:hAnsi="Arial" w:cs="Arial"/>
        </w:rPr>
        <w:t>from the local Designated Safeguarding Officer, who may refer the matter to the</w:t>
      </w:r>
      <w:r w:rsidRPr="0000713F">
        <w:rPr>
          <w:rFonts w:ascii="Arial" w:hAnsi="Arial" w:cs="Arial"/>
          <w:spacing w:val="-10"/>
        </w:rPr>
        <w:t xml:space="preserve"> </w:t>
      </w:r>
      <w:r w:rsidRPr="0000713F">
        <w:rPr>
          <w:rFonts w:ascii="Arial" w:hAnsi="Arial" w:cs="Arial"/>
        </w:rPr>
        <w:t>Senior Safeguarding Officer.</w:t>
      </w:r>
    </w:p>
    <w:p w14:paraId="37C9247E" w14:textId="20BA19CA" w:rsidR="004D136F" w:rsidRPr="0000713F" w:rsidRDefault="007554E6" w:rsidP="0065292A">
      <w:pPr>
        <w:pStyle w:val="ListParagraph"/>
        <w:widowControl w:val="0"/>
        <w:tabs>
          <w:tab w:val="left" w:pos="829"/>
        </w:tabs>
        <w:spacing w:before="72" w:after="0" w:line="240" w:lineRule="auto"/>
        <w:ind w:right="119"/>
        <w:rPr>
          <w:rFonts w:ascii="Arial" w:hAnsi="Arial" w:cs="Arial"/>
        </w:rPr>
      </w:pPr>
      <w:r w:rsidRPr="0000713F">
        <w:rPr>
          <w:rFonts w:ascii="Arial" w:hAnsi="Arial" w:cs="Arial"/>
        </w:rPr>
        <w:t xml:space="preserve">The University recognises that </w:t>
      </w:r>
      <w:r w:rsidR="006971DF">
        <w:rPr>
          <w:rFonts w:ascii="Arial" w:hAnsi="Arial" w:cs="Arial"/>
        </w:rPr>
        <w:t xml:space="preserve">not all </w:t>
      </w:r>
      <w:r w:rsidRPr="0000713F">
        <w:rPr>
          <w:rFonts w:ascii="Arial" w:hAnsi="Arial" w:cs="Arial"/>
        </w:rPr>
        <w:t>University members are expected to</w:t>
      </w:r>
      <w:r w:rsidRPr="0000713F">
        <w:rPr>
          <w:rFonts w:ascii="Arial" w:hAnsi="Arial" w:cs="Arial"/>
          <w:spacing w:val="13"/>
        </w:rPr>
        <w:t xml:space="preserve"> </w:t>
      </w:r>
      <w:r w:rsidRPr="0000713F">
        <w:rPr>
          <w:rFonts w:ascii="Arial" w:hAnsi="Arial" w:cs="Arial"/>
        </w:rPr>
        <w:t>be</w:t>
      </w:r>
      <w:r w:rsidRPr="0000713F">
        <w:rPr>
          <w:rFonts w:ascii="Arial" w:hAnsi="Arial" w:cs="Arial"/>
          <w:spacing w:val="-1"/>
        </w:rPr>
        <w:t xml:space="preserve"> </w:t>
      </w:r>
      <w:r w:rsidRPr="0000713F">
        <w:rPr>
          <w:rFonts w:ascii="Arial" w:hAnsi="Arial" w:cs="Arial"/>
        </w:rPr>
        <w:t>experts in the field of safeguarding. However, they do have a duty</w:t>
      </w:r>
      <w:r w:rsidRPr="0000713F">
        <w:rPr>
          <w:rFonts w:ascii="Arial" w:hAnsi="Arial" w:cs="Arial"/>
          <w:spacing w:val="-10"/>
        </w:rPr>
        <w:t xml:space="preserve"> </w:t>
      </w:r>
      <w:r w:rsidRPr="0000713F">
        <w:rPr>
          <w:rFonts w:ascii="Arial" w:hAnsi="Arial" w:cs="Arial"/>
        </w:rPr>
        <w:t>to:</w:t>
      </w:r>
    </w:p>
    <w:p w14:paraId="3A89BF6E" w14:textId="77777777" w:rsidR="0065292A" w:rsidRPr="0000713F" w:rsidRDefault="0065292A" w:rsidP="0065292A">
      <w:pPr>
        <w:pStyle w:val="ListParagraph"/>
        <w:widowControl w:val="0"/>
        <w:tabs>
          <w:tab w:val="left" w:pos="829"/>
        </w:tabs>
        <w:spacing w:before="72" w:after="0" w:line="240" w:lineRule="auto"/>
        <w:ind w:right="119"/>
        <w:rPr>
          <w:rFonts w:ascii="Arial" w:eastAsia="Arial" w:hAnsi="Arial" w:cs="Arial"/>
        </w:rPr>
      </w:pPr>
    </w:p>
    <w:p w14:paraId="5181A7A4" w14:textId="77777777" w:rsidR="004D136F" w:rsidRPr="0000713F" w:rsidRDefault="007554E6" w:rsidP="002C78AE">
      <w:pPr>
        <w:pStyle w:val="ListParagraph"/>
        <w:widowControl w:val="0"/>
        <w:numPr>
          <w:ilvl w:val="1"/>
          <w:numId w:val="25"/>
        </w:numPr>
        <w:tabs>
          <w:tab w:val="left" w:pos="829"/>
        </w:tabs>
        <w:spacing w:before="72" w:after="0" w:line="240" w:lineRule="auto"/>
        <w:ind w:right="119"/>
        <w:rPr>
          <w:rFonts w:ascii="Arial" w:eastAsia="Arial" w:hAnsi="Arial" w:cs="Arial"/>
        </w:rPr>
      </w:pPr>
      <w:r w:rsidRPr="0000713F">
        <w:rPr>
          <w:rFonts w:ascii="Arial" w:hAnsi="Arial" w:cs="Arial"/>
        </w:rPr>
        <w:t>Be</w:t>
      </w:r>
      <w:r w:rsidRPr="0000713F">
        <w:rPr>
          <w:rFonts w:ascii="Arial" w:hAnsi="Arial" w:cs="Arial"/>
          <w:spacing w:val="-15"/>
        </w:rPr>
        <w:t xml:space="preserve"> </w:t>
      </w:r>
      <w:r w:rsidRPr="0000713F">
        <w:rPr>
          <w:rFonts w:ascii="Arial" w:hAnsi="Arial" w:cs="Arial"/>
        </w:rPr>
        <w:t>alert</w:t>
      </w:r>
      <w:r w:rsidRPr="0000713F">
        <w:rPr>
          <w:rFonts w:ascii="Arial" w:hAnsi="Arial" w:cs="Arial"/>
          <w:spacing w:val="-16"/>
        </w:rPr>
        <w:t xml:space="preserve"> </w:t>
      </w:r>
      <w:r w:rsidRPr="0000713F">
        <w:rPr>
          <w:rFonts w:ascii="Arial" w:hAnsi="Arial" w:cs="Arial"/>
        </w:rPr>
        <w:t>and</w:t>
      </w:r>
      <w:r w:rsidRPr="0000713F">
        <w:rPr>
          <w:rFonts w:ascii="Arial" w:hAnsi="Arial" w:cs="Arial"/>
          <w:spacing w:val="-17"/>
        </w:rPr>
        <w:t xml:space="preserve"> </w:t>
      </w:r>
      <w:r w:rsidRPr="0000713F">
        <w:rPr>
          <w:rFonts w:ascii="Arial" w:hAnsi="Arial" w:cs="Arial"/>
        </w:rPr>
        <w:t>responsive</w:t>
      </w:r>
      <w:r w:rsidRPr="0000713F">
        <w:rPr>
          <w:rFonts w:ascii="Arial" w:hAnsi="Arial" w:cs="Arial"/>
          <w:spacing w:val="-15"/>
        </w:rPr>
        <w:t xml:space="preserve"> </w:t>
      </w:r>
      <w:r w:rsidRPr="0000713F">
        <w:rPr>
          <w:rFonts w:ascii="Arial" w:hAnsi="Arial" w:cs="Arial"/>
        </w:rPr>
        <w:t>to</w:t>
      </w:r>
      <w:r w:rsidRPr="0000713F">
        <w:rPr>
          <w:rFonts w:ascii="Arial" w:hAnsi="Arial" w:cs="Arial"/>
          <w:spacing w:val="-15"/>
        </w:rPr>
        <w:t xml:space="preserve"> </w:t>
      </w:r>
      <w:r w:rsidRPr="0000713F">
        <w:rPr>
          <w:rFonts w:ascii="Arial" w:hAnsi="Arial" w:cs="Arial"/>
        </w:rPr>
        <w:t>problems</w:t>
      </w:r>
      <w:r w:rsidRPr="0000713F">
        <w:rPr>
          <w:rFonts w:ascii="Arial" w:hAnsi="Arial" w:cs="Arial"/>
          <w:spacing w:val="-14"/>
        </w:rPr>
        <w:t xml:space="preserve"> </w:t>
      </w:r>
      <w:r w:rsidRPr="0000713F">
        <w:rPr>
          <w:rFonts w:ascii="Arial" w:hAnsi="Arial" w:cs="Arial"/>
        </w:rPr>
        <w:t>and</w:t>
      </w:r>
      <w:r w:rsidRPr="0000713F">
        <w:rPr>
          <w:rFonts w:ascii="Arial" w:hAnsi="Arial" w:cs="Arial"/>
          <w:spacing w:val="-19"/>
        </w:rPr>
        <w:t xml:space="preserve"> </w:t>
      </w:r>
      <w:r w:rsidRPr="0000713F">
        <w:rPr>
          <w:rFonts w:ascii="Arial" w:hAnsi="Arial" w:cs="Arial"/>
        </w:rPr>
        <w:t>the</w:t>
      </w:r>
      <w:r w:rsidRPr="0000713F">
        <w:rPr>
          <w:rFonts w:ascii="Arial" w:hAnsi="Arial" w:cs="Arial"/>
          <w:spacing w:val="-17"/>
        </w:rPr>
        <w:t xml:space="preserve"> </w:t>
      </w:r>
      <w:r w:rsidRPr="0000713F">
        <w:rPr>
          <w:rFonts w:ascii="Arial" w:hAnsi="Arial" w:cs="Arial"/>
        </w:rPr>
        <w:t>potential</w:t>
      </w:r>
      <w:r w:rsidRPr="0000713F">
        <w:rPr>
          <w:rFonts w:ascii="Arial" w:hAnsi="Arial" w:cs="Arial"/>
          <w:spacing w:val="-15"/>
        </w:rPr>
        <w:t xml:space="preserve"> </w:t>
      </w:r>
      <w:r w:rsidRPr="0000713F">
        <w:rPr>
          <w:rFonts w:ascii="Arial" w:hAnsi="Arial" w:cs="Arial"/>
        </w:rPr>
        <w:t>indicators</w:t>
      </w:r>
      <w:r w:rsidRPr="0000713F">
        <w:rPr>
          <w:rFonts w:ascii="Arial" w:hAnsi="Arial" w:cs="Arial"/>
          <w:spacing w:val="-17"/>
        </w:rPr>
        <w:t xml:space="preserve"> </w:t>
      </w:r>
      <w:r w:rsidRPr="0000713F">
        <w:rPr>
          <w:rFonts w:ascii="Arial" w:hAnsi="Arial" w:cs="Arial"/>
        </w:rPr>
        <w:t>of</w:t>
      </w:r>
      <w:r w:rsidRPr="0000713F">
        <w:rPr>
          <w:rFonts w:ascii="Arial" w:hAnsi="Arial" w:cs="Arial"/>
          <w:spacing w:val="-13"/>
        </w:rPr>
        <w:t xml:space="preserve"> </w:t>
      </w:r>
      <w:r w:rsidRPr="0000713F">
        <w:rPr>
          <w:rFonts w:ascii="Arial" w:hAnsi="Arial" w:cs="Arial"/>
        </w:rPr>
        <w:t>physical,</w:t>
      </w:r>
      <w:r w:rsidRPr="0000713F">
        <w:rPr>
          <w:rFonts w:ascii="Arial" w:hAnsi="Arial" w:cs="Arial"/>
          <w:spacing w:val="-16"/>
        </w:rPr>
        <w:t xml:space="preserve"> </w:t>
      </w:r>
      <w:r w:rsidRPr="0000713F">
        <w:rPr>
          <w:rFonts w:ascii="Arial" w:hAnsi="Arial" w:cs="Arial"/>
        </w:rPr>
        <w:t>mental</w:t>
      </w:r>
      <w:r w:rsidRPr="0000713F">
        <w:rPr>
          <w:rFonts w:ascii="Arial" w:hAnsi="Arial" w:cs="Arial"/>
          <w:spacing w:val="-1"/>
        </w:rPr>
        <w:t xml:space="preserve"> </w:t>
      </w:r>
      <w:r w:rsidRPr="0000713F">
        <w:rPr>
          <w:rFonts w:ascii="Arial" w:hAnsi="Arial" w:cs="Arial"/>
        </w:rPr>
        <w:t>or emotional abuse or</w:t>
      </w:r>
      <w:r w:rsidRPr="0000713F">
        <w:rPr>
          <w:rFonts w:ascii="Arial" w:hAnsi="Arial" w:cs="Arial"/>
          <w:spacing w:val="-2"/>
        </w:rPr>
        <w:t xml:space="preserve"> </w:t>
      </w:r>
      <w:r w:rsidRPr="0000713F">
        <w:rPr>
          <w:rFonts w:ascii="Arial" w:hAnsi="Arial" w:cs="Arial"/>
        </w:rPr>
        <w:t>neglect;</w:t>
      </w:r>
    </w:p>
    <w:p w14:paraId="76091FC2" w14:textId="44B6C3E3" w:rsidR="004D136F" w:rsidRPr="0000713F" w:rsidRDefault="007554E6" w:rsidP="002C78AE">
      <w:pPr>
        <w:pStyle w:val="ListParagraph"/>
        <w:widowControl w:val="0"/>
        <w:numPr>
          <w:ilvl w:val="1"/>
          <w:numId w:val="25"/>
        </w:numPr>
        <w:tabs>
          <w:tab w:val="left" w:pos="829"/>
        </w:tabs>
        <w:spacing w:before="72" w:after="0" w:line="240" w:lineRule="auto"/>
        <w:ind w:right="119"/>
        <w:rPr>
          <w:rFonts w:ascii="Arial" w:eastAsia="Arial" w:hAnsi="Arial" w:cs="Arial"/>
        </w:rPr>
      </w:pPr>
      <w:r w:rsidRPr="0000713F">
        <w:rPr>
          <w:rFonts w:ascii="Arial" w:hAnsi="Arial" w:cs="Arial"/>
        </w:rPr>
        <w:t>Be alert and responsive to the risks which individual abusers or potential</w:t>
      </w:r>
      <w:r w:rsidRPr="0000713F">
        <w:rPr>
          <w:rFonts w:ascii="Arial" w:hAnsi="Arial" w:cs="Arial"/>
          <w:spacing w:val="44"/>
        </w:rPr>
        <w:t xml:space="preserve"> </w:t>
      </w:r>
      <w:r w:rsidRPr="0000713F">
        <w:rPr>
          <w:rFonts w:ascii="Arial" w:hAnsi="Arial" w:cs="Arial"/>
        </w:rPr>
        <w:t>ab</w:t>
      </w:r>
      <w:r w:rsidR="004D136F" w:rsidRPr="0000713F">
        <w:rPr>
          <w:rFonts w:ascii="Arial" w:hAnsi="Arial" w:cs="Arial"/>
        </w:rPr>
        <w:t xml:space="preserve">users may pose, in particular, </w:t>
      </w:r>
      <w:r w:rsidRPr="0000713F">
        <w:rPr>
          <w:rFonts w:ascii="Arial" w:hAnsi="Arial" w:cs="Arial"/>
        </w:rPr>
        <w:t xml:space="preserve">to young people or </w:t>
      </w:r>
      <w:r w:rsidR="00ED1AA1" w:rsidRPr="0000713F">
        <w:rPr>
          <w:rFonts w:ascii="Arial" w:hAnsi="Arial" w:cs="Arial"/>
        </w:rPr>
        <w:t>vulnerable adults/</w:t>
      </w:r>
      <w:r w:rsidR="00BB69C6" w:rsidRPr="0000713F">
        <w:rPr>
          <w:rFonts w:ascii="Arial" w:hAnsi="Arial" w:cs="Arial"/>
        </w:rPr>
        <w:t>adults at risk</w:t>
      </w:r>
      <w:r w:rsidRPr="0000713F">
        <w:rPr>
          <w:rFonts w:ascii="Arial" w:hAnsi="Arial" w:cs="Arial"/>
        </w:rPr>
        <w:t>;</w:t>
      </w:r>
    </w:p>
    <w:p w14:paraId="571445DE" w14:textId="30BEE3C8" w:rsidR="004D136F" w:rsidRPr="0000713F" w:rsidRDefault="007554E6" w:rsidP="002C78AE">
      <w:pPr>
        <w:pStyle w:val="ListParagraph"/>
        <w:widowControl w:val="0"/>
        <w:numPr>
          <w:ilvl w:val="1"/>
          <w:numId w:val="25"/>
        </w:numPr>
        <w:tabs>
          <w:tab w:val="left" w:pos="829"/>
        </w:tabs>
        <w:spacing w:before="72" w:after="0" w:line="240" w:lineRule="auto"/>
        <w:ind w:right="119"/>
        <w:rPr>
          <w:rFonts w:ascii="Arial" w:eastAsia="Arial" w:hAnsi="Arial" w:cs="Arial"/>
        </w:rPr>
      </w:pPr>
      <w:r w:rsidRPr="0000713F">
        <w:rPr>
          <w:rFonts w:ascii="Arial" w:hAnsi="Arial" w:cs="Arial"/>
        </w:rPr>
        <w:t>Be alert and responsive to situations and activities during which young people</w:t>
      </w:r>
      <w:r w:rsidRPr="0000713F">
        <w:rPr>
          <w:rFonts w:ascii="Arial" w:hAnsi="Arial" w:cs="Arial"/>
          <w:spacing w:val="43"/>
        </w:rPr>
        <w:t xml:space="preserve"> </w:t>
      </w:r>
      <w:r w:rsidRPr="0000713F">
        <w:rPr>
          <w:rFonts w:ascii="Arial" w:hAnsi="Arial" w:cs="Arial"/>
        </w:rPr>
        <w:t>or vulnerable adults</w:t>
      </w:r>
      <w:r w:rsidR="00ED1AA1" w:rsidRPr="0000713F">
        <w:rPr>
          <w:rFonts w:ascii="Arial" w:hAnsi="Arial" w:cs="Arial"/>
        </w:rPr>
        <w:t>/adults at risk</w:t>
      </w:r>
      <w:r w:rsidRPr="0000713F">
        <w:rPr>
          <w:rFonts w:ascii="Arial" w:hAnsi="Arial" w:cs="Arial"/>
        </w:rPr>
        <w:t xml:space="preserve"> may place themselves at risk of abuse, neglect or other</w:t>
      </w:r>
      <w:r w:rsidRPr="0000713F">
        <w:rPr>
          <w:rFonts w:ascii="Arial" w:hAnsi="Arial" w:cs="Arial"/>
          <w:spacing w:val="-22"/>
        </w:rPr>
        <w:t xml:space="preserve"> </w:t>
      </w:r>
      <w:r w:rsidRPr="0000713F">
        <w:rPr>
          <w:rFonts w:ascii="Arial" w:hAnsi="Arial" w:cs="Arial"/>
        </w:rPr>
        <w:t>harm;</w:t>
      </w:r>
    </w:p>
    <w:p w14:paraId="3FC9412C" w14:textId="77777777" w:rsidR="007554E6" w:rsidRPr="0000713F" w:rsidRDefault="007554E6" w:rsidP="002C78AE">
      <w:pPr>
        <w:pStyle w:val="ListParagraph"/>
        <w:widowControl w:val="0"/>
        <w:numPr>
          <w:ilvl w:val="1"/>
          <w:numId w:val="25"/>
        </w:numPr>
        <w:tabs>
          <w:tab w:val="left" w:pos="829"/>
        </w:tabs>
        <w:spacing w:before="72" w:after="0" w:line="240" w:lineRule="auto"/>
        <w:ind w:right="119"/>
        <w:rPr>
          <w:rFonts w:ascii="Arial" w:eastAsia="Arial" w:hAnsi="Arial" w:cs="Arial"/>
        </w:rPr>
      </w:pPr>
      <w:r w:rsidRPr="0000713F">
        <w:rPr>
          <w:rFonts w:ascii="Arial" w:hAnsi="Arial" w:cs="Arial"/>
        </w:rPr>
        <w:t>Be</w:t>
      </w:r>
      <w:r w:rsidRPr="0000713F">
        <w:rPr>
          <w:rFonts w:ascii="Arial" w:hAnsi="Arial" w:cs="Arial"/>
          <w:spacing w:val="-11"/>
        </w:rPr>
        <w:t xml:space="preserve"> </w:t>
      </w:r>
      <w:r w:rsidRPr="0000713F">
        <w:rPr>
          <w:rFonts w:ascii="Arial" w:hAnsi="Arial" w:cs="Arial"/>
        </w:rPr>
        <w:t>alert</w:t>
      </w:r>
      <w:r w:rsidRPr="0000713F">
        <w:rPr>
          <w:rFonts w:ascii="Arial" w:hAnsi="Arial" w:cs="Arial"/>
          <w:spacing w:val="-10"/>
        </w:rPr>
        <w:t xml:space="preserve"> </w:t>
      </w:r>
      <w:r w:rsidRPr="0000713F">
        <w:rPr>
          <w:rFonts w:ascii="Arial" w:hAnsi="Arial" w:cs="Arial"/>
        </w:rPr>
        <w:t>and</w:t>
      </w:r>
      <w:r w:rsidRPr="0000713F">
        <w:rPr>
          <w:rFonts w:ascii="Arial" w:hAnsi="Arial" w:cs="Arial"/>
          <w:spacing w:val="-11"/>
        </w:rPr>
        <w:t xml:space="preserve"> </w:t>
      </w:r>
      <w:r w:rsidRPr="0000713F">
        <w:rPr>
          <w:rFonts w:ascii="Arial" w:hAnsi="Arial" w:cs="Arial"/>
        </w:rPr>
        <w:t>responsive</w:t>
      </w:r>
      <w:r w:rsidRPr="0000713F">
        <w:rPr>
          <w:rFonts w:ascii="Arial" w:hAnsi="Arial" w:cs="Arial"/>
          <w:spacing w:val="-11"/>
        </w:rPr>
        <w:t xml:space="preserve"> </w:t>
      </w:r>
      <w:r w:rsidRPr="0000713F">
        <w:rPr>
          <w:rFonts w:ascii="Arial" w:hAnsi="Arial" w:cs="Arial"/>
        </w:rPr>
        <w:t>to</w:t>
      </w:r>
      <w:r w:rsidRPr="0000713F">
        <w:rPr>
          <w:rFonts w:ascii="Arial" w:hAnsi="Arial" w:cs="Arial"/>
          <w:spacing w:val="-11"/>
        </w:rPr>
        <w:t xml:space="preserve"> </w:t>
      </w:r>
      <w:r w:rsidRPr="0000713F">
        <w:rPr>
          <w:rFonts w:ascii="Arial" w:hAnsi="Arial" w:cs="Arial"/>
        </w:rPr>
        <w:t>situations</w:t>
      </w:r>
      <w:r w:rsidRPr="0000713F">
        <w:rPr>
          <w:rFonts w:ascii="Arial" w:hAnsi="Arial" w:cs="Arial"/>
          <w:spacing w:val="-11"/>
        </w:rPr>
        <w:t xml:space="preserve"> </w:t>
      </w:r>
      <w:r w:rsidRPr="0000713F">
        <w:rPr>
          <w:rFonts w:ascii="Arial" w:hAnsi="Arial" w:cs="Arial"/>
        </w:rPr>
        <w:t>and</w:t>
      </w:r>
      <w:r w:rsidRPr="0000713F">
        <w:rPr>
          <w:rFonts w:ascii="Arial" w:hAnsi="Arial" w:cs="Arial"/>
          <w:spacing w:val="-11"/>
        </w:rPr>
        <w:t xml:space="preserve"> </w:t>
      </w:r>
      <w:r w:rsidRPr="0000713F">
        <w:rPr>
          <w:rFonts w:ascii="Arial" w:hAnsi="Arial" w:cs="Arial"/>
        </w:rPr>
        <w:t>activities</w:t>
      </w:r>
      <w:r w:rsidRPr="0000713F">
        <w:rPr>
          <w:rFonts w:ascii="Arial" w:hAnsi="Arial" w:cs="Arial"/>
          <w:spacing w:val="-8"/>
        </w:rPr>
        <w:t xml:space="preserve"> </w:t>
      </w:r>
      <w:r w:rsidRPr="0000713F">
        <w:rPr>
          <w:rFonts w:ascii="Arial" w:hAnsi="Arial" w:cs="Arial"/>
        </w:rPr>
        <w:t>which</w:t>
      </w:r>
      <w:r w:rsidRPr="0000713F">
        <w:rPr>
          <w:rFonts w:ascii="Arial" w:hAnsi="Arial" w:cs="Arial"/>
          <w:spacing w:val="-11"/>
        </w:rPr>
        <w:t xml:space="preserve"> </w:t>
      </w:r>
      <w:r w:rsidRPr="0000713F">
        <w:rPr>
          <w:rFonts w:ascii="Arial" w:hAnsi="Arial" w:cs="Arial"/>
        </w:rPr>
        <w:t>may</w:t>
      </w:r>
      <w:r w:rsidRPr="0000713F">
        <w:rPr>
          <w:rFonts w:ascii="Arial" w:hAnsi="Arial" w:cs="Arial"/>
          <w:spacing w:val="-13"/>
        </w:rPr>
        <w:t xml:space="preserve"> </w:t>
      </w:r>
      <w:r w:rsidRPr="0000713F">
        <w:rPr>
          <w:rFonts w:ascii="Arial" w:hAnsi="Arial" w:cs="Arial"/>
        </w:rPr>
        <w:t>pose</w:t>
      </w:r>
      <w:r w:rsidRPr="0000713F">
        <w:rPr>
          <w:rFonts w:ascii="Arial" w:hAnsi="Arial" w:cs="Arial"/>
          <w:spacing w:val="-11"/>
        </w:rPr>
        <w:t xml:space="preserve"> </w:t>
      </w:r>
      <w:r w:rsidRPr="0000713F">
        <w:rPr>
          <w:rFonts w:ascii="Arial" w:hAnsi="Arial" w:cs="Arial"/>
        </w:rPr>
        <w:t>a</w:t>
      </w:r>
      <w:r w:rsidRPr="0000713F">
        <w:rPr>
          <w:rFonts w:ascii="Arial" w:hAnsi="Arial" w:cs="Arial"/>
          <w:spacing w:val="-11"/>
        </w:rPr>
        <w:t xml:space="preserve"> </w:t>
      </w:r>
      <w:r w:rsidRPr="0000713F">
        <w:rPr>
          <w:rFonts w:ascii="Arial" w:hAnsi="Arial" w:cs="Arial"/>
        </w:rPr>
        <w:t>more</w:t>
      </w:r>
      <w:r w:rsidRPr="0000713F">
        <w:rPr>
          <w:rFonts w:ascii="Arial" w:hAnsi="Arial" w:cs="Arial"/>
          <w:spacing w:val="-14"/>
        </w:rPr>
        <w:t xml:space="preserve"> </w:t>
      </w:r>
      <w:r w:rsidRPr="0000713F">
        <w:rPr>
          <w:rFonts w:ascii="Arial" w:hAnsi="Arial" w:cs="Arial"/>
        </w:rPr>
        <w:t>general</w:t>
      </w:r>
      <w:r w:rsidRPr="0000713F">
        <w:rPr>
          <w:rFonts w:ascii="Arial" w:hAnsi="Arial" w:cs="Arial"/>
          <w:spacing w:val="-1"/>
        </w:rPr>
        <w:t xml:space="preserve"> </w:t>
      </w:r>
      <w:r w:rsidRPr="0000713F">
        <w:rPr>
          <w:rFonts w:ascii="Arial" w:hAnsi="Arial" w:cs="Arial"/>
        </w:rPr>
        <w:t>risk to health and safe</w:t>
      </w:r>
      <w:r w:rsidR="004D136F" w:rsidRPr="0000713F">
        <w:rPr>
          <w:rFonts w:ascii="Arial" w:hAnsi="Arial" w:cs="Arial"/>
        </w:rPr>
        <w:t>ty.</w:t>
      </w:r>
    </w:p>
    <w:p w14:paraId="26D60190" w14:textId="77777777" w:rsidR="00415C26" w:rsidRPr="0000713F" w:rsidRDefault="00415C26" w:rsidP="00BF1536">
      <w:pPr>
        <w:tabs>
          <w:tab w:val="left" w:pos="4995"/>
        </w:tabs>
        <w:rPr>
          <w:rFonts w:ascii="Arial" w:eastAsia="Arial" w:hAnsi="Arial" w:cs="Arial"/>
        </w:rPr>
      </w:pPr>
    </w:p>
    <w:p w14:paraId="7B06BD36" w14:textId="77777777" w:rsidR="00616A8D" w:rsidRPr="0000713F" w:rsidRDefault="00616A8D" w:rsidP="00BF1536">
      <w:pPr>
        <w:tabs>
          <w:tab w:val="left" w:pos="4995"/>
        </w:tabs>
        <w:rPr>
          <w:rFonts w:ascii="Arial" w:eastAsia="Arial" w:hAnsi="Arial" w:cs="Arial"/>
        </w:rPr>
      </w:pPr>
    </w:p>
    <w:p w14:paraId="4C95C0E5" w14:textId="77777777" w:rsidR="00616A8D" w:rsidRPr="0000713F" w:rsidRDefault="00616A8D" w:rsidP="00BF1536">
      <w:pPr>
        <w:tabs>
          <w:tab w:val="left" w:pos="4995"/>
        </w:tabs>
        <w:rPr>
          <w:rFonts w:ascii="Arial" w:eastAsia="Arial" w:hAnsi="Arial" w:cs="Arial"/>
        </w:rPr>
      </w:pPr>
    </w:p>
    <w:p w14:paraId="2815E9D5" w14:textId="77777777" w:rsidR="00616A8D" w:rsidRPr="0000713F" w:rsidRDefault="00616A8D" w:rsidP="00BF1536">
      <w:pPr>
        <w:tabs>
          <w:tab w:val="left" w:pos="4995"/>
        </w:tabs>
        <w:rPr>
          <w:rFonts w:ascii="Arial" w:eastAsia="Arial" w:hAnsi="Arial" w:cs="Arial"/>
        </w:rPr>
      </w:pPr>
    </w:p>
    <w:p w14:paraId="6BB865A5" w14:textId="77777777" w:rsidR="00616A8D" w:rsidRPr="0000713F" w:rsidRDefault="00616A8D" w:rsidP="00BF1536">
      <w:pPr>
        <w:tabs>
          <w:tab w:val="left" w:pos="4995"/>
        </w:tabs>
        <w:rPr>
          <w:rFonts w:ascii="Arial" w:eastAsia="Arial" w:hAnsi="Arial" w:cs="Arial"/>
        </w:rPr>
      </w:pPr>
    </w:p>
    <w:p w14:paraId="1C205FE8" w14:textId="77777777" w:rsidR="00616A8D" w:rsidRPr="0000713F" w:rsidRDefault="00616A8D" w:rsidP="00BF1536">
      <w:pPr>
        <w:tabs>
          <w:tab w:val="left" w:pos="4995"/>
        </w:tabs>
        <w:rPr>
          <w:rFonts w:ascii="Arial" w:eastAsia="Arial" w:hAnsi="Arial" w:cs="Arial"/>
        </w:rPr>
      </w:pPr>
    </w:p>
    <w:p w14:paraId="210C0F97" w14:textId="77777777" w:rsidR="00616A8D" w:rsidRPr="0000713F" w:rsidRDefault="00616A8D" w:rsidP="00BF1536">
      <w:pPr>
        <w:tabs>
          <w:tab w:val="left" w:pos="4995"/>
        </w:tabs>
        <w:rPr>
          <w:rFonts w:ascii="Arial" w:eastAsia="Arial" w:hAnsi="Arial" w:cs="Arial"/>
        </w:rPr>
      </w:pPr>
    </w:p>
    <w:p w14:paraId="66BED232" w14:textId="77777777" w:rsidR="00616A8D" w:rsidRPr="0000713F" w:rsidRDefault="00616A8D" w:rsidP="00BF1536">
      <w:pPr>
        <w:tabs>
          <w:tab w:val="left" w:pos="4995"/>
        </w:tabs>
        <w:rPr>
          <w:rFonts w:ascii="Arial" w:eastAsia="Arial" w:hAnsi="Arial" w:cs="Arial"/>
        </w:rPr>
      </w:pPr>
    </w:p>
    <w:p w14:paraId="4192A6CC" w14:textId="77777777" w:rsidR="00584FB7" w:rsidRPr="0000713F" w:rsidRDefault="00584FB7" w:rsidP="00BF1536">
      <w:pPr>
        <w:tabs>
          <w:tab w:val="left" w:pos="4995"/>
        </w:tabs>
        <w:rPr>
          <w:rFonts w:ascii="Arial" w:eastAsia="Arial" w:hAnsi="Arial" w:cs="Arial"/>
        </w:rPr>
      </w:pPr>
    </w:p>
    <w:p w14:paraId="3215C9C2" w14:textId="77777777" w:rsidR="00584FB7" w:rsidRPr="0000713F" w:rsidRDefault="00584FB7" w:rsidP="00BF1536">
      <w:pPr>
        <w:tabs>
          <w:tab w:val="left" w:pos="4995"/>
        </w:tabs>
        <w:rPr>
          <w:rFonts w:ascii="Arial" w:eastAsia="Arial" w:hAnsi="Arial" w:cs="Arial"/>
        </w:rPr>
      </w:pPr>
    </w:p>
    <w:p w14:paraId="08E9F5AA" w14:textId="77777777" w:rsidR="00584FB7" w:rsidRPr="0000713F" w:rsidRDefault="00584FB7" w:rsidP="00BF1536">
      <w:pPr>
        <w:tabs>
          <w:tab w:val="left" w:pos="4995"/>
        </w:tabs>
        <w:rPr>
          <w:rFonts w:ascii="Arial" w:eastAsia="Arial" w:hAnsi="Arial" w:cs="Arial"/>
        </w:rPr>
      </w:pPr>
    </w:p>
    <w:p w14:paraId="12823A9A" w14:textId="77777777" w:rsidR="00584FB7" w:rsidRPr="0000713F" w:rsidRDefault="00584FB7" w:rsidP="00BF1536">
      <w:pPr>
        <w:tabs>
          <w:tab w:val="left" w:pos="4995"/>
        </w:tabs>
        <w:rPr>
          <w:rFonts w:ascii="Arial" w:eastAsia="Arial" w:hAnsi="Arial" w:cs="Arial"/>
        </w:rPr>
      </w:pPr>
    </w:p>
    <w:p w14:paraId="290ED022" w14:textId="77777777" w:rsidR="00584FB7" w:rsidRPr="0000713F" w:rsidRDefault="00584FB7" w:rsidP="00BF1536">
      <w:pPr>
        <w:tabs>
          <w:tab w:val="left" w:pos="4995"/>
        </w:tabs>
        <w:rPr>
          <w:rFonts w:ascii="Arial" w:eastAsia="Arial" w:hAnsi="Arial" w:cs="Arial"/>
        </w:rPr>
      </w:pPr>
    </w:p>
    <w:p w14:paraId="5D688E3F" w14:textId="5C29D926" w:rsidR="00D30166" w:rsidRDefault="00D30166" w:rsidP="00BF1536">
      <w:pPr>
        <w:tabs>
          <w:tab w:val="left" w:pos="4995"/>
        </w:tabs>
        <w:rPr>
          <w:rFonts w:ascii="Arial" w:eastAsia="Arial" w:hAnsi="Arial" w:cs="Arial"/>
        </w:rPr>
      </w:pPr>
    </w:p>
    <w:p w14:paraId="4C7C68F6" w14:textId="77777777" w:rsidR="00924958" w:rsidRPr="0000713F" w:rsidRDefault="00924958" w:rsidP="00BF1536">
      <w:pPr>
        <w:tabs>
          <w:tab w:val="left" w:pos="4995"/>
        </w:tabs>
        <w:rPr>
          <w:rFonts w:ascii="Arial" w:eastAsia="Arial" w:hAnsi="Arial" w:cs="Arial"/>
        </w:rPr>
      </w:pPr>
    </w:p>
    <w:p w14:paraId="73AE548A" w14:textId="77777777" w:rsidR="00957196" w:rsidRPr="0000713F" w:rsidRDefault="00957196" w:rsidP="006F1BAF">
      <w:pPr>
        <w:tabs>
          <w:tab w:val="left" w:pos="4995"/>
        </w:tabs>
        <w:spacing w:before="100" w:beforeAutospacing="1" w:after="100" w:afterAutospacing="1" w:line="240" w:lineRule="auto"/>
        <w:rPr>
          <w:rFonts w:ascii="Arial" w:eastAsia="Arial" w:hAnsi="Arial" w:cs="Arial"/>
          <w:b/>
        </w:rPr>
      </w:pPr>
    </w:p>
    <w:p w14:paraId="01EE2633" w14:textId="0A361061" w:rsidR="001C19DE" w:rsidRPr="0000713F" w:rsidRDefault="00D3116C" w:rsidP="004E1DD3">
      <w:pPr>
        <w:pStyle w:val="Heading1"/>
        <w:jc w:val="center"/>
        <w:rPr>
          <w:rFonts w:cs="Arial"/>
        </w:rPr>
      </w:pPr>
      <w:bookmarkStart w:id="27" w:name="_Toc1471345"/>
      <w:bookmarkStart w:id="28" w:name="_Toc1477322"/>
      <w:r w:rsidRPr="0000713F">
        <w:rPr>
          <w:rFonts w:cs="Arial"/>
        </w:rPr>
        <w:lastRenderedPageBreak/>
        <w:t>Appendix 6</w:t>
      </w:r>
      <w:r w:rsidR="007F5DE8" w:rsidRPr="0000713F">
        <w:rPr>
          <w:rFonts w:cs="Arial"/>
        </w:rPr>
        <w:t>: Safeguarding Guide</w:t>
      </w:r>
      <w:r w:rsidR="006971DF">
        <w:rPr>
          <w:rFonts w:cs="Arial"/>
        </w:rPr>
        <w:t xml:space="preserve"> -</w:t>
      </w:r>
      <w:r w:rsidR="007F5DE8" w:rsidRPr="0000713F">
        <w:rPr>
          <w:rFonts w:cs="Arial"/>
        </w:rPr>
        <w:t xml:space="preserve"> Keeping Apprentices Safe</w:t>
      </w:r>
      <w:bookmarkEnd w:id="27"/>
      <w:bookmarkEnd w:id="28"/>
    </w:p>
    <w:p w14:paraId="54052753" w14:textId="77777777"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 xml:space="preserve">To be read in conjunction with the University of Kent’s Safeguarding </w:t>
      </w:r>
      <w:r w:rsidR="001C19DE" w:rsidRPr="0000713F">
        <w:rPr>
          <w:rFonts w:ascii="Arial" w:hAnsi="Arial" w:cs="Arial"/>
        </w:rPr>
        <w:t xml:space="preserve">and Duty of Care </w:t>
      </w:r>
      <w:r w:rsidRPr="0000713F">
        <w:rPr>
          <w:rFonts w:ascii="Arial" w:hAnsi="Arial" w:cs="Arial"/>
        </w:rPr>
        <w:t>Policy</w:t>
      </w:r>
      <w:r w:rsidR="001C19DE" w:rsidRPr="0000713F">
        <w:rPr>
          <w:rFonts w:ascii="Arial" w:hAnsi="Arial" w:cs="Arial"/>
        </w:rPr>
        <w:t>.</w:t>
      </w:r>
    </w:p>
    <w:p w14:paraId="64C27FA1" w14:textId="77777777" w:rsidR="001C19DE" w:rsidRPr="0000713F" w:rsidRDefault="003E4761" w:rsidP="00D61335">
      <w:pPr>
        <w:spacing w:before="100" w:beforeAutospacing="1" w:after="100" w:afterAutospacing="1" w:line="240" w:lineRule="auto"/>
        <w:jc w:val="both"/>
        <w:rPr>
          <w:rStyle w:val="Hyperlink"/>
          <w:rFonts w:ascii="Arial" w:hAnsi="Arial" w:cs="Arial"/>
        </w:rPr>
      </w:pPr>
      <w:hyperlink r:id="rId37" w:history="1">
        <w:r w:rsidR="001C19DE" w:rsidRPr="0000713F">
          <w:rPr>
            <w:rStyle w:val="Hyperlink"/>
            <w:rFonts w:ascii="Arial" w:hAnsi="Arial" w:cs="Arial"/>
          </w:rPr>
          <w:t>https://www.kent.ac.uk/studentservices/policies.html</w:t>
        </w:r>
      </w:hyperlink>
    </w:p>
    <w:p w14:paraId="6D72AAC6" w14:textId="59FBA12D" w:rsidR="00D61335" w:rsidRPr="0000713F" w:rsidRDefault="00FE36C3" w:rsidP="00D61335">
      <w:pPr>
        <w:spacing w:before="100" w:beforeAutospacing="1" w:after="100" w:afterAutospacing="1" w:line="240" w:lineRule="auto"/>
        <w:jc w:val="both"/>
        <w:rPr>
          <w:rFonts w:ascii="Arial" w:hAnsi="Arial" w:cs="Arial"/>
          <w:b/>
          <w:u w:val="single"/>
        </w:rPr>
      </w:pPr>
      <w:r w:rsidRPr="0000713F">
        <w:rPr>
          <w:rStyle w:val="Hyperlink"/>
          <w:rFonts w:ascii="Arial" w:hAnsi="Arial" w:cs="Arial"/>
          <w:b/>
          <w:color w:val="auto"/>
        </w:rPr>
        <w:t xml:space="preserve">University of </w:t>
      </w:r>
      <w:r w:rsidR="00D61335" w:rsidRPr="0000713F">
        <w:rPr>
          <w:rFonts w:ascii="Arial" w:hAnsi="Arial" w:cs="Arial"/>
          <w:b/>
          <w:u w:val="single"/>
        </w:rPr>
        <w:t xml:space="preserve">Kent’s commitment </w:t>
      </w:r>
    </w:p>
    <w:p w14:paraId="630E715A" w14:textId="03CF512E" w:rsidR="00D61335" w:rsidRPr="0000713F" w:rsidRDefault="001C19DE" w:rsidP="001C19DE">
      <w:pPr>
        <w:spacing w:before="100" w:beforeAutospacing="1" w:after="100" w:afterAutospacing="1" w:line="240" w:lineRule="auto"/>
        <w:jc w:val="both"/>
        <w:rPr>
          <w:rFonts w:ascii="Arial" w:hAnsi="Arial" w:cs="Arial"/>
        </w:rPr>
      </w:pPr>
      <w:r w:rsidRPr="0000713F">
        <w:rPr>
          <w:rFonts w:ascii="Arial" w:hAnsi="Arial" w:cs="Arial"/>
        </w:rPr>
        <w:t>At the University of Kent</w:t>
      </w:r>
      <w:r w:rsidR="006971DF">
        <w:rPr>
          <w:rFonts w:ascii="Arial" w:hAnsi="Arial" w:cs="Arial"/>
        </w:rPr>
        <w:t>,</w:t>
      </w:r>
      <w:r w:rsidRPr="0000713F">
        <w:rPr>
          <w:rFonts w:ascii="Arial" w:hAnsi="Arial" w:cs="Arial"/>
        </w:rPr>
        <w:t xml:space="preserve"> </w:t>
      </w:r>
      <w:r w:rsidR="008C2C3A" w:rsidRPr="0000713F">
        <w:rPr>
          <w:rFonts w:ascii="Arial" w:hAnsi="Arial" w:cs="Arial"/>
        </w:rPr>
        <w:t>S</w:t>
      </w:r>
      <w:r w:rsidR="00CF7010" w:rsidRPr="0000713F">
        <w:rPr>
          <w:rFonts w:ascii="Arial" w:hAnsi="Arial" w:cs="Arial"/>
        </w:rPr>
        <w:t xml:space="preserve">afeguarding </w:t>
      </w:r>
      <w:r w:rsidRPr="0000713F">
        <w:rPr>
          <w:rFonts w:ascii="Arial" w:hAnsi="Arial" w:cs="Arial"/>
        </w:rPr>
        <w:t xml:space="preserve">and Duty of Care </w:t>
      </w:r>
      <w:r w:rsidR="00CF7010" w:rsidRPr="0000713F">
        <w:rPr>
          <w:rFonts w:ascii="Arial" w:hAnsi="Arial" w:cs="Arial"/>
        </w:rPr>
        <w:t xml:space="preserve">responsibilities </w:t>
      </w:r>
      <w:r w:rsidRPr="0000713F">
        <w:rPr>
          <w:rFonts w:ascii="Arial" w:hAnsi="Arial" w:cs="Arial"/>
        </w:rPr>
        <w:t xml:space="preserve">are taken </w:t>
      </w:r>
      <w:r w:rsidR="00CF7010" w:rsidRPr="0000713F">
        <w:rPr>
          <w:rFonts w:ascii="Arial" w:hAnsi="Arial" w:cs="Arial"/>
        </w:rPr>
        <w:t xml:space="preserve">very seriously, </w:t>
      </w:r>
      <w:r w:rsidR="006971DF">
        <w:rPr>
          <w:rFonts w:ascii="Arial" w:hAnsi="Arial" w:cs="Arial"/>
        </w:rPr>
        <w:t>and</w:t>
      </w:r>
      <w:r w:rsidR="006971DF" w:rsidRPr="0000713F">
        <w:rPr>
          <w:rFonts w:ascii="Arial" w:hAnsi="Arial" w:cs="Arial"/>
        </w:rPr>
        <w:t xml:space="preserve"> </w:t>
      </w:r>
      <w:r w:rsidR="00CF7010" w:rsidRPr="0000713F">
        <w:rPr>
          <w:rFonts w:ascii="Arial" w:hAnsi="Arial" w:cs="Arial"/>
        </w:rPr>
        <w:t xml:space="preserve">are overseen by </w:t>
      </w:r>
      <w:r w:rsidR="00FE36C3" w:rsidRPr="0000713F">
        <w:rPr>
          <w:rFonts w:ascii="Arial" w:hAnsi="Arial" w:cs="Arial"/>
        </w:rPr>
        <w:t>Designated</w:t>
      </w:r>
      <w:r w:rsidR="00CF7010" w:rsidRPr="0000713F">
        <w:rPr>
          <w:rFonts w:ascii="Arial" w:hAnsi="Arial" w:cs="Arial"/>
        </w:rPr>
        <w:t xml:space="preserve"> </w:t>
      </w:r>
      <w:r w:rsidR="00FE36C3" w:rsidRPr="0000713F">
        <w:rPr>
          <w:rFonts w:ascii="Arial" w:hAnsi="Arial" w:cs="Arial"/>
        </w:rPr>
        <w:t>S</w:t>
      </w:r>
      <w:r w:rsidR="00CF7010" w:rsidRPr="0000713F">
        <w:rPr>
          <w:rFonts w:ascii="Arial" w:hAnsi="Arial" w:cs="Arial"/>
        </w:rPr>
        <w:t xml:space="preserve">afeguarding </w:t>
      </w:r>
      <w:r w:rsidR="00FE36C3" w:rsidRPr="0000713F">
        <w:rPr>
          <w:rFonts w:ascii="Arial" w:hAnsi="Arial" w:cs="Arial"/>
        </w:rPr>
        <w:t>O</w:t>
      </w:r>
      <w:r w:rsidR="00CF7010" w:rsidRPr="0000713F">
        <w:rPr>
          <w:rFonts w:ascii="Arial" w:hAnsi="Arial" w:cs="Arial"/>
        </w:rPr>
        <w:t xml:space="preserve">fficers (DSO), including </w:t>
      </w:r>
      <w:r w:rsidR="006971DF">
        <w:rPr>
          <w:rFonts w:ascii="Arial" w:hAnsi="Arial" w:cs="Arial"/>
        </w:rPr>
        <w:t>A</w:t>
      </w:r>
      <w:r w:rsidR="00CF7010" w:rsidRPr="0000713F">
        <w:rPr>
          <w:rFonts w:ascii="Arial" w:hAnsi="Arial" w:cs="Arial"/>
        </w:rPr>
        <w:t xml:space="preserve">pprenticeship Designated Safeguarding Officers (ADSOs). They implement the University’s Safeguarding </w:t>
      </w:r>
      <w:r w:rsidR="008C2C3A" w:rsidRPr="0000713F">
        <w:rPr>
          <w:rFonts w:ascii="Arial" w:hAnsi="Arial" w:cs="Arial"/>
        </w:rPr>
        <w:t xml:space="preserve">and Duty of Care </w:t>
      </w:r>
      <w:r w:rsidR="00CF7010" w:rsidRPr="0000713F">
        <w:rPr>
          <w:rFonts w:ascii="Arial" w:hAnsi="Arial" w:cs="Arial"/>
        </w:rPr>
        <w:t>Policy, and actively participate in its promotion and review</w:t>
      </w:r>
      <w:r w:rsidRPr="0000713F">
        <w:rPr>
          <w:rFonts w:ascii="Arial" w:hAnsi="Arial" w:cs="Arial"/>
        </w:rPr>
        <w:t>.</w:t>
      </w:r>
      <w:r w:rsidR="00D61335" w:rsidRPr="0000713F">
        <w:rPr>
          <w:rFonts w:ascii="Arial" w:hAnsi="Arial" w:cs="Arial"/>
        </w:rPr>
        <w:t xml:space="preserve"> </w:t>
      </w:r>
    </w:p>
    <w:p w14:paraId="1EAFA89D" w14:textId="77777777"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We are committed to ensuring the highest levels of safety and wellbeing for all apprentices, and this is achieved by working in partnership with employers and host-employers (collectively referred to as ‘employers’ from here on).</w:t>
      </w:r>
    </w:p>
    <w:p w14:paraId="5E23CE32" w14:textId="50FD0E16"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 xml:space="preserve">All of </w:t>
      </w:r>
      <w:r w:rsidR="00FE36C3" w:rsidRPr="0000713F">
        <w:rPr>
          <w:rFonts w:ascii="Arial" w:hAnsi="Arial" w:cs="Arial"/>
        </w:rPr>
        <w:t xml:space="preserve">the University of </w:t>
      </w:r>
      <w:r w:rsidRPr="0000713F">
        <w:rPr>
          <w:rFonts w:ascii="Arial" w:hAnsi="Arial" w:cs="Arial"/>
        </w:rPr>
        <w:t xml:space="preserve">Kent’s </w:t>
      </w:r>
      <w:r w:rsidR="00665EF4" w:rsidRPr="0000713F">
        <w:rPr>
          <w:rFonts w:ascii="Arial" w:hAnsi="Arial" w:cs="Arial"/>
        </w:rPr>
        <w:t>ADSOs and DSOs</w:t>
      </w:r>
      <w:r w:rsidR="001C19DE" w:rsidRPr="0000713F">
        <w:rPr>
          <w:rFonts w:ascii="Arial" w:hAnsi="Arial" w:cs="Arial"/>
        </w:rPr>
        <w:t xml:space="preserve"> working </w:t>
      </w:r>
      <w:r w:rsidRPr="0000713F">
        <w:rPr>
          <w:rFonts w:ascii="Arial" w:hAnsi="Arial" w:cs="Arial"/>
        </w:rPr>
        <w:t>with apprentices are trained in safeguarding.</w:t>
      </w:r>
    </w:p>
    <w:p w14:paraId="5DB2ECB5" w14:textId="4ADCDCB4" w:rsidR="00BB69C6" w:rsidRPr="0000713F" w:rsidRDefault="00BB69C6" w:rsidP="004E1DD3">
      <w:pPr>
        <w:rPr>
          <w:rFonts w:ascii="Arial" w:hAnsi="Arial" w:cs="Arial"/>
          <w:b/>
        </w:rPr>
      </w:pPr>
      <w:r w:rsidRPr="0000713F">
        <w:rPr>
          <w:rFonts w:ascii="Arial" w:hAnsi="Arial" w:cs="Arial"/>
        </w:rPr>
        <w:t>The</w:t>
      </w:r>
      <w:r w:rsidRPr="0000713F">
        <w:rPr>
          <w:rFonts w:ascii="Arial" w:hAnsi="Arial" w:cs="Arial"/>
          <w:spacing w:val="38"/>
        </w:rPr>
        <w:t xml:space="preserve"> </w:t>
      </w:r>
      <w:r w:rsidRPr="0000713F">
        <w:rPr>
          <w:rFonts w:ascii="Arial" w:hAnsi="Arial" w:cs="Arial"/>
        </w:rPr>
        <w:t>University</w:t>
      </w:r>
      <w:r w:rsidRPr="0000713F">
        <w:rPr>
          <w:rFonts w:ascii="Arial" w:hAnsi="Arial" w:cs="Arial"/>
          <w:spacing w:val="38"/>
        </w:rPr>
        <w:t xml:space="preserve"> </w:t>
      </w:r>
      <w:r w:rsidRPr="0000713F">
        <w:rPr>
          <w:rFonts w:ascii="Arial" w:hAnsi="Arial" w:cs="Arial"/>
        </w:rPr>
        <w:t>of</w:t>
      </w:r>
      <w:r w:rsidRPr="0000713F">
        <w:rPr>
          <w:rFonts w:ascii="Arial" w:hAnsi="Arial" w:cs="Arial"/>
          <w:spacing w:val="41"/>
        </w:rPr>
        <w:t xml:space="preserve"> </w:t>
      </w:r>
      <w:r w:rsidRPr="0000713F">
        <w:rPr>
          <w:rFonts w:ascii="Arial" w:hAnsi="Arial" w:cs="Arial"/>
        </w:rPr>
        <w:t>Kent</w:t>
      </w:r>
      <w:r w:rsidRPr="0000713F">
        <w:rPr>
          <w:rFonts w:ascii="Arial" w:hAnsi="Arial" w:cs="Arial"/>
          <w:spacing w:val="37"/>
        </w:rPr>
        <w:t xml:space="preserve"> </w:t>
      </w:r>
      <w:r w:rsidRPr="0000713F">
        <w:rPr>
          <w:rFonts w:ascii="Arial" w:hAnsi="Arial" w:cs="Arial"/>
        </w:rPr>
        <w:t>recognises</w:t>
      </w:r>
      <w:r w:rsidRPr="0000713F">
        <w:rPr>
          <w:rFonts w:ascii="Arial" w:hAnsi="Arial" w:cs="Arial"/>
          <w:spacing w:val="38"/>
        </w:rPr>
        <w:t xml:space="preserve"> </w:t>
      </w:r>
      <w:r w:rsidRPr="0000713F">
        <w:rPr>
          <w:rFonts w:ascii="Arial" w:hAnsi="Arial" w:cs="Arial"/>
        </w:rPr>
        <w:t>that</w:t>
      </w:r>
      <w:r w:rsidRPr="0000713F">
        <w:rPr>
          <w:rFonts w:ascii="Arial" w:hAnsi="Arial" w:cs="Arial"/>
          <w:spacing w:val="39"/>
        </w:rPr>
        <w:t xml:space="preserve"> </w:t>
      </w:r>
      <w:r w:rsidRPr="0000713F">
        <w:rPr>
          <w:rFonts w:ascii="Arial" w:hAnsi="Arial" w:cs="Arial"/>
        </w:rPr>
        <w:t>it</w:t>
      </w:r>
      <w:r w:rsidRPr="0000713F">
        <w:rPr>
          <w:rFonts w:ascii="Arial" w:hAnsi="Arial" w:cs="Arial"/>
          <w:spacing w:val="39"/>
        </w:rPr>
        <w:t xml:space="preserve"> </w:t>
      </w:r>
      <w:r w:rsidRPr="0000713F">
        <w:rPr>
          <w:rFonts w:ascii="Arial" w:hAnsi="Arial" w:cs="Arial"/>
        </w:rPr>
        <w:t>has</w:t>
      </w:r>
      <w:r w:rsidRPr="0000713F">
        <w:rPr>
          <w:rFonts w:ascii="Arial" w:hAnsi="Arial" w:cs="Arial"/>
          <w:spacing w:val="40"/>
        </w:rPr>
        <w:t xml:space="preserve"> </w:t>
      </w:r>
      <w:r w:rsidRPr="0000713F">
        <w:rPr>
          <w:rFonts w:ascii="Arial" w:hAnsi="Arial" w:cs="Arial"/>
        </w:rPr>
        <w:t>a</w:t>
      </w:r>
      <w:r w:rsidRPr="0000713F">
        <w:rPr>
          <w:rFonts w:ascii="Arial" w:hAnsi="Arial" w:cs="Arial"/>
          <w:spacing w:val="38"/>
        </w:rPr>
        <w:t xml:space="preserve"> </w:t>
      </w:r>
      <w:r w:rsidRPr="0000713F">
        <w:rPr>
          <w:rFonts w:ascii="Arial" w:hAnsi="Arial" w:cs="Arial"/>
        </w:rPr>
        <w:t>legal</w:t>
      </w:r>
      <w:r w:rsidRPr="0000713F">
        <w:rPr>
          <w:rFonts w:ascii="Arial" w:hAnsi="Arial" w:cs="Arial"/>
          <w:spacing w:val="39"/>
        </w:rPr>
        <w:t xml:space="preserve"> </w:t>
      </w:r>
      <w:r w:rsidRPr="0000713F">
        <w:rPr>
          <w:rFonts w:ascii="Arial" w:hAnsi="Arial" w:cs="Arial"/>
        </w:rPr>
        <w:t>and moral duty</w:t>
      </w:r>
      <w:r w:rsidRPr="0000713F">
        <w:rPr>
          <w:rFonts w:ascii="Arial" w:hAnsi="Arial" w:cs="Arial"/>
          <w:spacing w:val="38"/>
        </w:rPr>
        <w:t xml:space="preserve"> </w:t>
      </w:r>
      <w:r w:rsidRPr="0000713F">
        <w:rPr>
          <w:rFonts w:ascii="Arial" w:hAnsi="Arial" w:cs="Arial"/>
        </w:rPr>
        <w:t>to</w:t>
      </w:r>
      <w:r w:rsidRPr="0000713F">
        <w:rPr>
          <w:rFonts w:ascii="Arial" w:hAnsi="Arial" w:cs="Arial"/>
          <w:spacing w:val="38"/>
        </w:rPr>
        <w:t xml:space="preserve"> </w:t>
      </w:r>
      <w:r w:rsidRPr="0000713F">
        <w:rPr>
          <w:rFonts w:ascii="Arial" w:hAnsi="Arial" w:cs="Arial"/>
        </w:rPr>
        <w:t>ensure,</w:t>
      </w:r>
      <w:r w:rsidRPr="0000713F">
        <w:rPr>
          <w:rFonts w:ascii="Arial" w:hAnsi="Arial" w:cs="Arial"/>
          <w:spacing w:val="40"/>
        </w:rPr>
        <w:t xml:space="preserve"> </w:t>
      </w:r>
      <w:r w:rsidRPr="0000713F">
        <w:rPr>
          <w:rFonts w:ascii="Arial" w:hAnsi="Arial" w:cs="Arial"/>
        </w:rPr>
        <w:t>as</w:t>
      </w:r>
      <w:r w:rsidRPr="0000713F">
        <w:rPr>
          <w:rFonts w:ascii="Arial" w:hAnsi="Arial" w:cs="Arial"/>
          <w:spacing w:val="38"/>
        </w:rPr>
        <w:t xml:space="preserve"> </w:t>
      </w:r>
      <w:r w:rsidRPr="0000713F">
        <w:rPr>
          <w:rFonts w:ascii="Arial" w:hAnsi="Arial" w:cs="Arial"/>
        </w:rPr>
        <w:t>far</w:t>
      </w:r>
      <w:r w:rsidRPr="0000713F">
        <w:rPr>
          <w:rFonts w:ascii="Arial" w:hAnsi="Arial" w:cs="Arial"/>
          <w:spacing w:val="41"/>
        </w:rPr>
        <w:t xml:space="preserve"> </w:t>
      </w:r>
      <w:r w:rsidRPr="0000713F">
        <w:rPr>
          <w:rFonts w:ascii="Arial" w:hAnsi="Arial" w:cs="Arial"/>
        </w:rPr>
        <w:t>as</w:t>
      </w:r>
      <w:r w:rsidRPr="0000713F">
        <w:rPr>
          <w:rFonts w:ascii="Arial" w:hAnsi="Arial" w:cs="Arial"/>
          <w:spacing w:val="40"/>
        </w:rPr>
        <w:t xml:space="preserve"> </w:t>
      </w:r>
      <w:r w:rsidRPr="0000713F">
        <w:rPr>
          <w:rFonts w:ascii="Arial" w:hAnsi="Arial" w:cs="Arial"/>
        </w:rPr>
        <w:t>is reasonably possible, the health, safety and welfare of all students; University staff; young people or vulnerable</w:t>
      </w:r>
      <w:r w:rsidRPr="0000713F">
        <w:rPr>
          <w:rFonts w:ascii="Arial" w:hAnsi="Arial" w:cs="Arial"/>
          <w:spacing w:val="-2"/>
        </w:rPr>
        <w:t xml:space="preserve"> </w:t>
      </w:r>
      <w:r w:rsidRPr="0000713F">
        <w:rPr>
          <w:rFonts w:ascii="Arial" w:hAnsi="Arial" w:cs="Arial"/>
        </w:rPr>
        <w:t>adults</w:t>
      </w:r>
      <w:r w:rsidR="008C2C3A" w:rsidRPr="0000713F">
        <w:rPr>
          <w:rFonts w:ascii="Arial" w:hAnsi="Arial" w:cs="Arial"/>
        </w:rPr>
        <w:t>/adults at risk</w:t>
      </w:r>
      <w:r w:rsidRPr="0000713F">
        <w:rPr>
          <w:rFonts w:ascii="Arial" w:hAnsi="Arial" w:cs="Arial"/>
        </w:rPr>
        <w:t xml:space="preserve"> and visitors to the University.</w:t>
      </w:r>
    </w:p>
    <w:p w14:paraId="29474C80" w14:textId="57FDC4E1" w:rsidR="00BB69C6" w:rsidRPr="0000713F" w:rsidRDefault="00BB69C6" w:rsidP="004E1DD3">
      <w:pPr>
        <w:rPr>
          <w:rFonts w:ascii="Arial" w:hAnsi="Arial" w:cs="Arial"/>
          <w:b/>
        </w:rPr>
      </w:pPr>
      <w:r w:rsidRPr="0000713F">
        <w:rPr>
          <w:rFonts w:ascii="Arial" w:hAnsi="Arial" w:cs="Arial"/>
        </w:rPr>
        <w:t xml:space="preserve">The University’s commitment is not just about protecting young people and vulnerable </w:t>
      </w:r>
      <w:r w:rsidR="00D30166" w:rsidRPr="0000713F">
        <w:rPr>
          <w:rFonts w:ascii="Arial" w:hAnsi="Arial" w:cs="Arial"/>
        </w:rPr>
        <w:t>people/</w:t>
      </w:r>
      <w:r w:rsidRPr="0000713F">
        <w:rPr>
          <w:rFonts w:ascii="Arial" w:hAnsi="Arial" w:cs="Arial"/>
        </w:rPr>
        <w:t>adults</w:t>
      </w:r>
      <w:r w:rsidR="008C2C3A" w:rsidRPr="0000713F">
        <w:rPr>
          <w:rFonts w:ascii="Arial" w:hAnsi="Arial" w:cs="Arial"/>
        </w:rPr>
        <w:t xml:space="preserve"> at risk</w:t>
      </w:r>
      <w:r w:rsidRPr="0000713F">
        <w:rPr>
          <w:rFonts w:ascii="Arial" w:hAnsi="Arial" w:cs="Arial"/>
        </w:rPr>
        <w:t xml:space="preserve"> from deliberate harm, neglect and a failure to act. It relates to broader aspects of </w:t>
      </w:r>
      <w:r w:rsidR="00A46084" w:rsidRPr="0000713F">
        <w:rPr>
          <w:rFonts w:ascii="Arial" w:hAnsi="Arial" w:cs="Arial"/>
        </w:rPr>
        <w:t xml:space="preserve">duty of </w:t>
      </w:r>
      <w:r w:rsidRPr="0000713F">
        <w:rPr>
          <w:rFonts w:ascii="Arial" w:hAnsi="Arial" w:cs="Arial"/>
        </w:rPr>
        <w:t>care and education, including:</w:t>
      </w:r>
    </w:p>
    <w:p w14:paraId="2F4E88D7" w14:textId="77777777" w:rsidR="00BB69C6" w:rsidRPr="0000713F" w:rsidRDefault="00BB69C6" w:rsidP="00BB69C6">
      <w:pPr>
        <w:pStyle w:val="ListParagraph"/>
        <w:numPr>
          <w:ilvl w:val="0"/>
          <w:numId w:val="1"/>
        </w:numPr>
        <w:rPr>
          <w:rFonts w:ascii="Arial" w:hAnsi="Arial" w:cs="Arial"/>
        </w:rPr>
      </w:pPr>
      <w:r w:rsidRPr="0000713F">
        <w:rPr>
          <w:rFonts w:ascii="Arial" w:hAnsi="Arial" w:cs="Arial"/>
        </w:rPr>
        <w:t>Learners’ health, safety and wellbeing, including their mental health</w:t>
      </w:r>
    </w:p>
    <w:p w14:paraId="72E47EBD" w14:textId="77777777" w:rsidR="00BB69C6" w:rsidRPr="0000713F" w:rsidRDefault="00BB69C6" w:rsidP="00BB69C6">
      <w:pPr>
        <w:pStyle w:val="ListParagraph"/>
        <w:numPr>
          <w:ilvl w:val="0"/>
          <w:numId w:val="1"/>
        </w:numPr>
        <w:rPr>
          <w:rFonts w:ascii="Arial" w:hAnsi="Arial" w:cs="Arial"/>
        </w:rPr>
      </w:pPr>
      <w:r w:rsidRPr="0000713F">
        <w:rPr>
          <w:rFonts w:ascii="Arial" w:hAnsi="Arial" w:cs="Arial"/>
        </w:rPr>
        <w:t>The needs of learners with disability-related requirements, including those with long term medical conditions</w:t>
      </w:r>
    </w:p>
    <w:p w14:paraId="42DF024F" w14:textId="77777777" w:rsidR="00BB69C6" w:rsidRPr="0000713F" w:rsidRDefault="00BB69C6" w:rsidP="00BB69C6">
      <w:pPr>
        <w:pStyle w:val="ListParagraph"/>
        <w:numPr>
          <w:ilvl w:val="0"/>
          <w:numId w:val="1"/>
        </w:numPr>
        <w:rPr>
          <w:rFonts w:ascii="Arial" w:hAnsi="Arial" w:cs="Arial"/>
        </w:rPr>
      </w:pPr>
      <w:r w:rsidRPr="0000713F">
        <w:rPr>
          <w:rFonts w:ascii="Arial" w:hAnsi="Arial" w:cs="Arial"/>
        </w:rPr>
        <w:t>Educational visits or visits by schools/colleges for work experience</w:t>
      </w:r>
    </w:p>
    <w:p w14:paraId="00686F0A" w14:textId="77777777" w:rsidR="00BB69C6" w:rsidRPr="0000713F" w:rsidRDefault="00BB69C6" w:rsidP="00BB69C6">
      <w:pPr>
        <w:pStyle w:val="ListParagraph"/>
        <w:numPr>
          <w:ilvl w:val="0"/>
          <w:numId w:val="1"/>
        </w:numPr>
        <w:rPr>
          <w:rFonts w:ascii="Arial" w:hAnsi="Arial" w:cs="Arial"/>
        </w:rPr>
      </w:pPr>
      <w:r w:rsidRPr="0000713F">
        <w:rPr>
          <w:rFonts w:ascii="Arial" w:hAnsi="Arial" w:cs="Arial"/>
        </w:rPr>
        <w:t>Accommodation of students who are under the age of 18</w:t>
      </w:r>
    </w:p>
    <w:p w14:paraId="41787A0C" w14:textId="3D76CB92" w:rsidR="00BB69C6" w:rsidRPr="0000713F" w:rsidRDefault="00BB69C6" w:rsidP="00BB69C6">
      <w:pPr>
        <w:pStyle w:val="ListParagraph"/>
        <w:numPr>
          <w:ilvl w:val="0"/>
          <w:numId w:val="1"/>
        </w:numPr>
        <w:rPr>
          <w:rFonts w:ascii="Arial" w:hAnsi="Arial" w:cs="Arial"/>
        </w:rPr>
      </w:pPr>
      <w:r w:rsidRPr="0000713F">
        <w:rPr>
          <w:rFonts w:ascii="Arial" w:hAnsi="Arial" w:cs="Arial"/>
        </w:rPr>
        <w:t xml:space="preserve">Attending campus </w:t>
      </w:r>
      <w:r w:rsidR="004E1DD3" w:rsidRPr="0000713F">
        <w:rPr>
          <w:rFonts w:ascii="Arial" w:hAnsi="Arial" w:cs="Arial"/>
        </w:rPr>
        <w:t>in regard to</w:t>
      </w:r>
      <w:r w:rsidRPr="0000713F">
        <w:rPr>
          <w:rFonts w:ascii="Arial" w:hAnsi="Arial" w:cs="Arial"/>
        </w:rPr>
        <w:t xml:space="preserve"> outreach, volunteering or recruitment activities</w:t>
      </w:r>
    </w:p>
    <w:p w14:paraId="45EEE6AB" w14:textId="10AC12D5" w:rsidR="00BB69C6" w:rsidRPr="0000713F" w:rsidRDefault="00BB69C6" w:rsidP="00BB69C6">
      <w:pPr>
        <w:pStyle w:val="ListParagraph"/>
        <w:numPr>
          <w:ilvl w:val="0"/>
          <w:numId w:val="1"/>
        </w:numPr>
        <w:rPr>
          <w:rFonts w:ascii="Arial" w:hAnsi="Arial" w:cs="Arial"/>
        </w:rPr>
      </w:pPr>
      <w:r w:rsidRPr="0000713F">
        <w:rPr>
          <w:rFonts w:ascii="Arial" w:hAnsi="Arial" w:cs="Arial"/>
        </w:rPr>
        <w:t xml:space="preserve">Attending campus </w:t>
      </w:r>
      <w:r w:rsidR="004E1DD3" w:rsidRPr="0000713F">
        <w:rPr>
          <w:rFonts w:ascii="Arial" w:hAnsi="Arial" w:cs="Arial"/>
        </w:rPr>
        <w:t>in regard to</w:t>
      </w:r>
      <w:r w:rsidRPr="0000713F">
        <w:rPr>
          <w:rFonts w:ascii="Arial" w:hAnsi="Arial" w:cs="Arial"/>
        </w:rPr>
        <w:t xml:space="preserve"> sport </w:t>
      </w:r>
      <w:r w:rsidR="006971DF">
        <w:rPr>
          <w:rFonts w:ascii="Arial" w:hAnsi="Arial" w:cs="Arial"/>
        </w:rPr>
        <w:t xml:space="preserve">and arts </w:t>
      </w:r>
      <w:r w:rsidRPr="0000713F">
        <w:rPr>
          <w:rFonts w:ascii="Arial" w:hAnsi="Arial" w:cs="Arial"/>
        </w:rPr>
        <w:t>related activities</w:t>
      </w:r>
    </w:p>
    <w:p w14:paraId="7913FAD8" w14:textId="77777777" w:rsidR="00BB69C6" w:rsidRPr="0000713F" w:rsidRDefault="00BB69C6" w:rsidP="00BB69C6">
      <w:pPr>
        <w:pStyle w:val="ListParagraph"/>
        <w:numPr>
          <w:ilvl w:val="0"/>
          <w:numId w:val="1"/>
        </w:numPr>
        <w:rPr>
          <w:rFonts w:ascii="Arial" w:hAnsi="Arial" w:cs="Arial"/>
        </w:rPr>
      </w:pPr>
      <w:r w:rsidRPr="0000713F">
        <w:rPr>
          <w:rFonts w:ascii="Arial" w:hAnsi="Arial" w:cs="Arial"/>
        </w:rPr>
        <w:t>Degree apprenticeship programmes, undertaking/participating in research and placements</w:t>
      </w:r>
    </w:p>
    <w:p w14:paraId="0E8B30AD" w14:textId="77777777" w:rsidR="00BB69C6" w:rsidRPr="0000713F" w:rsidRDefault="00BB69C6" w:rsidP="00BB69C6">
      <w:pPr>
        <w:pStyle w:val="ListParagraph"/>
        <w:numPr>
          <w:ilvl w:val="0"/>
          <w:numId w:val="1"/>
        </w:numPr>
        <w:rPr>
          <w:rFonts w:ascii="Arial" w:hAnsi="Arial" w:cs="Arial"/>
        </w:rPr>
      </w:pPr>
      <w:r w:rsidRPr="0000713F">
        <w:rPr>
          <w:rFonts w:ascii="Arial" w:hAnsi="Arial" w:cs="Arial"/>
        </w:rPr>
        <w:t>Online safety and associated issues</w:t>
      </w:r>
    </w:p>
    <w:p w14:paraId="0CD7083C" w14:textId="77777777" w:rsidR="00BB69C6" w:rsidRPr="0000713F" w:rsidRDefault="00BB69C6" w:rsidP="00BB69C6">
      <w:pPr>
        <w:pStyle w:val="ListParagraph"/>
        <w:numPr>
          <w:ilvl w:val="0"/>
          <w:numId w:val="1"/>
        </w:numPr>
        <w:rPr>
          <w:rFonts w:ascii="Arial" w:hAnsi="Arial" w:cs="Arial"/>
        </w:rPr>
      </w:pPr>
      <w:r w:rsidRPr="0000713F">
        <w:rPr>
          <w:rFonts w:ascii="Arial" w:hAnsi="Arial" w:cs="Arial"/>
        </w:rPr>
        <w:t>Appropriate arrangements to ensure learners’ security, taking into account the local context, including students on placement or year abroad</w:t>
      </w:r>
    </w:p>
    <w:p w14:paraId="30639FCB" w14:textId="190DAF69" w:rsidR="00BB69C6" w:rsidRPr="0000713F" w:rsidRDefault="00BB69C6" w:rsidP="00BB69C6">
      <w:pPr>
        <w:pStyle w:val="ListParagraph"/>
        <w:numPr>
          <w:ilvl w:val="0"/>
          <w:numId w:val="1"/>
        </w:numPr>
        <w:rPr>
          <w:rFonts w:ascii="Arial" w:hAnsi="Arial" w:cs="Arial"/>
        </w:rPr>
      </w:pPr>
      <w:r w:rsidRPr="0000713F">
        <w:rPr>
          <w:rFonts w:ascii="Arial" w:hAnsi="Arial" w:cs="Arial"/>
        </w:rPr>
        <w:t>Attendance at specific talks and lectures delivered by external speakers on campus</w:t>
      </w:r>
      <w:r w:rsidR="006971DF">
        <w:rPr>
          <w:rFonts w:ascii="Arial" w:hAnsi="Arial" w:cs="Arial"/>
        </w:rPr>
        <w:t>.</w:t>
      </w:r>
    </w:p>
    <w:p w14:paraId="1EAA3619" w14:textId="77777777"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Employers’ responsibilities</w:t>
      </w:r>
    </w:p>
    <w:p w14:paraId="02EA2012" w14:textId="536AD21A"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 xml:space="preserve">All employers </w:t>
      </w:r>
      <w:r w:rsidR="00CF7010" w:rsidRPr="0000713F">
        <w:rPr>
          <w:rFonts w:ascii="Arial" w:hAnsi="Arial" w:cs="Arial"/>
        </w:rPr>
        <w:t xml:space="preserve">taking part in the apprenticeship scheme </w:t>
      </w:r>
      <w:r w:rsidRPr="0000713F">
        <w:rPr>
          <w:rFonts w:ascii="Arial" w:hAnsi="Arial" w:cs="Arial"/>
        </w:rPr>
        <w:t xml:space="preserve">have a duty to comply with current UK legislation and statutory responsibilities.  Employers are expected to take responsibility for an apprentice’s welfare in the workplace, and to seek appropriate advice should there be concerns that an apprentice may be at risk in their personal lives.  </w:t>
      </w:r>
    </w:p>
    <w:p w14:paraId="6ADD14D9" w14:textId="5FF18990" w:rsidR="00D61335" w:rsidRPr="0000713F" w:rsidRDefault="00C54B25" w:rsidP="00D61335">
      <w:pPr>
        <w:spacing w:before="100" w:beforeAutospacing="1" w:after="100" w:afterAutospacing="1" w:line="240" w:lineRule="auto"/>
        <w:jc w:val="both"/>
        <w:rPr>
          <w:rFonts w:ascii="Arial" w:hAnsi="Arial" w:cs="Arial"/>
        </w:rPr>
      </w:pPr>
      <w:r w:rsidRPr="0000713F">
        <w:rPr>
          <w:rFonts w:ascii="Arial" w:hAnsi="Arial" w:cs="Arial"/>
        </w:rPr>
        <w:t>All</w:t>
      </w:r>
      <w:r w:rsidR="00D61335" w:rsidRPr="0000713F">
        <w:rPr>
          <w:rFonts w:ascii="Arial" w:hAnsi="Arial" w:cs="Arial"/>
        </w:rPr>
        <w:t xml:space="preserve"> parties involved in an apprenticeship have to take reasonable action to minimise risks to apprentices.</w:t>
      </w:r>
    </w:p>
    <w:p w14:paraId="3E75BF85" w14:textId="10A80B67"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lastRenderedPageBreak/>
        <w:t xml:space="preserve">The subsequent pages in this guide explain how </w:t>
      </w:r>
      <w:r w:rsidR="007F0AAE" w:rsidRPr="0000713F">
        <w:rPr>
          <w:rFonts w:ascii="Arial" w:hAnsi="Arial" w:cs="Arial"/>
        </w:rPr>
        <w:t xml:space="preserve">the University of </w:t>
      </w:r>
      <w:r w:rsidRPr="0000713F">
        <w:rPr>
          <w:rFonts w:ascii="Arial" w:hAnsi="Arial" w:cs="Arial"/>
        </w:rPr>
        <w:t>Kent supports apprentices and highlights ways employers may wish to include safeguarding practices into their current internal procedures.</w:t>
      </w:r>
    </w:p>
    <w:p w14:paraId="4EF8D9FE" w14:textId="50374F40" w:rsidR="00D61335" w:rsidRPr="0000713F" w:rsidRDefault="003150CA"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Definition of safeguarding in relation to this guide</w:t>
      </w:r>
    </w:p>
    <w:p w14:paraId="3BCFCD59" w14:textId="59262F66" w:rsidR="00CF7010" w:rsidRPr="0000713F" w:rsidRDefault="00CF7010" w:rsidP="004E1DD3">
      <w:pPr>
        <w:pStyle w:val="NormalWeb"/>
        <w:spacing w:before="0" w:beforeAutospacing="0" w:after="0" w:afterAutospacing="0" w:line="276" w:lineRule="auto"/>
        <w:jc w:val="both"/>
        <w:rPr>
          <w:rFonts w:ascii="Arial" w:hAnsi="Arial" w:cs="Arial"/>
          <w:color w:val="0B0C0C"/>
          <w:sz w:val="22"/>
          <w:szCs w:val="22"/>
        </w:rPr>
      </w:pPr>
      <w:r w:rsidRPr="0000713F">
        <w:rPr>
          <w:rFonts w:ascii="Arial" w:hAnsi="Arial" w:cs="Arial"/>
          <w:color w:val="0B0C0C"/>
          <w:sz w:val="22"/>
          <w:szCs w:val="22"/>
        </w:rPr>
        <w:t xml:space="preserve">Safeguarding children is defined in </w:t>
      </w:r>
      <w:hyperlink r:id="rId38" w:history="1">
        <w:r w:rsidRPr="0000713F">
          <w:rPr>
            <w:rStyle w:val="Hyperlink"/>
            <w:rFonts w:ascii="Arial" w:eastAsia="Arial" w:hAnsi="Arial" w:cs="Arial"/>
            <w:color w:val="005EA5"/>
            <w:sz w:val="22"/>
            <w:szCs w:val="22"/>
            <w:bdr w:val="none" w:sz="0" w:space="0" w:color="auto" w:frame="1"/>
          </w:rPr>
          <w:t xml:space="preserve">Working </w:t>
        </w:r>
        <w:r w:rsidR="008C2C3A" w:rsidRPr="0000713F">
          <w:rPr>
            <w:rStyle w:val="Hyperlink"/>
            <w:rFonts w:ascii="Arial" w:eastAsia="Arial" w:hAnsi="Arial" w:cs="Arial"/>
            <w:color w:val="005EA5"/>
            <w:sz w:val="22"/>
            <w:szCs w:val="22"/>
            <w:bdr w:val="none" w:sz="0" w:space="0" w:color="auto" w:frame="1"/>
          </w:rPr>
          <w:t>T</w:t>
        </w:r>
        <w:r w:rsidRPr="0000713F">
          <w:rPr>
            <w:rStyle w:val="Hyperlink"/>
            <w:rFonts w:ascii="Arial" w:eastAsia="Arial" w:hAnsi="Arial" w:cs="Arial"/>
            <w:color w:val="005EA5"/>
            <w:sz w:val="22"/>
            <w:szCs w:val="22"/>
            <w:bdr w:val="none" w:sz="0" w:space="0" w:color="auto" w:frame="1"/>
          </w:rPr>
          <w:t xml:space="preserve">ogether to </w:t>
        </w:r>
        <w:r w:rsidR="008C2C3A" w:rsidRPr="0000713F">
          <w:rPr>
            <w:rStyle w:val="Hyperlink"/>
            <w:rFonts w:ascii="Arial" w:eastAsia="Arial" w:hAnsi="Arial" w:cs="Arial"/>
            <w:color w:val="005EA5"/>
            <w:sz w:val="22"/>
            <w:szCs w:val="22"/>
            <w:bdr w:val="none" w:sz="0" w:space="0" w:color="auto" w:frame="1"/>
          </w:rPr>
          <w:t>S</w:t>
        </w:r>
        <w:r w:rsidRPr="0000713F">
          <w:rPr>
            <w:rStyle w:val="Hyperlink"/>
            <w:rFonts w:ascii="Arial" w:eastAsia="Arial" w:hAnsi="Arial" w:cs="Arial"/>
            <w:color w:val="005EA5"/>
            <w:sz w:val="22"/>
            <w:szCs w:val="22"/>
            <w:bdr w:val="none" w:sz="0" w:space="0" w:color="auto" w:frame="1"/>
          </w:rPr>
          <w:t xml:space="preserve">afeguard </w:t>
        </w:r>
        <w:r w:rsidR="008C2C3A" w:rsidRPr="0000713F">
          <w:rPr>
            <w:rStyle w:val="Hyperlink"/>
            <w:rFonts w:ascii="Arial" w:eastAsia="Arial" w:hAnsi="Arial" w:cs="Arial"/>
            <w:color w:val="005EA5"/>
            <w:sz w:val="22"/>
            <w:szCs w:val="22"/>
            <w:bdr w:val="none" w:sz="0" w:space="0" w:color="auto" w:frame="1"/>
          </w:rPr>
          <w:t>C</w:t>
        </w:r>
        <w:r w:rsidRPr="0000713F">
          <w:rPr>
            <w:rStyle w:val="Hyperlink"/>
            <w:rFonts w:ascii="Arial" w:eastAsia="Arial" w:hAnsi="Arial" w:cs="Arial"/>
            <w:color w:val="005EA5"/>
            <w:sz w:val="22"/>
            <w:szCs w:val="22"/>
            <w:bdr w:val="none" w:sz="0" w:space="0" w:color="auto" w:frame="1"/>
          </w:rPr>
          <w:t>hildren</w:t>
        </w:r>
      </w:hyperlink>
      <w:r w:rsidRPr="0000713F">
        <w:rPr>
          <w:rFonts w:ascii="Arial" w:hAnsi="Arial" w:cs="Arial"/>
          <w:color w:val="0B0C0C"/>
          <w:sz w:val="22"/>
          <w:szCs w:val="22"/>
        </w:rPr>
        <w:t xml:space="preserve"> as:</w:t>
      </w:r>
    </w:p>
    <w:p w14:paraId="2E05B4A3" w14:textId="77777777" w:rsidR="00CF7010" w:rsidRPr="0000713F" w:rsidRDefault="00CF7010" w:rsidP="004E1DD3">
      <w:pPr>
        <w:numPr>
          <w:ilvl w:val="0"/>
          <w:numId w:val="36"/>
        </w:numPr>
        <w:spacing w:after="75" w:line="276" w:lineRule="auto"/>
        <w:ind w:left="300"/>
        <w:jc w:val="both"/>
        <w:rPr>
          <w:rFonts w:ascii="Arial" w:hAnsi="Arial" w:cs="Arial"/>
          <w:color w:val="0B0C0C"/>
        </w:rPr>
      </w:pPr>
      <w:r w:rsidRPr="0000713F">
        <w:rPr>
          <w:rFonts w:ascii="Arial" w:hAnsi="Arial" w:cs="Arial"/>
          <w:color w:val="0B0C0C"/>
        </w:rPr>
        <w:t>protecting children from maltreatment</w:t>
      </w:r>
    </w:p>
    <w:p w14:paraId="2BEF9ADF" w14:textId="77777777" w:rsidR="00CF7010" w:rsidRPr="0000713F" w:rsidRDefault="00CF7010" w:rsidP="004E1DD3">
      <w:pPr>
        <w:numPr>
          <w:ilvl w:val="0"/>
          <w:numId w:val="36"/>
        </w:numPr>
        <w:spacing w:after="75" w:line="276" w:lineRule="auto"/>
        <w:ind w:left="300"/>
        <w:jc w:val="both"/>
        <w:rPr>
          <w:rFonts w:ascii="Arial" w:hAnsi="Arial" w:cs="Arial"/>
          <w:color w:val="0B0C0C"/>
        </w:rPr>
      </w:pPr>
      <w:r w:rsidRPr="0000713F">
        <w:rPr>
          <w:rFonts w:ascii="Arial" w:hAnsi="Arial" w:cs="Arial"/>
          <w:color w:val="0B0C0C"/>
        </w:rPr>
        <w:t>preventing impairment of children’s health or development</w:t>
      </w:r>
    </w:p>
    <w:p w14:paraId="221525B2" w14:textId="77777777" w:rsidR="00CF7010" w:rsidRPr="0000713F" w:rsidRDefault="00CF7010" w:rsidP="004E1DD3">
      <w:pPr>
        <w:numPr>
          <w:ilvl w:val="0"/>
          <w:numId w:val="36"/>
        </w:numPr>
        <w:spacing w:after="75" w:line="276" w:lineRule="auto"/>
        <w:ind w:left="300"/>
        <w:jc w:val="both"/>
        <w:rPr>
          <w:rFonts w:ascii="Arial" w:hAnsi="Arial" w:cs="Arial"/>
          <w:color w:val="0B0C0C"/>
        </w:rPr>
      </w:pPr>
      <w:r w:rsidRPr="0000713F">
        <w:rPr>
          <w:rFonts w:ascii="Arial" w:hAnsi="Arial" w:cs="Arial"/>
          <w:color w:val="0B0C0C"/>
        </w:rPr>
        <w:t>ensuring that children are growing up in circumstances consistent with the provision of safe and effective care</w:t>
      </w:r>
    </w:p>
    <w:p w14:paraId="2053D87C" w14:textId="77777777" w:rsidR="00CF7010" w:rsidRPr="0000713F" w:rsidRDefault="00CF7010" w:rsidP="004E1DD3">
      <w:pPr>
        <w:numPr>
          <w:ilvl w:val="0"/>
          <w:numId w:val="36"/>
        </w:numPr>
        <w:spacing w:after="75" w:line="276" w:lineRule="auto"/>
        <w:ind w:left="300"/>
        <w:jc w:val="both"/>
        <w:rPr>
          <w:rFonts w:ascii="Arial" w:hAnsi="Arial" w:cs="Arial"/>
          <w:color w:val="0B0C0C"/>
        </w:rPr>
      </w:pPr>
      <w:r w:rsidRPr="0000713F">
        <w:rPr>
          <w:rFonts w:ascii="Arial" w:hAnsi="Arial" w:cs="Arial"/>
          <w:color w:val="0B0C0C"/>
        </w:rPr>
        <w:t>taking action to enable all children to have the best outcomes</w:t>
      </w:r>
    </w:p>
    <w:p w14:paraId="753E5343" w14:textId="77777777" w:rsidR="00C57E7D" w:rsidRPr="0000713F" w:rsidRDefault="00C57E7D" w:rsidP="004E1DD3">
      <w:pPr>
        <w:pStyle w:val="NormalWeb"/>
        <w:spacing w:before="0" w:beforeAutospacing="0" w:after="0" w:afterAutospacing="0" w:line="276" w:lineRule="auto"/>
        <w:jc w:val="both"/>
        <w:rPr>
          <w:rFonts w:ascii="Arial" w:hAnsi="Arial" w:cs="Arial"/>
          <w:color w:val="0B0C0C"/>
          <w:sz w:val="22"/>
          <w:szCs w:val="22"/>
        </w:rPr>
      </w:pPr>
    </w:p>
    <w:p w14:paraId="4BA4D713" w14:textId="21026DE3" w:rsidR="00CF7010" w:rsidRPr="0000713F" w:rsidRDefault="00CF7010" w:rsidP="004E1DD3">
      <w:pPr>
        <w:pStyle w:val="NormalWeb"/>
        <w:spacing w:before="0" w:beforeAutospacing="0" w:after="0" w:afterAutospacing="0" w:line="276" w:lineRule="auto"/>
        <w:jc w:val="both"/>
        <w:rPr>
          <w:rFonts w:ascii="Arial" w:hAnsi="Arial" w:cs="Arial"/>
          <w:color w:val="0B0C0C"/>
          <w:sz w:val="22"/>
          <w:szCs w:val="22"/>
        </w:rPr>
      </w:pPr>
      <w:r w:rsidRPr="0000713F">
        <w:rPr>
          <w:rFonts w:ascii="Arial" w:hAnsi="Arial" w:cs="Arial"/>
          <w:color w:val="0B0C0C"/>
          <w:sz w:val="22"/>
          <w:szCs w:val="22"/>
        </w:rPr>
        <w:t xml:space="preserve">Safeguarding vulnerable adults is defined in the </w:t>
      </w:r>
      <w:hyperlink r:id="rId39" w:history="1">
        <w:r w:rsidRPr="0000713F">
          <w:rPr>
            <w:rStyle w:val="Hyperlink"/>
            <w:rFonts w:ascii="Arial" w:eastAsia="Arial" w:hAnsi="Arial" w:cs="Arial"/>
            <w:color w:val="005EA5"/>
            <w:sz w:val="22"/>
            <w:szCs w:val="22"/>
            <w:bdr w:val="none" w:sz="0" w:space="0" w:color="auto" w:frame="1"/>
          </w:rPr>
          <w:t>Care and support statutory guidance</w:t>
        </w:r>
      </w:hyperlink>
      <w:r w:rsidRPr="0000713F">
        <w:rPr>
          <w:rFonts w:ascii="Arial" w:hAnsi="Arial" w:cs="Arial"/>
          <w:color w:val="0B0C0C"/>
          <w:sz w:val="22"/>
          <w:szCs w:val="22"/>
        </w:rPr>
        <w:t xml:space="preserve"> issued under the </w:t>
      </w:r>
      <w:hyperlink r:id="rId40" w:history="1">
        <w:r w:rsidRPr="0000713F">
          <w:rPr>
            <w:rStyle w:val="Hyperlink"/>
            <w:rFonts w:ascii="Arial" w:hAnsi="Arial" w:cs="Arial"/>
            <w:sz w:val="22"/>
            <w:szCs w:val="22"/>
          </w:rPr>
          <w:t>Care Act 2014</w:t>
        </w:r>
      </w:hyperlink>
      <w:r w:rsidRPr="0000713F">
        <w:rPr>
          <w:rFonts w:ascii="Arial" w:hAnsi="Arial" w:cs="Arial"/>
          <w:color w:val="0B0C0C"/>
          <w:sz w:val="22"/>
          <w:szCs w:val="22"/>
        </w:rPr>
        <w:t xml:space="preserve"> as:</w:t>
      </w:r>
    </w:p>
    <w:p w14:paraId="0DDBDF6E" w14:textId="77777777" w:rsidR="00CF7010" w:rsidRPr="0000713F" w:rsidRDefault="00CF7010" w:rsidP="004E1DD3">
      <w:pPr>
        <w:numPr>
          <w:ilvl w:val="0"/>
          <w:numId w:val="37"/>
        </w:numPr>
        <w:spacing w:after="75" w:line="276" w:lineRule="auto"/>
        <w:ind w:left="300"/>
        <w:jc w:val="both"/>
        <w:rPr>
          <w:rFonts w:ascii="Arial" w:hAnsi="Arial" w:cs="Arial"/>
          <w:color w:val="0B0C0C"/>
        </w:rPr>
      </w:pPr>
      <w:r w:rsidRPr="0000713F">
        <w:rPr>
          <w:rFonts w:ascii="Arial" w:hAnsi="Arial" w:cs="Arial"/>
          <w:color w:val="0B0C0C"/>
        </w:rPr>
        <w:t>protecting the rights of adults to live in safety, free from abuse and neglect</w:t>
      </w:r>
    </w:p>
    <w:p w14:paraId="4717252D" w14:textId="77777777" w:rsidR="00CF7010" w:rsidRPr="0000713F" w:rsidRDefault="00CF7010" w:rsidP="004E1DD3">
      <w:pPr>
        <w:numPr>
          <w:ilvl w:val="0"/>
          <w:numId w:val="37"/>
        </w:numPr>
        <w:spacing w:after="75" w:line="276" w:lineRule="auto"/>
        <w:ind w:left="300"/>
        <w:jc w:val="both"/>
        <w:rPr>
          <w:rFonts w:ascii="Arial" w:hAnsi="Arial" w:cs="Arial"/>
          <w:color w:val="0B0C0C"/>
        </w:rPr>
      </w:pPr>
      <w:r w:rsidRPr="0000713F">
        <w:rPr>
          <w:rFonts w:ascii="Arial" w:hAnsi="Arial" w:cs="Arial"/>
          <w:color w:val="0B0C0C"/>
        </w:rPr>
        <w:t>people and organisations working together to prevent and stop both the risks and experience of abuse or neglect</w:t>
      </w:r>
    </w:p>
    <w:p w14:paraId="5DF9FB40" w14:textId="77777777" w:rsidR="00CF7010" w:rsidRPr="0000713F" w:rsidRDefault="00CF7010" w:rsidP="004E1DD3">
      <w:pPr>
        <w:numPr>
          <w:ilvl w:val="0"/>
          <w:numId w:val="37"/>
        </w:numPr>
        <w:spacing w:after="75" w:line="276" w:lineRule="auto"/>
        <w:ind w:left="300"/>
        <w:jc w:val="both"/>
        <w:rPr>
          <w:rFonts w:ascii="Arial" w:hAnsi="Arial" w:cs="Arial"/>
          <w:color w:val="0B0C0C"/>
        </w:rPr>
      </w:pPr>
      <w:r w:rsidRPr="0000713F">
        <w:rPr>
          <w:rFonts w:ascii="Arial" w:hAnsi="Arial" w:cs="Arial"/>
          <w:color w:val="0B0C0C"/>
        </w:rPr>
        <w:t>people and organisations making sure that the adult’s wellbeing is promoted including, where appropriate, taking fully into account their views, wishes, feelings and beliefs in deciding on any action</w:t>
      </w:r>
    </w:p>
    <w:p w14:paraId="5A28A02A" w14:textId="77777777" w:rsidR="00CF7010" w:rsidRPr="0000713F" w:rsidRDefault="00CF7010" w:rsidP="004E1DD3">
      <w:pPr>
        <w:numPr>
          <w:ilvl w:val="0"/>
          <w:numId w:val="37"/>
        </w:numPr>
        <w:spacing w:after="75" w:line="276" w:lineRule="auto"/>
        <w:ind w:left="300"/>
        <w:jc w:val="both"/>
        <w:rPr>
          <w:rFonts w:ascii="Arial" w:hAnsi="Arial" w:cs="Arial"/>
          <w:color w:val="0B0C0C"/>
        </w:rPr>
      </w:pPr>
      <w:r w:rsidRPr="0000713F">
        <w:rPr>
          <w:rFonts w:ascii="Arial" w:hAnsi="Arial" w:cs="Arial"/>
          <w:color w:val="0B0C0C"/>
        </w:rPr>
        <w:t>recognising that adults sometimes have complex interpersonal relationships and may be ambivalent, unclear or unrealistic about their personal circumstances and therefore potential risks to their safety or well-being</w:t>
      </w:r>
    </w:p>
    <w:p w14:paraId="5081374A" w14:textId="55940629" w:rsidR="00D61335" w:rsidRPr="0000713F" w:rsidRDefault="007F0AAE"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 xml:space="preserve">The University of </w:t>
      </w:r>
      <w:r w:rsidR="00D61335" w:rsidRPr="0000713F">
        <w:rPr>
          <w:rFonts w:ascii="Arial" w:hAnsi="Arial" w:cs="Arial"/>
          <w:b/>
          <w:u w:val="single"/>
        </w:rPr>
        <w:t>Kent’s role</w:t>
      </w:r>
    </w:p>
    <w:p w14:paraId="0832E26F" w14:textId="77777777"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Ensuring the highest levels of safety and wellbeing for all apprentices</w:t>
      </w:r>
    </w:p>
    <w:p w14:paraId="232579EB" w14:textId="77777777"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Ensure employers are aware of current UK legislation and statutory responsibilities</w:t>
      </w:r>
    </w:p>
    <w:p w14:paraId="6FC2EBAF" w14:textId="18B9038E"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 xml:space="preserve">Ensure all apprentices are aware of safeguarding </w:t>
      </w:r>
      <w:r w:rsidR="008C2C3A" w:rsidRPr="0000713F">
        <w:rPr>
          <w:rFonts w:ascii="Arial" w:hAnsi="Arial" w:cs="Arial"/>
        </w:rPr>
        <w:t xml:space="preserve">and duty of care </w:t>
      </w:r>
      <w:r w:rsidRPr="0000713F">
        <w:rPr>
          <w:rFonts w:ascii="Arial" w:hAnsi="Arial" w:cs="Arial"/>
        </w:rPr>
        <w:t>and understand how to access university support services</w:t>
      </w:r>
    </w:p>
    <w:p w14:paraId="23D88513" w14:textId="24AFC7B7"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 xml:space="preserve">Provide safeguarding training to all of </w:t>
      </w:r>
      <w:r w:rsidR="00866B83" w:rsidRPr="0000713F">
        <w:rPr>
          <w:rFonts w:ascii="Arial" w:hAnsi="Arial" w:cs="Arial"/>
        </w:rPr>
        <w:t xml:space="preserve">the University’s </w:t>
      </w:r>
      <w:r w:rsidR="00D30166" w:rsidRPr="0000713F">
        <w:rPr>
          <w:rFonts w:ascii="Arial" w:hAnsi="Arial" w:cs="Arial"/>
        </w:rPr>
        <w:t xml:space="preserve">ADSOs </w:t>
      </w:r>
      <w:r w:rsidRPr="0000713F">
        <w:rPr>
          <w:rFonts w:ascii="Arial" w:hAnsi="Arial" w:cs="Arial"/>
        </w:rPr>
        <w:t>working with apprentices</w:t>
      </w:r>
    </w:p>
    <w:p w14:paraId="4475DDFA" w14:textId="736537E7" w:rsidR="00D61335" w:rsidRPr="0000713F" w:rsidRDefault="00665EF4"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ADSO’s</w:t>
      </w:r>
      <w:r w:rsidR="00D61335" w:rsidRPr="0000713F">
        <w:rPr>
          <w:rFonts w:ascii="Arial" w:hAnsi="Arial" w:cs="Arial"/>
        </w:rPr>
        <w:t xml:space="preserve"> working with young and/or vulnerable people</w:t>
      </w:r>
      <w:r w:rsidR="008C2C3A" w:rsidRPr="0000713F">
        <w:rPr>
          <w:rFonts w:ascii="Arial" w:hAnsi="Arial" w:cs="Arial"/>
        </w:rPr>
        <w:t>/adults at risk</w:t>
      </w:r>
      <w:r w:rsidR="00D61335" w:rsidRPr="0000713F">
        <w:rPr>
          <w:rFonts w:ascii="Arial" w:hAnsi="Arial" w:cs="Arial"/>
        </w:rPr>
        <w:t xml:space="preserve"> </w:t>
      </w:r>
      <w:r w:rsidR="00C54B25" w:rsidRPr="0000713F">
        <w:rPr>
          <w:rFonts w:ascii="Arial" w:hAnsi="Arial" w:cs="Arial"/>
        </w:rPr>
        <w:t xml:space="preserve">may be </w:t>
      </w:r>
      <w:r w:rsidR="00D61335" w:rsidRPr="0000713F">
        <w:rPr>
          <w:rFonts w:ascii="Arial" w:hAnsi="Arial" w:cs="Arial"/>
        </w:rPr>
        <w:t xml:space="preserve">subject to an enhanced </w:t>
      </w:r>
      <w:r w:rsidR="00D61335" w:rsidRPr="0000713F">
        <w:rPr>
          <w:rFonts w:ascii="Arial" w:hAnsi="Arial" w:cs="Arial"/>
          <w:color w:val="000000" w:themeColor="text1"/>
        </w:rPr>
        <w:t>Disclosure and Barring Service (DBS)</w:t>
      </w:r>
      <w:r w:rsidR="009F2322" w:rsidRPr="0000713F">
        <w:rPr>
          <w:rFonts w:ascii="Arial" w:hAnsi="Arial" w:cs="Arial"/>
          <w:color w:val="000000" w:themeColor="text1"/>
        </w:rPr>
        <w:t xml:space="preserve">, </w:t>
      </w:r>
      <w:r w:rsidRPr="0000713F">
        <w:rPr>
          <w:rFonts w:ascii="Arial" w:hAnsi="Arial" w:cs="Arial"/>
          <w:color w:val="000000" w:themeColor="text1"/>
        </w:rPr>
        <w:t xml:space="preserve">if appropriate, </w:t>
      </w:r>
      <w:r w:rsidR="009F2322" w:rsidRPr="0000713F">
        <w:rPr>
          <w:rFonts w:ascii="Arial" w:hAnsi="Arial" w:cs="Arial"/>
          <w:color w:val="000000" w:themeColor="text1"/>
        </w:rPr>
        <w:t xml:space="preserve">which may be checked </w:t>
      </w:r>
      <w:r w:rsidR="008C2C3A" w:rsidRPr="0000713F">
        <w:rPr>
          <w:rFonts w:ascii="Arial" w:hAnsi="Arial" w:cs="Arial"/>
          <w:color w:val="000000" w:themeColor="text1"/>
        </w:rPr>
        <w:t>in</w:t>
      </w:r>
      <w:r w:rsidRPr="0000713F">
        <w:rPr>
          <w:rFonts w:ascii="Arial" w:hAnsi="Arial" w:cs="Arial"/>
          <w:color w:val="000000" w:themeColor="text1"/>
        </w:rPr>
        <w:t>-</w:t>
      </w:r>
      <w:r w:rsidR="009F2322" w:rsidRPr="0000713F">
        <w:rPr>
          <w:rFonts w:ascii="Arial" w:hAnsi="Arial" w:cs="Arial"/>
          <w:color w:val="000000" w:themeColor="text1"/>
        </w:rPr>
        <w:t xml:space="preserve">line with </w:t>
      </w:r>
      <w:hyperlink r:id="rId41" w:history="1">
        <w:r w:rsidR="00D61335" w:rsidRPr="0000713F">
          <w:rPr>
            <w:rStyle w:val="Hyperlink"/>
            <w:rFonts w:ascii="Arial" w:hAnsi="Arial" w:cs="Arial"/>
          </w:rPr>
          <w:t>gov.uk DBS eligibility guidance</w:t>
        </w:r>
      </w:hyperlink>
    </w:p>
    <w:p w14:paraId="78D1A2DF" w14:textId="48C8D382"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Ensure open communication exist</w:t>
      </w:r>
      <w:r w:rsidR="00991B37" w:rsidRPr="0000713F">
        <w:rPr>
          <w:rFonts w:ascii="Arial" w:hAnsi="Arial" w:cs="Arial"/>
        </w:rPr>
        <w:t>s</w:t>
      </w:r>
      <w:r w:rsidRPr="0000713F">
        <w:rPr>
          <w:rFonts w:ascii="Arial" w:hAnsi="Arial" w:cs="Arial"/>
        </w:rPr>
        <w:t xml:space="preserve"> with employers</w:t>
      </w:r>
    </w:p>
    <w:p w14:paraId="1D624A29" w14:textId="2E585EAC" w:rsidR="00D61335" w:rsidRPr="0000713F" w:rsidRDefault="00924958" w:rsidP="00D61335">
      <w:pPr>
        <w:spacing w:before="100" w:beforeAutospacing="1" w:after="100" w:afterAutospacing="1" w:line="240" w:lineRule="auto"/>
        <w:jc w:val="both"/>
        <w:rPr>
          <w:rFonts w:ascii="Arial" w:hAnsi="Arial" w:cs="Arial"/>
          <w:b/>
          <w:u w:val="single"/>
        </w:rPr>
      </w:pPr>
      <w:r>
        <w:rPr>
          <w:rFonts w:ascii="Arial" w:hAnsi="Arial" w:cs="Arial"/>
          <w:b/>
          <w:u w:val="single"/>
        </w:rPr>
        <w:t>T</w:t>
      </w:r>
      <w:r w:rsidR="00D61335" w:rsidRPr="0000713F">
        <w:rPr>
          <w:rFonts w:ascii="Arial" w:hAnsi="Arial" w:cs="Arial"/>
          <w:b/>
          <w:u w:val="single"/>
        </w:rPr>
        <w:t>he Employer’s role</w:t>
      </w:r>
    </w:p>
    <w:p w14:paraId="5EC3D831" w14:textId="77777777"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Understand and comply with current UK legislation and statutory responsibilities</w:t>
      </w:r>
    </w:p>
    <w:p w14:paraId="1A49ACB7" w14:textId="7BF67788" w:rsidR="00D61335" w:rsidRPr="0000713F" w:rsidRDefault="00C57E7D"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Ensure p</w:t>
      </w:r>
      <w:r w:rsidR="00D61335" w:rsidRPr="0000713F">
        <w:rPr>
          <w:rFonts w:ascii="Arial" w:hAnsi="Arial" w:cs="Arial"/>
        </w:rPr>
        <w:t>eople working with apprentices are appropriate for the role and, if working with young and/or vulnerable people</w:t>
      </w:r>
      <w:r w:rsidR="008C2C3A" w:rsidRPr="0000713F">
        <w:rPr>
          <w:rFonts w:ascii="Arial" w:hAnsi="Arial" w:cs="Arial"/>
        </w:rPr>
        <w:t>/adults at risk</w:t>
      </w:r>
      <w:r w:rsidR="00D61335" w:rsidRPr="0000713F">
        <w:rPr>
          <w:rFonts w:ascii="Arial" w:hAnsi="Arial" w:cs="Arial"/>
        </w:rPr>
        <w:t>, are subject to an enhanced DBS check</w:t>
      </w:r>
      <w:r w:rsidR="009F2322" w:rsidRPr="0000713F">
        <w:rPr>
          <w:rFonts w:ascii="Arial" w:hAnsi="Arial" w:cs="Arial"/>
        </w:rPr>
        <w:t xml:space="preserve"> where appropriate. This should be checked in line with </w:t>
      </w:r>
      <w:hyperlink r:id="rId42" w:history="1">
        <w:r w:rsidR="009F2322" w:rsidRPr="0000713F">
          <w:rPr>
            <w:rStyle w:val="Hyperlink"/>
            <w:rFonts w:ascii="Arial" w:hAnsi="Arial" w:cs="Arial"/>
          </w:rPr>
          <w:t>gov.uk DBS eligibility guidance</w:t>
        </w:r>
      </w:hyperlink>
    </w:p>
    <w:p w14:paraId="1773A4F3" w14:textId="77777777"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Prevent:</w:t>
      </w:r>
    </w:p>
    <w:p w14:paraId="4A8BC828" w14:textId="359BE355" w:rsidR="009F2322" w:rsidRPr="0000713F" w:rsidRDefault="009F2322" w:rsidP="002C78AE">
      <w:pPr>
        <w:spacing w:before="100" w:beforeAutospacing="1" w:after="100" w:afterAutospacing="1" w:line="240" w:lineRule="auto"/>
        <w:jc w:val="both"/>
        <w:rPr>
          <w:rFonts w:ascii="Arial" w:hAnsi="Arial" w:cs="Arial"/>
        </w:rPr>
      </w:pPr>
      <w:r w:rsidRPr="0000713F">
        <w:rPr>
          <w:rFonts w:ascii="Arial" w:hAnsi="Arial" w:cs="Arial"/>
        </w:rPr>
        <w:t xml:space="preserve">In line with the </w:t>
      </w:r>
      <w:hyperlink r:id="rId43" w:history="1">
        <w:r w:rsidRPr="0000713F">
          <w:rPr>
            <w:rStyle w:val="Hyperlink"/>
            <w:rFonts w:ascii="Arial" w:hAnsi="Arial" w:cs="Arial"/>
          </w:rPr>
          <w:t>Counter-terrorism and Security Act of 2015</w:t>
        </w:r>
      </w:hyperlink>
      <w:r w:rsidRPr="0000713F">
        <w:rPr>
          <w:rFonts w:ascii="Arial" w:hAnsi="Arial" w:cs="Arial"/>
        </w:rPr>
        <w:t xml:space="preserve">, </w:t>
      </w:r>
      <w:r w:rsidR="007F0AAE" w:rsidRPr="0000713F">
        <w:rPr>
          <w:rFonts w:ascii="Arial" w:hAnsi="Arial" w:cs="Arial"/>
        </w:rPr>
        <w:t xml:space="preserve">The University of </w:t>
      </w:r>
      <w:r w:rsidRPr="0000713F">
        <w:rPr>
          <w:rFonts w:ascii="Arial" w:hAnsi="Arial" w:cs="Arial"/>
        </w:rPr>
        <w:t>Kent pays ‘due regard to the need to prevent individuals from being drawn into terrorism’.</w:t>
      </w:r>
    </w:p>
    <w:p w14:paraId="6F8A841D" w14:textId="77777777" w:rsidR="009F2322" w:rsidRPr="0000713F" w:rsidRDefault="009F2322" w:rsidP="00957196">
      <w:pPr>
        <w:spacing w:before="100" w:beforeAutospacing="1" w:after="100" w:afterAutospacing="1" w:line="240" w:lineRule="auto"/>
        <w:jc w:val="both"/>
        <w:rPr>
          <w:rFonts w:ascii="Arial" w:hAnsi="Arial" w:cs="Arial"/>
          <w:b/>
          <w:u w:val="single"/>
        </w:rPr>
      </w:pPr>
      <w:r w:rsidRPr="0000713F">
        <w:rPr>
          <w:rFonts w:ascii="Arial" w:hAnsi="Arial" w:cs="Arial"/>
        </w:rPr>
        <w:lastRenderedPageBreak/>
        <w:t>There are numerous ways in which an individual may be exposed to extremist ideology, including being influenced by family, friends or relationships they make online.</w:t>
      </w:r>
    </w:p>
    <w:p w14:paraId="471D3E9F" w14:textId="1A17C87F" w:rsidR="007F0AAE" w:rsidRPr="0000713F" w:rsidRDefault="00922467" w:rsidP="004E1DD3">
      <w:pPr>
        <w:rPr>
          <w:rFonts w:ascii="Arial" w:hAnsi="Arial" w:cs="Arial"/>
          <w:lang w:eastAsia="en-GB"/>
        </w:rPr>
      </w:pPr>
      <w:r w:rsidRPr="0000713F">
        <w:rPr>
          <w:rFonts w:ascii="Arial" w:eastAsia="Times New Roman" w:hAnsi="Arial" w:cs="Arial"/>
          <w:color w:val="000000"/>
          <w:lang w:eastAsia="en-GB"/>
        </w:rPr>
        <w:t>The Prevent duty has three main objectives:</w:t>
      </w:r>
    </w:p>
    <w:p w14:paraId="55FB28FF" w14:textId="2C07ED09" w:rsidR="00922467" w:rsidRPr="0000713F" w:rsidRDefault="00922467" w:rsidP="004E1DD3">
      <w:pPr>
        <w:pStyle w:val="ListParagraph"/>
        <w:numPr>
          <w:ilvl w:val="0"/>
          <w:numId w:val="58"/>
        </w:numPr>
        <w:spacing w:after="0" w:line="240" w:lineRule="auto"/>
        <w:rPr>
          <w:rFonts w:ascii="Arial" w:eastAsia="Times New Roman" w:hAnsi="Arial" w:cs="Arial"/>
          <w:color w:val="000000"/>
          <w:lang w:eastAsia="en-GB"/>
        </w:rPr>
      </w:pPr>
      <w:r w:rsidRPr="0000713F">
        <w:rPr>
          <w:rFonts w:ascii="Arial" w:eastAsia="Times New Roman" w:hAnsi="Arial" w:cs="Arial"/>
          <w:color w:val="000000"/>
          <w:lang w:eastAsia="en-GB"/>
        </w:rPr>
        <w:t>Respond to the ideological challenge of terrorism and the threat faced from those who promote it</w:t>
      </w:r>
    </w:p>
    <w:p w14:paraId="1F609F99" w14:textId="77777777" w:rsidR="00922467" w:rsidRPr="0000713F" w:rsidRDefault="00922467" w:rsidP="00F26D2D">
      <w:pPr>
        <w:pStyle w:val="ListParagraph"/>
        <w:numPr>
          <w:ilvl w:val="0"/>
          <w:numId w:val="50"/>
        </w:numPr>
        <w:spacing w:after="390" w:line="240" w:lineRule="auto"/>
        <w:rPr>
          <w:rFonts w:ascii="Arial" w:eastAsia="Times New Roman" w:hAnsi="Arial" w:cs="Arial"/>
          <w:color w:val="000000"/>
          <w:lang w:eastAsia="en-GB"/>
        </w:rPr>
      </w:pPr>
      <w:r w:rsidRPr="0000713F">
        <w:rPr>
          <w:rFonts w:ascii="Arial" w:eastAsia="Times New Roman" w:hAnsi="Arial" w:cs="Arial"/>
          <w:color w:val="000000"/>
          <w:lang w:eastAsia="en-GB"/>
        </w:rPr>
        <w:t>Prevent people from being drawn into terrorism and give them advice and support</w:t>
      </w:r>
    </w:p>
    <w:p w14:paraId="58D765B4" w14:textId="77777777" w:rsidR="00922467" w:rsidRPr="0000713F" w:rsidRDefault="00922467" w:rsidP="00F26D2D">
      <w:pPr>
        <w:pStyle w:val="ListParagraph"/>
        <w:numPr>
          <w:ilvl w:val="0"/>
          <w:numId w:val="50"/>
        </w:numPr>
        <w:spacing w:after="390" w:line="240" w:lineRule="auto"/>
        <w:rPr>
          <w:rFonts w:ascii="Arial" w:eastAsia="Times New Roman" w:hAnsi="Arial" w:cs="Arial"/>
          <w:color w:val="000000"/>
          <w:lang w:eastAsia="en-GB"/>
        </w:rPr>
      </w:pPr>
      <w:r w:rsidRPr="0000713F">
        <w:rPr>
          <w:rFonts w:ascii="Arial" w:eastAsia="Times New Roman" w:hAnsi="Arial" w:cs="Arial"/>
          <w:color w:val="000000"/>
          <w:lang w:eastAsia="en-GB"/>
        </w:rPr>
        <w:t>Work with sectors and institutions where there are risks of radicalisation</w:t>
      </w:r>
    </w:p>
    <w:p w14:paraId="4D79CC5A" w14:textId="470C6340" w:rsidR="00D61335" w:rsidRPr="0000713F" w:rsidRDefault="00922467" w:rsidP="00D61335">
      <w:pPr>
        <w:spacing w:before="100" w:beforeAutospacing="1" w:after="100" w:afterAutospacing="1" w:line="240" w:lineRule="auto"/>
        <w:jc w:val="both"/>
        <w:rPr>
          <w:rFonts w:ascii="Arial" w:hAnsi="Arial" w:cs="Arial"/>
          <w:b/>
          <w:u w:val="single"/>
        </w:rPr>
      </w:pPr>
      <w:r w:rsidRPr="0000713F">
        <w:rPr>
          <w:rFonts w:ascii="Arial" w:hAnsi="Arial" w:cs="Arial"/>
        </w:rPr>
        <w:t xml:space="preserve"> </w:t>
      </w:r>
      <w:r w:rsidR="007F0AAE" w:rsidRPr="0000713F">
        <w:rPr>
          <w:rFonts w:ascii="Arial" w:hAnsi="Arial" w:cs="Arial"/>
          <w:b/>
          <w:u w:val="single"/>
        </w:rPr>
        <w:t xml:space="preserve">The University of </w:t>
      </w:r>
      <w:r w:rsidR="00D61335" w:rsidRPr="0000713F">
        <w:rPr>
          <w:rFonts w:ascii="Arial" w:hAnsi="Arial" w:cs="Arial"/>
          <w:b/>
          <w:u w:val="single"/>
        </w:rPr>
        <w:t>Kent’s role</w:t>
      </w:r>
    </w:p>
    <w:p w14:paraId="54A18A10" w14:textId="5921CBEA" w:rsidR="00922467" w:rsidRPr="0000713F" w:rsidRDefault="00922467" w:rsidP="00F26D2D">
      <w:pPr>
        <w:numPr>
          <w:ilvl w:val="0"/>
          <w:numId w:val="30"/>
        </w:numPr>
        <w:spacing w:after="0" w:line="293" w:lineRule="atLeast"/>
        <w:rPr>
          <w:rFonts w:ascii="Arial" w:hAnsi="Arial" w:cs="Arial"/>
          <w:color w:val="000000"/>
        </w:rPr>
      </w:pPr>
      <w:r w:rsidRPr="0000713F">
        <w:rPr>
          <w:rFonts w:ascii="Arial" w:hAnsi="Arial" w:cs="Arial"/>
          <w:color w:val="000000"/>
        </w:rPr>
        <w:t>Prevent duty is considered mainly in the context of our</w:t>
      </w:r>
      <w:hyperlink r:id="rId44" w:history="1">
        <w:r w:rsidRPr="0000713F">
          <w:rPr>
            <w:rStyle w:val="Hyperlink"/>
            <w:rFonts w:ascii="Arial" w:hAnsi="Arial" w:cs="Arial"/>
            <w:color w:val="1F4F82"/>
            <w:u w:val="none"/>
          </w:rPr>
          <w:t xml:space="preserve"> </w:t>
        </w:r>
        <w:r w:rsidRPr="0000713F">
          <w:rPr>
            <w:rStyle w:val="Hyperlink"/>
            <w:rFonts w:ascii="Arial" w:hAnsi="Arial" w:cs="Arial"/>
            <w:color w:val="1F4F82"/>
          </w:rPr>
          <w:t xml:space="preserve">Safeguarding </w:t>
        </w:r>
        <w:r w:rsidR="004F64CF" w:rsidRPr="0000713F">
          <w:rPr>
            <w:rStyle w:val="Hyperlink"/>
            <w:rFonts w:ascii="Arial" w:hAnsi="Arial" w:cs="Arial"/>
            <w:color w:val="1F4F82"/>
          </w:rPr>
          <w:t xml:space="preserve">and Duty of Care </w:t>
        </w:r>
        <w:r w:rsidRPr="0000713F">
          <w:rPr>
            <w:rStyle w:val="Hyperlink"/>
            <w:rFonts w:ascii="Arial" w:hAnsi="Arial" w:cs="Arial"/>
            <w:color w:val="1F4F82"/>
          </w:rPr>
          <w:t>Policy.</w:t>
        </w:r>
      </w:hyperlink>
    </w:p>
    <w:p w14:paraId="543A5AD5" w14:textId="77777777" w:rsidR="00922467" w:rsidRPr="0000713F" w:rsidRDefault="00922467" w:rsidP="00F26D2D">
      <w:pPr>
        <w:numPr>
          <w:ilvl w:val="0"/>
          <w:numId w:val="30"/>
        </w:numPr>
        <w:spacing w:after="0" w:line="293" w:lineRule="atLeast"/>
        <w:rPr>
          <w:rFonts w:ascii="Arial" w:hAnsi="Arial" w:cs="Arial"/>
          <w:color w:val="000000"/>
        </w:rPr>
      </w:pPr>
      <w:r w:rsidRPr="0000713F">
        <w:rPr>
          <w:rFonts w:ascii="Arial" w:hAnsi="Arial" w:cs="Arial"/>
          <w:color w:val="000000"/>
        </w:rPr>
        <w:t xml:space="preserve">We have systems for assessing and mitigating risks around </w:t>
      </w:r>
      <w:hyperlink r:id="rId45" w:history="1">
        <w:r w:rsidRPr="0000713F">
          <w:rPr>
            <w:rStyle w:val="Hyperlink"/>
            <w:rFonts w:ascii="Arial" w:hAnsi="Arial" w:cs="Arial"/>
            <w:color w:val="1F4F82"/>
          </w:rPr>
          <w:t>external speakers</w:t>
        </w:r>
      </w:hyperlink>
      <w:r w:rsidRPr="0000713F">
        <w:rPr>
          <w:rFonts w:ascii="Arial" w:hAnsi="Arial" w:cs="Arial"/>
          <w:color w:val="000000"/>
        </w:rPr>
        <w:t xml:space="preserve"> and events on campus, while maintaining the existing duty to promote freedom of speech </w:t>
      </w:r>
    </w:p>
    <w:p w14:paraId="5DBB811B" w14:textId="3954A00E" w:rsidR="00922467" w:rsidRPr="0000713F" w:rsidRDefault="007F0AAE" w:rsidP="00F26D2D">
      <w:pPr>
        <w:numPr>
          <w:ilvl w:val="0"/>
          <w:numId w:val="30"/>
        </w:numPr>
        <w:spacing w:after="0" w:line="293" w:lineRule="atLeast"/>
        <w:rPr>
          <w:rFonts w:ascii="Arial" w:hAnsi="Arial" w:cs="Arial"/>
          <w:color w:val="000000"/>
        </w:rPr>
      </w:pPr>
      <w:r w:rsidRPr="0000713F">
        <w:rPr>
          <w:rFonts w:ascii="Arial" w:hAnsi="Arial" w:cs="Arial"/>
          <w:color w:val="000000"/>
        </w:rPr>
        <w:t xml:space="preserve">The University of </w:t>
      </w:r>
      <w:r w:rsidR="00922467" w:rsidRPr="0000713F">
        <w:rPr>
          <w:rFonts w:ascii="Arial" w:hAnsi="Arial" w:cs="Arial"/>
          <w:color w:val="000000"/>
        </w:rPr>
        <w:t>Kent’s</w:t>
      </w:r>
      <w:r w:rsidR="009F2322" w:rsidRPr="0000713F">
        <w:rPr>
          <w:rFonts w:ascii="Arial" w:hAnsi="Arial" w:cs="Arial"/>
          <w:color w:val="000000"/>
        </w:rPr>
        <w:t xml:space="preserve"> Prevent Steering Group</w:t>
      </w:r>
      <w:r w:rsidR="00922467" w:rsidRPr="0000713F">
        <w:rPr>
          <w:rFonts w:ascii="Arial" w:hAnsi="Arial" w:cs="Arial"/>
          <w:color w:val="000000"/>
        </w:rPr>
        <w:t xml:space="preserve"> is responsible for overseeing the University’s response to its obligations under the Counter Terrorism and Security Act</w:t>
      </w:r>
      <w:r w:rsidR="00991B37" w:rsidRPr="0000713F">
        <w:rPr>
          <w:rFonts w:ascii="Arial" w:hAnsi="Arial" w:cs="Arial"/>
          <w:color w:val="000000"/>
        </w:rPr>
        <w:t xml:space="preserve"> 2015</w:t>
      </w:r>
    </w:p>
    <w:p w14:paraId="7D54DFF1" w14:textId="77777777" w:rsidR="00922467" w:rsidRPr="0000713F" w:rsidRDefault="00922467" w:rsidP="00F26D2D">
      <w:pPr>
        <w:numPr>
          <w:ilvl w:val="0"/>
          <w:numId w:val="30"/>
        </w:numPr>
        <w:spacing w:before="60" w:after="60" w:line="293" w:lineRule="atLeast"/>
        <w:rPr>
          <w:rFonts w:ascii="Arial" w:hAnsi="Arial" w:cs="Arial"/>
          <w:color w:val="000000"/>
        </w:rPr>
      </w:pPr>
      <w:r w:rsidRPr="0000713F">
        <w:rPr>
          <w:rFonts w:ascii="Arial" w:hAnsi="Arial" w:cs="Arial"/>
          <w:color w:val="000000"/>
        </w:rPr>
        <w:t>We have a risk assessment and action plan in place which is updated annually</w:t>
      </w:r>
    </w:p>
    <w:p w14:paraId="3C201969" w14:textId="1ECDD10B" w:rsidR="00922467" w:rsidRPr="0000713F" w:rsidRDefault="00922467" w:rsidP="00F26D2D">
      <w:pPr>
        <w:numPr>
          <w:ilvl w:val="0"/>
          <w:numId w:val="30"/>
        </w:numPr>
        <w:spacing w:before="60" w:after="60" w:line="293" w:lineRule="atLeast"/>
        <w:rPr>
          <w:rFonts w:ascii="Arial" w:hAnsi="Arial" w:cs="Arial"/>
          <w:color w:val="000000"/>
        </w:rPr>
      </w:pPr>
      <w:r w:rsidRPr="0000713F">
        <w:rPr>
          <w:rFonts w:ascii="Arial" w:hAnsi="Arial" w:cs="Arial"/>
          <w:color w:val="000000"/>
        </w:rPr>
        <w:t xml:space="preserve">We provide </w:t>
      </w:r>
      <w:r w:rsidR="00665EF4" w:rsidRPr="0000713F">
        <w:rPr>
          <w:rFonts w:ascii="Arial" w:hAnsi="Arial" w:cs="Arial"/>
          <w:color w:val="000000"/>
        </w:rPr>
        <w:t>i</w:t>
      </w:r>
      <w:r w:rsidRPr="0000713F">
        <w:rPr>
          <w:rFonts w:ascii="Arial" w:hAnsi="Arial" w:cs="Arial"/>
          <w:color w:val="000000"/>
        </w:rPr>
        <w:t>n</w:t>
      </w:r>
      <w:r w:rsidR="00665EF4" w:rsidRPr="0000713F">
        <w:rPr>
          <w:rFonts w:ascii="Arial" w:hAnsi="Arial" w:cs="Arial"/>
          <w:color w:val="000000"/>
        </w:rPr>
        <w:t>-</w:t>
      </w:r>
      <w:r w:rsidRPr="0000713F">
        <w:rPr>
          <w:rFonts w:ascii="Arial" w:hAnsi="Arial" w:cs="Arial"/>
          <w:color w:val="000000"/>
        </w:rPr>
        <w:t>house training sessions to increase staff awareness of Prevent</w:t>
      </w:r>
    </w:p>
    <w:p w14:paraId="367BAA89" w14:textId="7E8D1877" w:rsidR="009F2322" w:rsidRPr="0000713F" w:rsidRDefault="009F2322" w:rsidP="00F26D2D">
      <w:pPr>
        <w:numPr>
          <w:ilvl w:val="0"/>
          <w:numId w:val="30"/>
        </w:numPr>
        <w:spacing w:before="60" w:after="60" w:line="293" w:lineRule="atLeast"/>
        <w:rPr>
          <w:rFonts w:ascii="Arial" w:hAnsi="Arial" w:cs="Arial"/>
          <w:color w:val="000000"/>
        </w:rPr>
      </w:pPr>
      <w:r w:rsidRPr="0000713F">
        <w:rPr>
          <w:rFonts w:ascii="Arial" w:hAnsi="Arial" w:cs="Arial"/>
          <w:color w:val="000000"/>
        </w:rPr>
        <w:t xml:space="preserve">Maintain an up-to-date register of the ADSO’s and other members of University staff who have undertaken Prevent training. In the event that an individual was considered to be at risk a </w:t>
      </w:r>
      <w:hyperlink r:id="rId46" w:history="1">
        <w:r w:rsidRPr="0000713F">
          <w:rPr>
            <w:rStyle w:val="Hyperlink"/>
            <w:rFonts w:ascii="Arial" w:hAnsi="Arial" w:cs="Arial"/>
            <w:color w:val="1F4F82"/>
          </w:rPr>
          <w:t>Designated Safeguarding Officer</w:t>
        </w:r>
      </w:hyperlink>
      <w:r w:rsidRPr="0000713F">
        <w:rPr>
          <w:rFonts w:ascii="Arial" w:hAnsi="Arial" w:cs="Arial"/>
          <w:color w:val="000000"/>
        </w:rPr>
        <w:t xml:space="preserve"> would be the first point of contact</w:t>
      </w:r>
    </w:p>
    <w:p w14:paraId="3B42F9EE" w14:textId="77777777"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The Employer’s role</w:t>
      </w:r>
    </w:p>
    <w:p w14:paraId="137AEA8B" w14:textId="05F09634"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Understand the principles underpinning the Prevent Duty</w:t>
      </w:r>
    </w:p>
    <w:p w14:paraId="6D848A1F" w14:textId="79BEFDDD"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Be alert to any changes that give you cause for concern</w:t>
      </w:r>
    </w:p>
    <w:p w14:paraId="10B3A6E0" w14:textId="2F1DF13C" w:rsidR="00D61335" w:rsidRPr="0000713F" w:rsidRDefault="00D61335" w:rsidP="00F26D2D">
      <w:pPr>
        <w:pStyle w:val="ListParagraph"/>
        <w:numPr>
          <w:ilvl w:val="0"/>
          <w:numId w:val="29"/>
        </w:numPr>
        <w:spacing w:before="100" w:beforeAutospacing="1" w:after="100" w:afterAutospacing="1" w:line="240" w:lineRule="auto"/>
        <w:jc w:val="both"/>
        <w:rPr>
          <w:rFonts w:ascii="Arial" w:hAnsi="Arial" w:cs="Arial"/>
        </w:rPr>
      </w:pPr>
      <w:r w:rsidRPr="0000713F">
        <w:rPr>
          <w:rFonts w:ascii="Arial" w:hAnsi="Arial" w:cs="Arial"/>
        </w:rPr>
        <w:t>Provide opportunities for employees to discuss their own concerns about extremism, events in the news and British values</w:t>
      </w:r>
    </w:p>
    <w:p w14:paraId="57158A28" w14:textId="2ABC5EA5" w:rsidR="003E59A2" w:rsidRPr="0000713F" w:rsidRDefault="00D61335" w:rsidP="00F26D2D">
      <w:pPr>
        <w:pStyle w:val="ListParagraph"/>
        <w:numPr>
          <w:ilvl w:val="0"/>
          <w:numId w:val="29"/>
        </w:numPr>
        <w:spacing w:before="100" w:beforeAutospacing="1" w:after="100" w:afterAutospacing="1" w:line="240" w:lineRule="auto"/>
        <w:jc w:val="both"/>
        <w:rPr>
          <w:rFonts w:ascii="Arial" w:hAnsi="Arial" w:cs="Arial"/>
          <w:u w:val="single"/>
        </w:rPr>
      </w:pPr>
      <w:r w:rsidRPr="0000713F">
        <w:rPr>
          <w:rFonts w:ascii="Arial" w:hAnsi="Arial" w:cs="Arial"/>
        </w:rPr>
        <w:t xml:space="preserve">Seek specialist support, including support from </w:t>
      </w:r>
      <w:r w:rsidR="007F0AAE" w:rsidRPr="0000713F">
        <w:rPr>
          <w:rFonts w:ascii="Arial" w:hAnsi="Arial" w:cs="Arial"/>
        </w:rPr>
        <w:t xml:space="preserve">The University of </w:t>
      </w:r>
      <w:r w:rsidRPr="0000713F">
        <w:rPr>
          <w:rFonts w:ascii="Arial" w:hAnsi="Arial" w:cs="Arial"/>
        </w:rPr>
        <w:t>Kent, if any concerns are raised</w:t>
      </w:r>
    </w:p>
    <w:p w14:paraId="706215DE" w14:textId="74E72921" w:rsidR="00D61335" w:rsidRPr="0000713F" w:rsidRDefault="00D61335" w:rsidP="003E59A2">
      <w:pPr>
        <w:spacing w:before="100" w:beforeAutospacing="1" w:after="100" w:afterAutospacing="1" w:line="240" w:lineRule="auto"/>
        <w:jc w:val="both"/>
        <w:rPr>
          <w:rFonts w:ascii="Arial" w:hAnsi="Arial" w:cs="Arial"/>
          <w:u w:val="single"/>
        </w:rPr>
      </w:pPr>
      <w:r w:rsidRPr="0000713F">
        <w:rPr>
          <w:rFonts w:ascii="Arial" w:hAnsi="Arial" w:cs="Arial"/>
          <w:b/>
          <w:u w:val="single"/>
        </w:rPr>
        <w:t>British Values</w:t>
      </w:r>
      <w:r w:rsidR="00922467" w:rsidRPr="0000713F">
        <w:rPr>
          <w:rFonts w:ascii="Arial" w:hAnsi="Arial" w:cs="Arial"/>
          <w:b/>
          <w:u w:val="single"/>
        </w:rPr>
        <w:t xml:space="preserve"> in relation to the Centre </w:t>
      </w:r>
      <w:r w:rsidR="004F64CF" w:rsidRPr="0000713F">
        <w:rPr>
          <w:rFonts w:ascii="Arial" w:hAnsi="Arial" w:cs="Arial"/>
          <w:b/>
          <w:u w:val="single"/>
        </w:rPr>
        <w:t>for</w:t>
      </w:r>
      <w:r w:rsidR="00922467" w:rsidRPr="0000713F">
        <w:rPr>
          <w:rFonts w:ascii="Arial" w:hAnsi="Arial" w:cs="Arial"/>
          <w:b/>
          <w:u w:val="single"/>
        </w:rPr>
        <w:t xml:space="preserve"> Higher and Degree Apprenticeships</w:t>
      </w:r>
      <w:r w:rsidRPr="0000713F">
        <w:rPr>
          <w:rFonts w:ascii="Arial" w:hAnsi="Arial" w:cs="Arial"/>
          <w:b/>
          <w:u w:val="single"/>
        </w:rPr>
        <w:t>:</w:t>
      </w:r>
    </w:p>
    <w:p w14:paraId="7DEDD0B8" w14:textId="6321DBFC"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 xml:space="preserve">In line with the </w:t>
      </w:r>
      <w:hyperlink r:id="rId47" w:history="1">
        <w:r w:rsidRPr="0000713F">
          <w:rPr>
            <w:rStyle w:val="Hyperlink"/>
            <w:rFonts w:ascii="Arial" w:hAnsi="Arial" w:cs="Arial"/>
          </w:rPr>
          <w:t>Counter-terrorism and Security Act of 2015</w:t>
        </w:r>
      </w:hyperlink>
      <w:r w:rsidRPr="0000713F">
        <w:rPr>
          <w:rFonts w:ascii="Arial" w:hAnsi="Arial" w:cs="Arial"/>
        </w:rPr>
        <w:t xml:space="preserve">, </w:t>
      </w:r>
      <w:r w:rsidR="00922467" w:rsidRPr="0000713F">
        <w:rPr>
          <w:rFonts w:ascii="Arial" w:hAnsi="Arial" w:cs="Arial"/>
        </w:rPr>
        <w:t xml:space="preserve">the Centre of Higher Degree Apprenticeships </w:t>
      </w:r>
      <w:r w:rsidRPr="0000713F">
        <w:rPr>
          <w:rFonts w:ascii="Arial" w:hAnsi="Arial" w:cs="Arial"/>
        </w:rPr>
        <w:t xml:space="preserve">promotes British values.  These are values that shape our society and are protected by law, through legislation including the </w:t>
      </w:r>
      <w:hyperlink r:id="rId48" w:history="1">
        <w:r w:rsidRPr="0000713F">
          <w:rPr>
            <w:rStyle w:val="Hyperlink"/>
            <w:rFonts w:ascii="Arial" w:hAnsi="Arial" w:cs="Arial"/>
          </w:rPr>
          <w:t>Equality Act of 2010</w:t>
        </w:r>
      </w:hyperlink>
      <w:r w:rsidRPr="0000713F">
        <w:rPr>
          <w:rFonts w:ascii="Arial" w:hAnsi="Arial" w:cs="Arial"/>
        </w:rPr>
        <w:t>.</w:t>
      </w:r>
    </w:p>
    <w:p w14:paraId="276D126A" w14:textId="2AD6717C"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British val</w:t>
      </w:r>
      <w:r w:rsidR="00364B4E">
        <w:rPr>
          <w:rFonts w:ascii="Arial" w:hAnsi="Arial" w:cs="Arial"/>
          <w:b/>
          <w:u w:val="single"/>
        </w:rPr>
        <w:t>u</w:t>
      </w:r>
      <w:r w:rsidRPr="0000713F">
        <w:rPr>
          <w:rFonts w:ascii="Arial" w:hAnsi="Arial" w:cs="Arial"/>
          <w:b/>
          <w:u w:val="single"/>
        </w:rPr>
        <w:t>es:</w:t>
      </w:r>
    </w:p>
    <w:p w14:paraId="1E6831D2" w14:textId="77777777" w:rsidR="00D61335" w:rsidRPr="0000713F" w:rsidRDefault="00D61335" w:rsidP="00F26D2D">
      <w:pPr>
        <w:pStyle w:val="ListParagraph"/>
        <w:numPr>
          <w:ilvl w:val="0"/>
          <w:numId w:val="31"/>
        </w:numPr>
        <w:spacing w:before="100" w:beforeAutospacing="1" w:after="100" w:afterAutospacing="1" w:line="240" w:lineRule="auto"/>
        <w:jc w:val="both"/>
        <w:rPr>
          <w:rFonts w:ascii="Arial" w:hAnsi="Arial" w:cs="Arial"/>
          <w:b/>
        </w:rPr>
      </w:pPr>
      <w:r w:rsidRPr="0000713F">
        <w:rPr>
          <w:rFonts w:ascii="Arial" w:hAnsi="Arial" w:cs="Arial"/>
          <w:b/>
        </w:rPr>
        <w:t>Democracy</w:t>
      </w:r>
    </w:p>
    <w:p w14:paraId="1E4BF971" w14:textId="77777777" w:rsidR="00D61335" w:rsidRPr="0000713F" w:rsidRDefault="00D61335" w:rsidP="00F26D2D">
      <w:pPr>
        <w:pStyle w:val="ListParagraph"/>
        <w:numPr>
          <w:ilvl w:val="0"/>
          <w:numId w:val="31"/>
        </w:numPr>
        <w:spacing w:before="100" w:beforeAutospacing="1" w:after="100" w:afterAutospacing="1" w:line="240" w:lineRule="auto"/>
        <w:jc w:val="both"/>
        <w:rPr>
          <w:rFonts w:ascii="Arial" w:hAnsi="Arial" w:cs="Arial"/>
        </w:rPr>
      </w:pPr>
      <w:r w:rsidRPr="0000713F">
        <w:rPr>
          <w:rFonts w:ascii="Arial" w:hAnsi="Arial" w:cs="Arial"/>
        </w:rPr>
        <w:t xml:space="preserve">The rule of </w:t>
      </w:r>
      <w:r w:rsidRPr="0000713F">
        <w:rPr>
          <w:rFonts w:ascii="Arial" w:hAnsi="Arial" w:cs="Arial"/>
          <w:b/>
        </w:rPr>
        <w:t>law</w:t>
      </w:r>
    </w:p>
    <w:p w14:paraId="63AD27B6" w14:textId="77777777" w:rsidR="00D61335" w:rsidRPr="0000713F" w:rsidRDefault="00D61335" w:rsidP="00F26D2D">
      <w:pPr>
        <w:pStyle w:val="ListParagraph"/>
        <w:numPr>
          <w:ilvl w:val="0"/>
          <w:numId w:val="31"/>
        </w:numPr>
        <w:spacing w:before="100" w:beforeAutospacing="1" w:after="100" w:afterAutospacing="1" w:line="240" w:lineRule="auto"/>
        <w:jc w:val="both"/>
        <w:rPr>
          <w:rFonts w:ascii="Arial" w:hAnsi="Arial" w:cs="Arial"/>
        </w:rPr>
      </w:pPr>
      <w:r w:rsidRPr="0000713F">
        <w:rPr>
          <w:rFonts w:ascii="Arial" w:hAnsi="Arial" w:cs="Arial"/>
        </w:rPr>
        <w:t xml:space="preserve">Individual </w:t>
      </w:r>
      <w:r w:rsidRPr="0000713F">
        <w:rPr>
          <w:rFonts w:ascii="Arial" w:hAnsi="Arial" w:cs="Arial"/>
          <w:b/>
        </w:rPr>
        <w:t>liberty</w:t>
      </w:r>
    </w:p>
    <w:p w14:paraId="04D94BC9" w14:textId="77777777" w:rsidR="00D61335" w:rsidRPr="0000713F" w:rsidRDefault="00D61335" w:rsidP="00F26D2D">
      <w:pPr>
        <w:pStyle w:val="ListParagraph"/>
        <w:numPr>
          <w:ilvl w:val="0"/>
          <w:numId w:val="31"/>
        </w:numPr>
        <w:spacing w:before="100" w:beforeAutospacing="1" w:after="100" w:afterAutospacing="1" w:line="240" w:lineRule="auto"/>
        <w:jc w:val="both"/>
        <w:rPr>
          <w:rFonts w:ascii="Arial" w:hAnsi="Arial" w:cs="Arial"/>
        </w:rPr>
      </w:pPr>
      <w:r w:rsidRPr="0000713F">
        <w:rPr>
          <w:rFonts w:ascii="Arial" w:hAnsi="Arial" w:cs="Arial"/>
        </w:rPr>
        <w:t xml:space="preserve">Mutual </w:t>
      </w:r>
      <w:r w:rsidRPr="0000713F">
        <w:rPr>
          <w:rFonts w:ascii="Arial" w:hAnsi="Arial" w:cs="Arial"/>
          <w:b/>
        </w:rPr>
        <w:t>respect</w:t>
      </w:r>
    </w:p>
    <w:p w14:paraId="1F3D0941" w14:textId="77777777" w:rsidR="00D61335" w:rsidRPr="0000713F" w:rsidRDefault="00D61335" w:rsidP="00F26D2D">
      <w:pPr>
        <w:pStyle w:val="ListParagraph"/>
        <w:numPr>
          <w:ilvl w:val="0"/>
          <w:numId w:val="31"/>
        </w:numPr>
        <w:spacing w:before="100" w:beforeAutospacing="1" w:after="100" w:afterAutospacing="1" w:line="240" w:lineRule="auto"/>
        <w:jc w:val="both"/>
        <w:rPr>
          <w:rFonts w:ascii="Arial" w:hAnsi="Arial" w:cs="Arial"/>
        </w:rPr>
      </w:pPr>
      <w:r w:rsidRPr="0000713F">
        <w:rPr>
          <w:rFonts w:ascii="Arial" w:hAnsi="Arial" w:cs="Arial"/>
          <w:b/>
        </w:rPr>
        <w:t>Tolerance</w:t>
      </w:r>
      <w:r w:rsidRPr="0000713F">
        <w:rPr>
          <w:rFonts w:ascii="Arial" w:hAnsi="Arial" w:cs="Arial"/>
        </w:rPr>
        <w:t xml:space="preserve"> for those with different faiths and beliefs</w:t>
      </w:r>
    </w:p>
    <w:p w14:paraId="5408D201" w14:textId="77777777" w:rsidR="00924958" w:rsidRDefault="00924958" w:rsidP="00D61335">
      <w:pPr>
        <w:spacing w:before="100" w:beforeAutospacing="1" w:after="100" w:afterAutospacing="1" w:line="240" w:lineRule="auto"/>
        <w:jc w:val="both"/>
        <w:rPr>
          <w:rFonts w:ascii="Arial" w:hAnsi="Arial" w:cs="Arial"/>
          <w:b/>
          <w:u w:val="single"/>
        </w:rPr>
      </w:pPr>
    </w:p>
    <w:p w14:paraId="0398D50A" w14:textId="406DEC23" w:rsidR="00D61335" w:rsidRPr="0000713F" w:rsidRDefault="007F0AAE"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lastRenderedPageBreak/>
        <w:t xml:space="preserve">The University of </w:t>
      </w:r>
      <w:r w:rsidR="00D61335" w:rsidRPr="0000713F">
        <w:rPr>
          <w:rFonts w:ascii="Arial" w:hAnsi="Arial" w:cs="Arial"/>
          <w:b/>
          <w:u w:val="single"/>
        </w:rPr>
        <w:t>Kent’s role</w:t>
      </w:r>
    </w:p>
    <w:p w14:paraId="19318C9E" w14:textId="77777777" w:rsidR="00D61335" w:rsidRPr="0000713F" w:rsidRDefault="00D61335" w:rsidP="00F26D2D">
      <w:pPr>
        <w:pStyle w:val="ListParagraph"/>
        <w:numPr>
          <w:ilvl w:val="0"/>
          <w:numId w:val="30"/>
        </w:numPr>
        <w:spacing w:before="100" w:beforeAutospacing="1" w:after="100" w:afterAutospacing="1" w:line="240" w:lineRule="auto"/>
        <w:jc w:val="both"/>
        <w:rPr>
          <w:rFonts w:ascii="Arial" w:hAnsi="Arial" w:cs="Arial"/>
        </w:rPr>
      </w:pPr>
      <w:r w:rsidRPr="0000713F">
        <w:rPr>
          <w:rFonts w:ascii="Arial" w:hAnsi="Arial" w:cs="Arial"/>
        </w:rPr>
        <w:t>Ensure British values are promoted throughout the apprenticeship programme.</w:t>
      </w:r>
    </w:p>
    <w:p w14:paraId="1CEC54C7" w14:textId="2A0FF504" w:rsidR="00D61335" w:rsidRPr="0000713F" w:rsidRDefault="00D61335" w:rsidP="00F26D2D">
      <w:pPr>
        <w:pStyle w:val="ListParagraph"/>
        <w:numPr>
          <w:ilvl w:val="0"/>
          <w:numId w:val="30"/>
        </w:numPr>
        <w:spacing w:before="100" w:beforeAutospacing="1" w:after="100" w:afterAutospacing="1" w:line="240" w:lineRule="auto"/>
        <w:jc w:val="both"/>
        <w:rPr>
          <w:rFonts w:ascii="Arial" w:hAnsi="Arial" w:cs="Arial"/>
        </w:rPr>
      </w:pPr>
      <w:r w:rsidRPr="0000713F">
        <w:rPr>
          <w:rFonts w:ascii="Arial" w:hAnsi="Arial" w:cs="Arial"/>
        </w:rPr>
        <w:t xml:space="preserve">Encourage apprentices to respect others and their differences, including protected characteristics outlined in the </w:t>
      </w:r>
      <w:hyperlink r:id="rId49" w:history="1">
        <w:r w:rsidRPr="0000713F">
          <w:rPr>
            <w:rStyle w:val="Hyperlink"/>
            <w:rFonts w:ascii="Arial" w:hAnsi="Arial" w:cs="Arial"/>
          </w:rPr>
          <w:t>Equality Act of 2010</w:t>
        </w:r>
      </w:hyperlink>
      <w:r w:rsidRPr="0000713F">
        <w:rPr>
          <w:rFonts w:ascii="Arial" w:hAnsi="Arial" w:cs="Arial"/>
        </w:rPr>
        <w:t>:</w:t>
      </w:r>
    </w:p>
    <w:p w14:paraId="317D25CB" w14:textId="77777777" w:rsidR="00D61335" w:rsidRPr="0000713F" w:rsidRDefault="00D61335" w:rsidP="00D61335">
      <w:pPr>
        <w:pStyle w:val="ListParagraph"/>
        <w:spacing w:before="100" w:beforeAutospacing="1" w:after="100" w:afterAutospacing="1" w:line="240" w:lineRule="auto"/>
        <w:jc w:val="both"/>
        <w:rPr>
          <w:rFonts w:ascii="Arial" w:hAnsi="Arial" w:cs="Arial"/>
        </w:rPr>
      </w:pPr>
    </w:p>
    <w:p w14:paraId="291FABDF" w14:textId="77777777" w:rsidR="003E59A2" w:rsidRPr="0000713F" w:rsidRDefault="003E59A2"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Gender</w:t>
      </w:r>
    </w:p>
    <w:p w14:paraId="3F115CA8" w14:textId="77777777" w:rsidR="00D61335" w:rsidRPr="0000713F" w:rsidRDefault="00D61335"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Age</w:t>
      </w:r>
    </w:p>
    <w:p w14:paraId="181C8049" w14:textId="25013C46" w:rsidR="00D61335" w:rsidRPr="0000713F" w:rsidRDefault="003E59A2"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 xml:space="preserve">Ethnic origin </w:t>
      </w:r>
    </w:p>
    <w:p w14:paraId="18722F89" w14:textId="77777777" w:rsidR="003E59A2" w:rsidRPr="0000713F" w:rsidRDefault="003E59A2"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Disability</w:t>
      </w:r>
    </w:p>
    <w:p w14:paraId="6F966B64" w14:textId="77777777" w:rsidR="003E59A2" w:rsidRPr="0000713F" w:rsidRDefault="003E59A2"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Sexual orientation</w:t>
      </w:r>
    </w:p>
    <w:p w14:paraId="179C66E2" w14:textId="3B720838" w:rsidR="003150CA" w:rsidRPr="0000713F" w:rsidRDefault="003E59A2"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 xml:space="preserve">Religion or Belief </w:t>
      </w:r>
    </w:p>
    <w:p w14:paraId="03961570" w14:textId="77777777" w:rsidR="003E59A2" w:rsidRPr="0000713F" w:rsidRDefault="003E59A2"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Gender identity</w:t>
      </w:r>
    </w:p>
    <w:p w14:paraId="2FC10E07" w14:textId="77777777" w:rsidR="00D61335" w:rsidRPr="0000713F" w:rsidRDefault="00D61335"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Marriage or civil partnership</w:t>
      </w:r>
    </w:p>
    <w:p w14:paraId="1C44000E" w14:textId="77777777" w:rsidR="00D61335" w:rsidRPr="0000713F" w:rsidRDefault="00D61335" w:rsidP="00F26D2D">
      <w:pPr>
        <w:pStyle w:val="ListParagraph"/>
        <w:numPr>
          <w:ilvl w:val="1"/>
          <w:numId w:val="32"/>
        </w:numPr>
        <w:spacing w:before="100" w:beforeAutospacing="1" w:after="100" w:afterAutospacing="1" w:line="240" w:lineRule="auto"/>
        <w:jc w:val="both"/>
        <w:rPr>
          <w:rFonts w:ascii="Arial" w:hAnsi="Arial" w:cs="Arial"/>
        </w:rPr>
      </w:pPr>
      <w:r w:rsidRPr="0000713F">
        <w:rPr>
          <w:rFonts w:ascii="Arial" w:hAnsi="Arial" w:cs="Arial"/>
        </w:rPr>
        <w:t>Pregnancy and maternity</w:t>
      </w:r>
    </w:p>
    <w:p w14:paraId="77C2E6EF" w14:textId="77777777"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The Employer’s role</w:t>
      </w:r>
    </w:p>
    <w:p w14:paraId="0B225477" w14:textId="17879D3C" w:rsidR="00D61335" w:rsidRPr="0000713F" w:rsidRDefault="00D61335" w:rsidP="00F26D2D">
      <w:pPr>
        <w:pStyle w:val="ListParagraph"/>
        <w:numPr>
          <w:ilvl w:val="0"/>
          <w:numId w:val="33"/>
        </w:numPr>
        <w:spacing w:before="100" w:beforeAutospacing="1" w:after="100" w:afterAutospacing="1" w:line="240" w:lineRule="auto"/>
        <w:jc w:val="both"/>
        <w:rPr>
          <w:rFonts w:ascii="Arial" w:hAnsi="Arial" w:cs="Arial"/>
        </w:rPr>
      </w:pPr>
      <w:r w:rsidRPr="0000713F">
        <w:rPr>
          <w:rFonts w:ascii="Arial" w:hAnsi="Arial" w:cs="Arial"/>
        </w:rPr>
        <w:t>Demonstrate</w:t>
      </w:r>
      <w:r w:rsidR="00665EF4" w:rsidRPr="0000713F">
        <w:rPr>
          <w:rFonts w:ascii="Arial" w:hAnsi="Arial" w:cs="Arial"/>
        </w:rPr>
        <w:t>, where possible,</w:t>
      </w:r>
      <w:r w:rsidRPr="0000713F">
        <w:rPr>
          <w:rFonts w:ascii="Arial" w:hAnsi="Arial" w:cs="Arial"/>
        </w:rPr>
        <w:t xml:space="preserve"> a commitment to British </w:t>
      </w:r>
      <w:r w:rsidR="004D3B12" w:rsidRPr="0000713F">
        <w:rPr>
          <w:rFonts w:ascii="Arial" w:hAnsi="Arial" w:cs="Arial"/>
        </w:rPr>
        <w:t>V</w:t>
      </w:r>
      <w:r w:rsidRPr="0000713F">
        <w:rPr>
          <w:rFonts w:ascii="Arial" w:hAnsi="Arial" w:cs="Arial"/>
        </w:rPr>
        <w:t>alues</w:t>
      </w:r>
    </w:p>
    <w:p w14:paraId="3F0F139A" w14:textId="48A7D09A" w:rsidR="00D61335" w:rsidRPr="0000713F" w:rsidRDefault="00665EF4" w:rsidP="00F26D2D">
      <w:pPr>
        <w:pStyle w:val="ListParagraph"/>
        <w:numPr>
          <w:ilvl w:val="0"/>
          <w:numId w:val="33"/>
        </w:numPr>
        <w:spacing w:before="100" w:beforeAutospacing="1" w:after="100" w:afterAutospacing="1" w:line="240" w:lineRule="auto"/>
        <w:jc w:val="both"/>
        <w:rPr>
          <w:rFonts w:ascii="Arial" w:hAnsi="Arial" w:cs="Arial"/>
        </w:rPr>
      </w:pPr>
      <w:r w:rsidRPr="0000713F">
        <w:rPr>
          <w:rFonts w:ascii="Arial" w:hAnsi="Arial" w:cs="Arial"/>
        </w:rPr>
        <w:t xml:space="preserve">Adhere </w:t>
      </w:r>
      <w:r w:rsidR="00D61335" w:rsidRPr="0000713F">
        <w:rPr>
          <w:rFonts w:ascii="Arial" w:hAnsi="Arial" w:cs="Arial"/>
        </w:rPr>
        <w:t>to the Equality Act of 2010</w:t>
      </w:r>
    </w:p>
    <w:p w14:paraId="406FC187" w14:textId="3898DB38"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Staying Safe Online:</w:t>
      </w:r>
    </w:p>
    <w:p w14:paraId="1A6035EE" w14:textId="77777777"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Use of the internet and digital technology is part of most people’s everyday lives.  Kent uses the internet to support its provision of apprenticeships.  It is essential that apprentices have the knowledge and skills to use the internet safely and appropriately.</w:t>
      </w:r>
    </w:p>
    <w:p w14:paraId="7801B5C9" w14:textId="77777777"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 xml:space="preserve">Staying safe online includes ensuring the security of personal and employers’ data and also being aware of </w:t>
      </w:r>
      <w:r w:rsidR="00F90499" w:rsidRPr="0000713F">
        <w:rPr>
          <w:rFonts w:ascii="Arial" w:hAnsi="Arial" w:cs="Arial"/>
        </w:rPr>
        <w:t xml:space="preserve">the </w:t>
      </w:r>
      <w:r w:rsidRPr="0000713F">
        <w:rPr>
          <w:rFonts w:ascii="Arial" w:hAnsi="Arial" w:cs="Arial"/>
        </w:rPr>
        <w:t>dangers</w:t>
      </w:r>
      <w:r w:rsidR="00F90499" w:rsidRPr="0000713F">
        <w:rPr>
          <w:rFonts w:ascii="Arial" w:hAnsi="Arial" w:cs="Arial"/>
        </w:rPr>
        <w:t xml:space="preserve"> of</w:t>
      </w:r>
      <w:r w:rsidRPr="0000713F">
        <w:rPr>
          <w:rFonts w:ascii="Arial" w:hAnsi="Arial" w:cs="Arial"/>
        </w:rPr>
        <w:t>:</w:t>
      </w:r>
    </w:p>
    <w:p w14:paraId="74A7E769" w14:textId="77777777" w:rsidR="00D61335" w:rsidRPr="0000713F" w:rsidRDefault="00D61335" w:rsidP="00F26D2D">
      <w:pPr>
        <w:pStyle w:val="ListParagraph"/>
        <w:numPr>
          <w:ilvl w:val="0"/>
          <w:numId w:val="34"/>
        </w:numPr>
        <w:spacing w:before="100" w:beforeAutospacing="1" w:after="100" w:afterAutospacing="1" w:line="240" w:lineRule="auto"/>
        <w:jc w:val="both"/>
        <w:rPr>
          <w:rFonts w:ascii="Arial" w:hAnsi="Arial" w:cs="Arial"/>
        </w:rPr>
      </w:pPr>
      <w:r w:rsidRPr="0000713F">
        <w:rPr>
          <w:rFonts w:ascii="Arial" w:hAnsi="Arial" w:cs="Arial"/>
        </w:rPr>
        <w:t>Bullying</w:t>
      </w:r>
    </w:p>
    <w:p w14:paraId="6865B009" w14:textId="3F0428E6" w:rsidR="009F2322" w:rsidRPr="0000713F" w:rsidRDefault="00B34068" w:rsidP="00F26D2D">
      <w:pPr>
        <w:pStyle w:val="ListParagraph"/>
        <w:numPr>
          <w:ilvl w:val="0"/>
          <w:numId w:val="34"/>
        </w:numPr>
        <w:spacing w:before="100" w:beforeAutospacing="1" w:after="100" w:afterAutospacing="1" w:line="240" w:lineRule="auto"/>
        <w:jc w:val="both"/>
        <w:rPr>
          <w:rFonts w:ascii="Arial" w:hAnsi="Arial" w:cs="Arial"/>
        </w:rPr>
      </w:pPr>
      <w:r w:rsidRPr="0000713F">
        <w:rPr>
          <w:rFonts w:ascii="Arial" w:hAnsi="Arial" w:cs="Arial"/>
        </w:rPr>
        <w:t>Harassment</w:t>
      </w:r>
    </w:p>
    <w:p w14:paraId="201F4414" w14:textId="77777777" w:rsidR="00D61335" w:rsidRPr="0000713F" w:rsidRDefault="00D61335" w:rsidP="00F26D2D">
      <w:pPr>
        <w:pStyle w:val="ListParagraph"/>
        <w:numPr>
          <w:ilvl w:val="0"/>
          <w:numId w:val="34"/>
        </w:numPr>
        <w:spacing w:before="100" w:beforeAutospacing="1" w:after="100" w:afterAutospacing="1" w:line="240" w:lineRule="auto"/>
        <w:jc w:val="both"/>
        <w:rPr>
          <w:rFonts w:ascii="Arial" w:hAnsi="Arial" w:cs="Arial"/>
        </w:rPr>
      </w:pPr>
      <w:r w:rsidRPr="0000713F">
        <w:rPr>
          <w:rFonts w:ascii="Arial" w:hAnsi="Arial" w:cs="Arial"/>
        </w:rPr>
        <w:t>Grooming</w:t>
      </w:r>
    </w:p>
    <w:p w14:paraId="6A8381F0" w14:textId="77777777" w:rsidR="00D61335" w:rsidRPr="0000713F" w:rsidRDefault="00D61335" w:rsidP="00F26D2D">
      <w:pPr>
        <w:pStyle w:val="ListParagraph"/>
        <w:numPr>
          <w:ilvl w:val="0"/>
          <w:numId w:val="34"/>
        </w:numPr>
        <w:spacing w:before="100" w:beforeAutospacing="1" w:after="100" w:afterAutospacing="1" w:line="240" w:lineRule="auto"/>
        <w:jc w:val="both"/>
        <w:rPr>
          <w:rFonts w:ascii="Arial" w:hAnsi="Arial" w:cs="Arial"/>
        </w:rPr>
      </w:pPr>
      <w:r w:rsidRPr="0000713F">
        <w:rPr>
          <w:rFonts w:ascii="Arial" w:hAnsi="Arial" w:cs="Arial"/>
        </w:rPr>
        <w:t>Revenge porn</w:t>
      </w:r>
    </w:p>
    <w:p w14:paraId="521CC9C0" w14:textId="68FA7A8F" w:rsidR="00D61335" w:rsidRPr="0000713F" w:rsidRDefault="00D61335" w:rsidP="00F26D2D">
      <w:pPr>
        <w:pStyle w:val="ListParagraph"/>
        <w:numPr>
          <w:ilvl w:val="0"/>
          <w:numId w:val="34"/>
        </w:numPr>
        <w:spacing w:before="100" w:beforeAutospacing="1" w:after="100" w:afterAutospacing="1" w:line="240" w:lineRule="auto"/>
        <w:jc w:val="both"/>
        <w:rPr>
          <w:rFonts w:ascii="Arial" w:hAnsi="Arial" w:cs="Arial"/>
        </w:rPr>
      </w:pPr>
      <w:r w:rsidRPr="0000713F">
        <w:rPr>
          <w:rFonts w:ascii="Arial" w:hAnsi="Arial" w:cs="Arial"/>
        </w:rPr>
        <w:t>Identi</w:t>
      </w:r>
      <w:r w:rsidR="004E1DD3" w:rsidRPr="0000713F">
        <w:rPr>
          <w:rFonts w:ascii="Arial" w:hAnsi="Arial" w:cs="Arial"/>
        </w:rPr>
        <w:t>t</w:t>
      </w:r>
      <w:r w:rsidRPr="0000713F">
        <w:rPr>
          <w:rFonts w:ascii="Arial" w:hAnsi="Arial" w:cs="Arial"/>
        </w:rPr>
        <w:t>y theft</w:t>
      </w:r>
    </w:p>
    <w:p w14:paraId="3574A45D" w14:textId="3BC13E16" w:rsidR="00D61335" w:rsidRPr="0000713F" w:rsidRDefault="00D61335" w:rsidP="00F26D2D">
      <w:pPr>
        <w:pStyle w:val="ListParagraph"/>
        <w:numPr>
          <w:ilvl w:val="0"/>
          <w:numId w:val="34"/>
        </w:numPr>
        <w:spacing w:before="100" w:beforeAutospacing="1" w:after="100" w:afterAutospacing="1" w:line="240" w:lineRule="auto"/>
        <w:jc w:val="both"/>
        <w:rPr>
          <w:rFonts w:ascii="Arial" w:hAnsi="Arial" w:cs="Arial"/>
        </w:rPr>
      </w:pPr>
      <w:r w:rsidRPr="0000713F">
        <w:rPr>
          <w:rFonts w:ascii="Arial" w:hAnsi="Arial" w:cs="Arial"/>
        </w:rPr>
        <w:t>Viruses</w:t>
      </w:r>
    </w:p>
    <w:p w14:paraId="7F77A024" w14:textId="77777777" w:rsidR="00665EF4" w:rsidRPr="0000713F" w:rsidRDefault="00665EF4" w:rsidP="004E1DD3">
      <w:pPr>
        <w:pStyle w:val="ListParagraph"/>
        <w:spacing w:before="100" w:beforeAutospacing="1" w:after="100" w:afterAutospacing="1" w:line="240" w:lineRule="auto"/>
        <w:jc w:val="both"/>
        <w:rPr>
          <w:rFonts w:ascii="Arial" w:hAnsi="Arial" w:cs="Arial"/>
        </w:rPr>
      </w:pPr>
    </w:p>
    <w:p w14:paraId="56D266EA" w14:textId="3BEE15E0" w:rsidR="00D61335" w:rsidRPr="0000713F" w:rsidRDefault="007F0AAE"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 xml:space="preserve">The University of </w:t>
      </w:r>
      <w:r w:rsidR="00D61335" w:rsidRPr="0000713F">
        <w:rPr>
          <w:rFonts w:ascii="Arial" w:hAnsi="Arial" w:cs="Arial"/>
          <w:b/>
          <w:u w:val="single"/>
        </w:rPr>
        <w:t>Kent’s role</w:t>
      </w:r>
    </w:p>
    <w:p w14:paraId="60C304C2" w14:textId="6C3CBF40" w:rsidR="00D61335" w:rsidRPr="0000713F" w:rsidRDefault="00D61335" w:rsidP="00F26D2D">
      <w:pPr>
        <w:pStyle w:val="ListParagraph"/>
        <w:numPr>
          <w:ilvl w:val="0"/>
          <w:numId w:val="30"/>
        </w:numPr>
        <w:spacing w:before="100" w:beforeAutospacing="1" w:after="100" w:afterAutospacing="1" w:line="240" w:lineRule="auto"/>
        <w:jc w:val="both"/>
        <w:rPr>
          <w:rFonts w:ascii="Arial" w:hAnsi="Arial" w:cs="Arial"/>
        </w:rPr>
      </w:pPr>
      <w:r w:rsidRPr="0000713F">
        <w:rPr>
          <w:rFonts w:ascii="Arial" w:hAnsi="Arial" w:cs="Arial"/>
        </w:rPr>
        <w:t xml:space="preserve">Provide apprentices with guidance on what is and is not an acceptable use of the internet at their place of work and </w:t>
      </w:r>
      <w:r w:rsidR="00922467" w:rsidRPr="0000713F">
        <w:rPr>
          <w:rFonts w:ascii="Arial" w:hAnsi="Arial" w:cs="Arial"/>
        </w:rPr>
        <w:t>U</w:t>
      </w:r>
      <w:r w:rsidRPr="0000713F">
        <w:rPr>
          <w:rFonts w:ascii="Arial" w:hAnsi="Arial" w:cs="Arial"/>
        </w:rPr>
        <w:t>niversity</w:t>
      </w:r>
    </w:p>
    <w:p w14:paraId="349A79F1" w14:textId="7181EB64" w:rsidR="00D61335" w:rsidRPr="0000713F" w:rsidRDefault="00D61335" w:rsidP="00F26D2D">
      <w:pPr>
        <w:pStyle w:val="ListParagraph"/>
        <w:numPr>
          <w:ilvl w:val="0"/>
          <w:numId w:val="30"/>
        </w:numPr>
        <w:spacing w:before="100" w:beforeAutospacing="1" w:after="100" w:afterAutospacing="1" w:line="240" w:lineRule="auto"/>
        <w:jc w:val="both"/>
        <w:rPr>
          <w:rFonts w:ascii="Arial" w:hAnsi="Arial" w:cs="Arial"/>
        </w:rPr>
      </w:pPr>
      <w:r w:rsidRPr="0000713F">
        <w:rPr>
          <w:rFonts w:ascii="Arial" w:hAnsi="Arial" w:cs="Arial"/>
        </w:rPr>
        <w:t xml:space="preserve">Ensure relevant University staff, </w:t>
      </w:r>
      <w:r w:rsidR="00665EF4" w:rsidRPr="0000713F">
        <w:rPr>
          <w:rFonts w:ascii="Arial" w:hAnsi="Arial" w:cs="Arial"/>
        </w:rPr>
        <w:t xml:space="preserve">are familiar with the University’s </w:t>
      </w:r>
      <w:hyperlink r:id="rId50" w:history="1">
        <w:r w:rsidR="00BC0E40" w:rsidRPr="0000713F">
          <w:rPr>
            <w:rStyle w:val="Hyperlink"/>
            <w:rFonts w:ascii="Arial" w:hAnsi="Arial" w:cs="Arial"/>
          </w:rPr>
          <w:t>stay safe online guidance</w:t>
        </w:r>
      </w:hyperlink>
      <w:r w:rsidR="00BC0E40" w:rsidRPr="0000713F">
        <w:rPr>
          <w:rFonts w:ascii="Arial" w:hAnsi="Arial" w:cs="Arial"/>
        </w:rPr>
        <w:t xml:space="preserve"> </w:t>
      </w:r>
      <w:r w:rsidRPr="0000713F">
        <w:rPr>
          <w:rFonts w:ascii="Arial" w:hAnsi="Arial" w:cs="Arial"/>
        </w:rPr>
        <w:t>to ensure they understand how apprentices may be at risk using the internet</w:t>
      </w:r>
    </w:p>
    <w:p w14:paraId="2544E8DF" w14:textId="4CE0D407" w:rsidR="00D61335" w:rsidRPr="0000713F" w:rsidRDefault="00D61335" w:rsidP="00F26D2D">
      <w:pPr>
        <w:pStyle w:val="ListParagraph"/>
        <w:numPr>
          <w:ilvl w:val="0"/>
          <w:numId w:val="30"/>
        </w:numPr>
        <w:spacing w:before="100" w:beforeAutospacing="1" w:after="100" w:afterAutospacing="1" w:line="240" w:lineRule="auto"/>
        <w:jc w:val="both"/>
        <w:rPr>
          <w:rFonts w:ascii="Arial" w:hAnsi="Arial" w:cs="Arial"/>
        </w:rPr>
      </w:pPr>
      <w:r w:rsidRPr="0000713F">
        <w:rPr>
          <w:rFonts w:ascii="Arial" w:hAnsi="Arial" w:cs="Arial"/>
        </w:rPr>
        <w:t>Ensure University</w:t>
      </w:r>
      <w:r w:rsidR="00FE36C3" w:rsidRPr="0000713F">
        <w:rPr>
          <w:rFonts w:ascii="Arial" w:hAnsi="Arial" w:cs="Arial"/>
        </w:rPr>
        <w:t xml:space="preserve"> of Kent</w:t>
      </w:r>
      <w:r w:rsidRPr="0000713F">
        <w:rPr>
          <w:rFonts w:ascii="Arial" w:hAnsi="Arial" w:cs="Arial"/>
        </w:rPr>
        <w:t xml:space="preserve"> staff know how to manage concerns </w:t>
      </w:r>
      <w:r w:rsidR="00BC0E40" w:rsidRPr="0000713F">
        <w:rPr>
          <w:rFonts w:ascii="Arial" w:hAnsi="Arial" w:cs="Arial"/>
        </w:rPr>
        <w:t xml:space="preserve">raised regarding the use of University IT systems in-line with the University’s </w:t>
      </w:r>
      <w:hyperlink r:id="rId51" w:history="1">
        <w:r w:rsidR="00BC0E40" w:rsidRPr="0000713F">
          <w:rPr>
            <w:rStyle w:val="Hyperlink"/>
            <w:rFonts w:ascii="Arial" w:hAnsi="Arial" w:cs="Arial"/>
          </w:rPr>
          <w:t>Regulations for IT and Library use at Kent</w:t>
        </w:r>
      </w:hyperlink>
      <w:r w:rsidR="00BC0E40" w:rsidRPr="0000713F">
        <w:rPr>
          <w:rFonts w:ascii="Arial" w:hAnsi="Arial" w:cs="Arial"/>
        </w:rPr>
        <w:t xml:space="preserve"> </w:t>
      </w:r>
    </w:p>
    <w:p w14:paraId="5FA67014" w14:textId="20303FF6" w:rsidR="00D61335" w:rsidRPr="0000713F" w:rsidRDefault="00D61335" w:rsidP="00F26D2D">
      <w:pPr>
        <w:pStyle w:val="ListParagraph"/>
        <w:numPr>
          <w:ilvl w:val="0"/>
          <w:numId w:val="30"/>
        </w:numPr>
        <w:spacing w:before="100" w:beforeAutospacing="1" w:after="100" w:afterAutospacing="1" w:line="240" w:lineRule="auto"/>
        <w:jc w:val="both"/>
        <w:rPr>
          <w:rFonts w:ascii="Arial" w:hAnsi="Arial" w:cs="Arial"/>
        </w:rPr>
      </w:pPr>
      <w:r w:rsidRPr="0000713F">
        <w:rPr>
          <w:rFonts w:ascii="Arial" w:hAnsi="Arial" w:cs="Arial"/>
        </w:rPr>
        <w:t>Provide a contact(s) for further information and guidance on Staying Safe Online</w:t>
      </w:r>
      <w:r w:rsidR="00C57E7D" w:rsidRPr="0000713F">
        <w:rPr>
          <w:rFonts w:ascii="Arial" w:hAnsi="Arial" w:cs="Arial"/>
        </w:rPr>
        <w:t xml:space="preserve"> (currently the ADSOs)</w:t>
      </w:r>
    </w:p>
    <w:p w14:paraId="0F268A88" w14:textId="761271BE" w:rsidR="00D61335" w:rsidRPr="0000713F" w:rsidRDefault="00D61335" w:rsidP="00F26D2D">
      <w:pPr>
        <w:pStyle w:val="ListParagraph"/>
        <w:numPr>
          <w:ilvl w:val="0"/>
          <w:numId w:val="30"/>
        </w:numPr>
        <w:spacing w:before="100" w:beforeAutospacing="1" w:after="100" w:afterAutospacing="1" w:line="240" w:lineRule="auto"/>
        <w:jc w:val="both"/>
        <w:rPr>
          <w:rFonts w:ascii="Arial" w:hAnsi="Arial" w:cs="Arial"/>
        </w:rPr>
      </w:pPr>
      <w:r w:rsidRPr="0000713F">
        <w:rPr>
          <w:rFonts w:ascii="Arial" w:hAnsi="Arial" w:cs="Arial"/>
        </w:rPr>
        <w:t>Ensure apprentices develop an objective attitude to online information and critically appraise its authenticity</w:t>
      </w:r>
    </w:p>
    <w:p w14:paraId="549D4006" w14:textId="77777777"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lastRenderedPageBreak/>
        <w:t>The Employer’s role</w:t>
      </w:r>
    </w:p>
    <w:p w14:paraId="2FADFDFF" w14:textId="3CA27AC3" w:rsidR="00D61335" w:rsidRPr="0000713F" w:rsidRDefault="00D61335" w:rsidP="00F26D2D">
      <w:pPr>
        <w:pStyle w:val="ListParagraph"/>
        <w:numPr>
          <w:ilvl w:val="0"/>
          <w:numId w:val="33"/>
        </w:numPr>
        <w:spacing w:before="100" w:beforeAutospacing="1" w:after="100" w:afterAutospacing="1" w:line="240" w:lineRule="auto"/>
        <w:jc w:val="both"/>
        <w:rPr>
          <w:rFonts w:ascii="Arial" w:hAnsi="Arial" w:cs="Arial"/>
        </w:rPr>
      </w:pPr>
      <w:r w:rsidRPr="0000713F">
        <w:rPr>
          <w:rFonts w:ascii="Arial" w:hAnsi="Arial" w:cs="Arial"/>
        </w:rPr>
        <w:t>Ensure apprentices are aware of organisational policies relating to internet use at work</w:t>
      </w:r>
    </w:p>
    <w:p w14:paraId="40F5F4FB" w14:textId="404C64AE" w:rsidR="00D61335" w:rsidRPr="0000713F" w:rsidRDefault="00D61335" w:rsidP="00F26D2D">
      <w:pPr>
        <w:pStyle w:val="ListParagraph"/>
        <w:numPr>
          <w:ilvl w:val="0"/>
          <w:numId w:val="33"/>
        </w:numPr>
        <w:spacing w:before="100" w:beforeAutospacing="1" w:after="100" w:afterAutospacing="1" w:line="240" w:lineRule="auto"/>
        <w:jc w:val="both"/>
        <w:rPr>
          <w:rFonts w:ascii="Arial" w:hAnsi="Arial" w:cs="Arial"/>
        </w:rPr>
      </w:pPr>
      <w:r w:rsidRPr="0000713F">
        <w:rPr>
          <w:rFonts w:ascii="Arial" w:hAnsi="Arial" w:cs="Arial"/>
        </w:rPr>
        <w:t xml:space="preserve">Seek </w:t>
      </w:r>
      <w:r w:rsidR="00F90499" w:rsidRPr="0000713F">
        <w:rPr>
          <w:rFonts w:ascii="Arial" w:hAnsi="Arial" w:cs="Arial"/>
        </w:rPr>
        <w:t xml:space="preserve">internal </w:t>
      </w:r>
      <w:r w:rsidRPr="0000713F">
        <w:rPr>
          <w:rFonts w:ascii="Arial" w:hAnsi="Arial" w:cs="Arial"/>
        </w:rPr>
        <w:t xml:space="preserve">specialist </w:t>
      </w:r>
      <w:r w:rsidR="00F90499" w:rsidRPr="0000713F">
        <w:rPr>
          <w:rFonts w:ascii="Arial" w:hAnsi="Arial" w:cs="Arial"/>
        </w:rPr>
        <w:t xml:space="preserve">IT </w:t>
      </w:r>
      <w:r w:rsidRPr="0000713F">
        <w:rPr>
          <w:rFonts w:ascii="Arial" w:hAnsi="Arial" w:cs="Arial"/>
        </w:rPr>
        <w:t>support</w:t>
      </w:r>
      <w:r w:rsidR="00F90499" w:rsidRPr="0000713F">
        <w:rPr>
          <w:rFonts w:ascii="Arial" w:hAnsi="Arial" w:cs="Arial"/>
        </w:rPr>
        <w:t xml:space="preserve"> or </w:t>
      </w:r>
      <w:r w:rsidRPr="0000713F">
        <w:rPr>
          <w:rFonts w:ascii="Arial" w:hAnsi="Arial" w:cs="Arial"/>
        </w:rPr>
        <w:t xml:space="preserve">support from </w:t>
      </w:r>
      <w:r w:rsidR="007F0AAE" w:rsidRPr="0000713F">
        <w:rPr>
          <w:rFonts w:ascii="Arial" w:hAnsi="Arial" w:cs="Arial"/>
        </w:rPr>
        <w:t xml:space="preserve">The University of </w:t>
      </w:r>
      <w:r w:rsidRPr="0000713F">
        <w:rPr>
          <w:rFonts w:ascii="Arial" w:hAnsi="Arial" w:cs="Arial"/>
        </w:rPr>
        <w:t xml:space="preserve">Kent, </w:t>
      </w:r>
      <w:r w:rsidR="00F90499" w:rsidRPr="0000713F">
        <w:rPr>
          <w:rFonts w:ascii="Arial" w:hAnsi="Arial" w:cs="Arial"/>
        </w:rPr>
        <w:t xml:space="preserve">(see apprenticeship contacts below) </w:t>
      </w:r>
      <w:r w:rsidRPr="0000713F">
        <w:rPr>
          <w:rFonts w:ascii="Arial" w:hAnsi="Arial" w:cs="Arial"/>
        </w:rPr>
        <w:t xml:space="preserve">if any </w:t>
      </w:r>
      <w:r w:rsidR="00F90499" w:rsidRPr="0000713F">
        <w:rPr>
          <w:rFonts w:ascii="Arial" w:hAnsi="Arial" w:cs="Arial"/>
        </w:rPr>
        <w:t xml:space="preserve">safeguarding </w:t>
      </w:r>
      <w:r w:rsidR="004D3B12" w:rsidRPr="0000713F">
        <w:rPr>
          <w:rFonts w:ascii="Arial" w:hAnsi="Arial" w:cs="Arial"/>
        </w:rPr>
        <w:t xml:space="preserve">or duty of care </w:t>
      </w:r>
      <w:r w:rsidRPr="0000713F">
        <w:rPr>
          <w:rFonts w:ascii="Arial" w:hAnsi="Arial" w:cs="Arial"/>
        </w:rPr>
        <w:t>concerns are identified or raised</w:t>
      </w:r>
    </w:p>
    <w:p w14:paraId="36C416C1" w14:textId="77777777"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Safeguarding Warning Signs:</w:t>
      </w:r>
    </w:p>
    <w:p w14:paraId="1BA9AE3A" w14:textId="47FB7CB6"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 xml:space="preserve">An apprentice may not </w:t>
      </w:r>
      <w:r w:rsidR="009F2322" w:rsidRPr="0000713F">
        <w:rPr>
          <w:rFonts w:ascii="Arial" w:hAnsi="Arial" w:cs="Arial"/>
        </w:rPr>
        <w:t xml:space="preserve">always choose to </w:t>
      </w:r>
      <w:r w:rsidRPr="0000713F">
        <w:rPr>
          <w:rFonts w:ascii="Arial" w:hAnsi="Arial" w:cs="Arial"/>
        </w:rPr>
        <w:t xml:space="preserve">seek help over an issue </w:t>
      </w:r>
      <w:r w:rsidR="009F2322" w:rsidRPr="0000713F">
        <w:rPr>
          <w:rFonts w:ascii="Arial" w:hAnsi="Arial" w:cs="Arial"/>
        </w:rPr>
        <w:t xml:space="preserve">that would be considered under </w:t>
      </w:r>
      <w:r w:rsidRPr="0000713F">
        <w:rPr>
          <w:rFonts w:ascii="Arial" w:hAnsi="Arial" w:cs="Arial"/>
        </w:rPr>
        <w:t xml:space="preserve">safeguarding, but there are common characteristics which </w:t>
      </w:r>
      <w:r w:rsidR="00922467" w:rsidRPr="0000713F">
        <w:rPr>
          <w:rFonts w:ascii="Arial" w:hAnsi="Arial" w:cs="Arial"/>
        </w:rPr>
        <w:t xml:space="preserve">may </w:t>
      </w:r>
      <w:r w:rsidRPr="0000713F">
        <w:rPr>
          <w:rFonts w:ascii="Arial" w:hAnsi="Arial" w:cs="Arial"/>
        </w:rPr>
        <w:t xml:space="preserve">help identify </w:t>
      </w:r>
      <w:r w:rsidR="00922467" w:rsidRPr="0000713F">
        <w:rPr>
          <w:rFonts w:ascii="Arial" w:hAnsi="Arial" w:cs="Arial"/>
        </w:rPr>
        <w:t>a concern</w:t>
      </w:r>
      <w:r w:rsidRPr="0000713F">
        <w:rPr>
          <w:rFonts w:ascii="Arial" w:hAnsi="Arial" w:cs="Arial"/>
        </w:rPr>
        <w:t>:</w:t>
      </w:r>
    </w:p>
    <w:p w14:paraId="578D9ED1" w14:textId="77777777" w:rsidR="00D61335" w:rsidRPr="0000713F" w:rsidRDefault="00D61335" w:rsidP="00F26D2D">
      <w:pPr>
        <w:pStyle w:val="ListParagraph"/>
        <w:numPr>
          <w:ilvl w:val="0"/>
          <w:numId w:val="35"/>
        </w:numPr>
        <w:spacing w:before="100" w:beforeAutospacing="1" w:after="100" w:afterAutospacing="1" w:line="240" w:lineRule="auto"/>
        <w:jc w:val="both"/>
        <w:rPr>
          <w:rFonts w:ascii="Arial" w:hAnsi="Arial" w:cs="Arial"/>
        </w:rPr>
      </w:pPr>
      <w:r w:rsidRPr="0000713F">
        <w:rPr>
          <w:rFonts w:ascii="Arial" w:hAnsi="Arial" w:cs="Arial"/>
          <w:b/>
        </w:rPr>
        <w:t>Absence</w:t>
      </w:r>
      <w:r w:rsidRPr="0000713F">
        <w:rPr>
          <w:rFonts w:ascii="Arial" w:hAnsi="Arial" w:cs="Arial"/>
        </w:rPr>
        <w:t xml:space="preserve"> from work or reluctance to study/go online</w:t>
      </w:r>
    </w:p>
    <w:p w14:paraId="6F129728" w14:textId="77777777" w:rsidR="00D61335" w:rsidRPr="0000713F" w:rsidRDefault="00D61335" w:rsidP="00F26D2D">
      <w:pPr>
        <w:pStyle w:val="ListParagraph"/>
        <w:numPr>
          <w:ilvl w:val="0"/>
          <w:numId w:val="35"/>
        </w:numPr>
        <w:spacing w:before="100" w:beforeAutospacing="1" w:after="100" w:afterAutospacing="1" w:line="240" w:lineRule="auto"/>
        <w:jc w:val="both"/>
        <w:rPr>
          <w:rFonts w:ascii="Arial" w:hAnsi="Arial" w:cs="Arial"/>
        </w:rPr>
      </w:pPr>
      <w:r w:rsidRPr="0000713F">
        <w:rPr>
          <w:rFonts w:ascii="Arial" w:hAnsi="Arial" w:cs="Arial"/>
        </w:rPr>
        <w:t xml:space="preserve">Changes in </w:t>
      </w:r>
      <w:r w:rsidRPr="0000713F">
        <w:rPr>
          <w:rFonts w:ascii="Arial" w:hAnsi="Arial" w:cs="Arial"/>
          <w:b/>
        </w:rPr>
        <w:t>physical appearance</w:t>
      </w:r>
    </w:p>
    <w:p w14:paraId="373DD490" w14:textId="77777777" w:rsidR="00D61335" w:rsidRPr="0000713F" w:rsidRDefault="00D61335" w:rsidP="00F26D2D">
      <w:pPr>
        <w:pStyle w:val="ListParagraph"/>
        <w:numPr>
          <w:ilvl w:val="0"/>
          <w:numId w:val="35"/>
        </w:numPr>
        <w:spacing w:before="100" w:beforeAutospacing="1" w:after="100" w:afterAutospacing="1" w:line="240" w:lineRule="auto"/>
        <w:jc w:val="both"/>
        <w:rPr>
          <w:rFonts w:ascii="Arial" w:hAnsi="Arial" w:cs="Arial"/>
        </w:rPr>
      </w:pPr>
      <w:r w:rsidRPr="0000713F">
        <w:rPr>
          <w:rFonts w:ascii="Arial" w:hAnsi="Arial" w:cs="Arial"/>
        </w:rPr>
        <w:t xml:space="preserve">Changes in </w:t>
      </w:r>
      <w:r w:rsidRPr="0000713F">
        <w:rPr>
          <w:rFonts w:ascii="Arial" w:hAnsi="Arial" w:cs="Arial"/>
          <w:b/>
        </w:rPr>
        <w:t>behaviour</w:t>
      </w:r>
      <w:r w:rsidRPr="0000713F">
        <w:rPr>
          <w:rFonts w:ascii="Arial" w:hAnsi="Arial" w:cs="Arial"/>
        </w:rPr>
        <w:t>/character (quiet, loud, aggressive, withdrawn)</w:t>
      </w:r>
    </w:p>
    <w:p w14:paraId="5A107C0A" w14:textId="77777777" w:rsidR="00D61335" w:rsidRPr="0000713F" w:rsidRDefault="00D61335" w:rsidP="00F26D2D">
      <w:pPr>
        <w:pStyle w:val="ListParagraph"/>
        <w:numPr>
          <w:ilvl w:val="0"/>
          <w:numId w:val="35"/>
        </w:numPr>
        <w:spacing w:before="100" w:beforeAutospacing="1" w:after="100" w:afterAutospacing="1" w:line="240" w:lineRule="auto"/>
        <w:jc w:val="both"/>
        <w:rPr>
          <w:rFonts w:ascii="Arial" w:hAnsi="Arial" w:cs="Arial"/>
        </w:rPr>
      </w:pPr>
      <w:r w:rsidRPr="0000713F">
        <w:rPr>
          <w:rFonts w:ascii="Arial" w:hAnsi="Arial" w:cs="Arial"/>
        </w:rPr>
        <w:t xml:space="preserve">Changes in </w:t>
      </w:r>
      <w:r w:rsidRPr="0000713F">
        <w:rPr>
          <w:rFonts w:ascii="Arial" w:hAnsi="Arial" w:cs="Arial"/>
          <w:b/>
        </w:rPr>
        <w:t>emotional health</w:t>
      </w:r>
      <w:r w:rsidRPr="0000713F">
        <w:rPr>
          <w:rFonts w:ascii="Arial" w:hAnsi="Arial" w:cs="Arial"/>
        </w:rPr>
        <w:t xml:space="preserve"> (crying, low mood, anxiety)</w:t>
      </w:r>
    </w:p>
    <w:p w14:paraId="457382C5" w14:textId="77777777" w:rsidR="00D61335" w:rsidRPr="0000713F" w:rsidRDefault="00D61335" w:rsidP="00F26D2D">
      <w:pPr>
        <w:pStyle w:val="ListParagraph"/>
        <w:numPr>
          <w:ilvl w:val="0"/>
          <w:numId w:val="35"/>
        </w:numPr>
        <w:spacing w:before="100" w:beforeAutospacing="1" w:after="100" w:afterAutospacing="1" w:line="240" w:lineRule="auto"/>
        <w:jc w:val="both"/>
        <w:rPr>
          <w:rFonts w:ascii="Arial" w:hAnsi="Arial" w:cs="Arial"/>
        </w:rPr>
      </w:pPr>
      <w:r w:rsidRPr="0000713F">
        <w:rPr>
          <w:rFonts w:ascii="Arial" w:hAnsi="Arial" w:cs="Arial"/>
        </w:rPr>
        <w:t xml:space="preserve">Excessive </w:t>
      </w:r>
      <w:r w:rsidRPr="0000713F">
        <w:rPr>
          <w:rFonts w:ascii="Arial" w:hAnsi="Arial" w:cs="Arial"/>
          <w:b/>
        </w:rPr>
        <w:t>alcohol consumption</w:t>
      </w:r>
    </w:p>
    <w:p w14:paraId="7B6C920F" w14:textId="15EC3BD8" w:rsidR="00D61335" w:rsidRPr="0000713F" w:rsidRDefault="00D61335" w:rsidP="00F26D2D">
      <w:pPr>
        <w:pStyle w:val="ListParagraph"/>
        <w:numPr>
          <w:ilvl w:val="0"/>
          <w:numId w:val="35"/>
        </w:numPr>
        <w:spacing w:before="100" w:beforeAutospacing="1" w:after="100" w:afterAutospacing="1" w:line="240" w:lineRule="auto"/>
        <w:jc w:val="both"/>
        <w:rPr>
          <w:rFonts w:ascii="Arial" w:hAnsi="Arial" w:cs="Arial"/>
        </w:rPr>
      </w:pPr>
      <w:r w:rsidRPr="0000713F">
        <w:rPr>
          <w:rFonts w:ascii="Arial" w:hAnsi="Arial" w:cs="Arial"/>
        </w:rPr>
        <w:t xml:space="preserve">Use of </w:t>
      </w:r>
      <w:r w:rsidR="00922467" w:rsidRPr="0000713F">
        <w:rPr>
          <w:rFonts w:ascii="Arial" w:hAnsi="Arial" w:cs="Arial"/>
        </w:rPr>
        <w:t xml:space="preserve">controlled/illegal psychoactive substances </w:t>
      </w:r>
    </w:p>
    <w:p w14:paraId="0F2C4921" w14:textId="77777777" w:rsidR="00D61335" w:rsidRPr="0000713F" w:rsidRDefault="00D61335" w:rsidP="00F26D2D">
      <w:pPr>
        <w:pStyle w:val="ListParagraph"/>
        <w:numPr>
          <w:ilvl w:val="0"/>
          <w:numId w:val="35"/>
        </w:numPr>
        <w:spacing w:before="100" w:beforeAutospacing="1" w:after="100" w:afterAutospacing="1" w:line="240" w:lineRule="auto"/>
        <w:jc w:val="both"/>
        <w:rPr>
          <w:rFonts w:ascii="Arial" w:hAnsi="Arial" w:cs="Arial"/>
        </w:rPr>
      </w:pPr>
      <w:r w:rsidRPr="0000713F">
        <w:rPr>
          <w:rFonts w:ascii="Arial" w:hAnsi="Arial" w:cs="Arial"/>
        </w:rPr>
        <w:t xml:space="preserve">Physical </w:t>
      </w:r>
      <w:r w:rsidRPr="0000713F">
        <w:rPr>
          <w:rFonts w:ascii="Arial" w:hAnsi="Arial" w:cs="Arial"/>
          <w:b/>
        </w:rPr>
        <w:t>injuries</w:t>
      </w:r>
      <w:r w:rsidRPr="0000713F">
        <w:rPr>
          <w:rFonts w:ascii="Arial" w:hAnsi="Arial" w:cs="Arial"/>
        </w:rPr>
        <w:t xml:space="preserve"> (cuts, bruises) and </w:t>
      </w:r>
      <w:r w:rsidRPr="0000713F">
        <w:rPr>
          <w:rFonts w:ascii="Arial" w:hAnsi="Arial" w:cs="Arial"/>
          <w:b/>
        </w:rPr>
        <w:t>self-harm</w:t>
      </w:r>
    </w:p>
    <w:p w14:paraId="30FE3E3F" w14:textId="77777777" w:rsidR="00D61335" w:rsidRPr="0000713F" w:rsidRDefault="00D61335" w:rsidP="00D61335">
      <w:pPr>
        <w:pStyle w:val="ListParagraph"/>
        <w:spacing w:before="100" w:beforeAutospacing="1" w:after="100" w:afterAutospacing="1" w:line="240" w:lineRule="auto"/>
        <w:jc w:val="both"/>
        <w:rPr>
          <w:rFonts w:ascii="Arial" w:hAnsi="Arial" w:cs="Arial"/>
        </w:rPr>
      </w:pPr>
    </w:p>
    <w:p w14:paraId="24A6C6C3" w14:textId="4DBF38E2" w:rsidR="00D61335" w:rsidRPr="0000713F" w:rsidRDefault="00D61335" w:rsidP="00D61335">
      <w:pPr>
        <w:spacing w:before="100" w:beforeAutospacing="1" w:after="100" w:afterAutospacing="1" w:line="240" w:lineRule="auto"/>
        <w:jc w:val="both"/>
        <w:rPr>
          <w:rFonts w:ascii="Arial" w:hAnsi="Arial" w:cs="Arial"/>
        </w:rPr>
      </w:pPr>
      <w:r w:rsidRPr="0000713F">
        <w:rPr>
          <w:rFonts w:ascii="Arial" w:hAnsi="Arial" w:cs="Arial"/>
        </w:rPr>
        <w:t xml:space="preserve">It is important to stress that </w:t>
      </w:r>
      <w:r w:rsidR="00F90499" w:rsidRPr="0000713F">
        <w:rPr>
          <w:rFonts w:ascii="Arial" w:hAnsi="Arial" w:cs="Arial"/>
        </w:rPr>
        <w:t xml:space="preserve">this list of examples is not </w:t>
      </w:r>
      <w:r w:rsidR="00C57E7D" w:rsidRPr="0000713F">
        <w:rPr>
          <w:rFonts w:ascii="Arial" w:hAnsi="Arial" w:cs="Arial"/>
        </w:rPr>
        <w:t>exhaustive,</w:t>
      </w:r>
      <w:r w:rsidR="00F90499" w:rsidRPr="0000713F">
        <w:rPr>
          <w:rFonts w:ascii="Arial" w:hAnsi="Arial" w:cs="Arial"/>
        </w:rPr>
        <w:t xml:space="preserve"> and </w:t>
      </w:r>
      <w:r w:rsidRPr="0000713F">
        <w:rPr>
          <w:rFonts w:ascii="Arial" w:hAnsi="Arial" w:cs="Arial"/>
        </w:rPr>
        <w:t xml:space="preserve">existence of these signs is not a definitive indicator of a safeguarding concern.  However, if </w:t>
      </w:r>
      <w:r w:rsidR="00F90499" w:rsidRPr="0000713F">
        <w:rPr>
          <w:rFonts w:ascii="Arial" w:hAnsi="Arial" w:cs="Arial"/>
        </w:rPr>
        <w:t xml:space="preserve">an employer </w:t>
      </w:r>
      <w:r w:rsidRPr="0000713F">
        <w:rPr>
          <w:rFonts w:ascii="Arial" w:hAnsi="Arial" w:cs="Arial"/>
        </w:rPr>
        <w:t>suspect</w:t>
      </w:r>
      <w:r w:rsidR="00F90499" w:rsidRPr="0000713F">
        <w:rPr>
          <w:rFonts w:ascii="Arial" w:hAnsi="Arial" w:cs="Arial"/>
        </w:rPr>
        <w:t>s</w:t>
      </w:r>
      <w:r w:rsidRPr="0000713F">
        <w:rPr>
          <w:rFonts w:ascii="Arial" w:hAnsi="Arial" w:cs="Arial"/>
        </w:rPr>
        <w:t xml:space="preserve"> an issue, we recommend making urgent contact: </w:t>
      </w:r>
    </w:p>
    <w:p w14:paraId="5C63682B" w14:textId="77777777" w:rsidR="00C54B25" w:rsidRPr="0000713F" w:rsidRDefault="00C54B25" w:rsidP="00D61335">
      <w:pPr>
        <w:spacing w:before="100" w:beforeAutospacing="1" w:after="100" w:afterAutospacing="1" w:line="240" w:lineRule="auto"/>
        <w:jc w:val="both"/>
        <w:rPr>
          <w:rFonts w:ascii="Arial" w:hAnsi="Arial" w:cs="Arial"/>
          <w:b/>
          <w:u w:val="single"/>
        </w:rPr>
      </w:pPr>
    </w:p>
    <w:p w14:paraId="2D23F272" w14:textId="0A50E4BA"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Who to contact</w:t>
      </w:r>
    </w:p>
    <w:p w14:paraId="5718BD74" w14:textId="77777777" w:rsidR="00D61335" w:rsidRPr="0000713F" w:rsidRDefault="00D61335" w:rsidP="00D61335">
      <w:pPr>
        <w:spacing w:before="100" w:beforeAutospacing="1" w:after="100" w:afterAutospacing="1" w:line="240" w:lineRule="auto"/>
        <w:jc w:val="both"/>
        <w:rPr>
          <w:rFonts w:ascii="Arial" w:hAnsi="Arial" w:cs="Arial"/>
          <w:b/>
        </w:rPr>
      </w:pPr>
      <w:r w:rsidRPr="0000713F">
        <w:rPr>
          <w:rFonts w:ascii="Arial" w:hAnsi="Arial" w:cs="Arial"/>
          <w:b/>
        </w:rPr>
        <w:t>General Support</w:t>
      </w:r>
    </w:p>
    <w:p w14:paraId="26FF88A8" w14:textId="77777777" w:rsidR="00BC0E40" w:rsidRPr="0000713F" w:rsidRDefault="00BC0E40" w:rsidP="00D61335">
      <w:pPr>
        <w:spacing w:before="100" w:beforeAutospacing="1" w:after="100" w:afterAutospacing="1" w:line="240" w:lineRule="auto"/>
        <w:jc w:val="both"/>
        <w:rPr>
          <w:rFonts w:ascii="Arial" w:hAnsi="Arial" w:cs="Arial"/>
        </w:rPr>
      </w:pPr>
      <w:r w:rsidRPr="0000713F">
        <w:rPr>
          <w:rFonts w:ascii="Arial" w:hAnsi="Arial" w:cs="Arial"/>
          <w:i/>
        </w:rPr>
        <w:fldChar w:fldCharType="begin"/>
      </w:r>
      <w:r w:rsidRPr="0000713F">
        <w:rPr>
          <w:rFonts w:ascii="Arial" w:hAnsi="Arial" w:cs="Arial"/>
          <w:i/>
        </w:rPr>
        <w:instrText xml:space="preserve"> HYPERLINK "mailto:</w:instrText>
      </w:r>
      <w:r w:rsidRPr="0000713F">
        <w:rPr>
          <w:rFonts w:ascii="Arial" w:hAnsi="Arial" w:cs="Arial"/>
        </w:rPr>
        <w:instrText>Apprenticeships@kent.ac.uk</w:instrText>
      </w:r>
    </w:p>
    <w:p w14:paraId="342A5A0B" w14:textId="4FD1A20F" w:rsidR="00BC0E40" w:rsidRPr="0000713F" w:rsidRDefault="00BC0E40" w:rsidP="00D61335">
      <w:pPr>
        <w:spacing w:before="100" w:beforeAutospacing="1" w:after="100" w:afterAutospacing="1" w:line="240" w:lineRule="auto"/>
        <w:jc w:val="both"/>
        <w:rPr>
          <w:rStyle w:val="Hyperlink"/>
          <w:rFonts w:ascii="Arial" w:hAnsi="Arial" w:cs="Arial"/>
          <w:i/>
        </w:rPr>
      </w:pPr>
      <w:r w:rsidRPr="0000713F">
        <w:rPr>
          <w:rFonts w:ascii="Arial" w:hAnsi="Arial" w:cs="Arial"/>
          <w:i/>
        </w:rPr>
        <w:instrText xml:space="preserve">" </w:instrText>
      </w:r>
      <w:r w:rsidRPr="0000713F">
        <w:rPr>
          <w:rFonts w:ascii="Arial" w:hAnsi="Arial" w:cs="Arial"/>
          <w:i/>
        </w:rPr>
        <w:fldChar w:fldCharType="separate"/>
      </w:r>
      <w:r w:rsidRPr="0000713F">
        <w:rPr>
          <w:rStyle w:val="Hyperlink"/>
          <w:rFonts w:ascii="Arial" w:hAnsi="Arial" w:cs="Arial"/>
          <w:i/>
        </w:rPr>
        <w:t>Apprenticeships@kent.ac.uk</w:t>
      </w:r>
    </w:p>
    <w:p w14:paraId="1D2FA87A" w14:textId="57CD16A3" w:rsidR="00D61335" w:rsidRPr="0000713F" w:rsidRDefault="00BC0E40" w:rsidP="00D61335">
      <w:pPr>
        <w:spacing w:before="100" w:beforeAutospacing="1" w:after="100" w:afterAutospacing="1" w:line="240" w:lineRule="auto"/>
        <w:jc w:val="both"/>
        <w:rPr>
          <w:rFonts w:ascii="Arial" w:hAnsi="Arial" w:cs="Arial"/>
        </w:rPr>
      </w:pPr>
      <w:r w:rsidRPr="0000713F">
        <w:rPr>
          <w:rFonts w:ascii="Arial" w:hAnsi="Arial" w:cs="Arial"/>
          <w:i/>
        </w:rPr>
        <w:fldChar w:fldCharType="end"/>
      </w:r>
      <w:r w:rsidR="00D61335" w:rsidRPr="0000713F">
        <w:rPr>
          <w:rFonts w:ascii="Arial" w:hAnsi="Arial" w:cs="Arial"/>
        </w:rPr>
        <w:t>01634 88 8459</w:t>
      </w:r>
    </w:p>
    <w:p w14:paraId="1640B450" w14:textId="77777777" w:rsidR="00C57E7D" w:rsidRPr="0000713F" w:rsidRDefault="00C57E7D" w:rsidP="00D61335">
      <w:pPr>
        <w:spacing w:before="100" w:beforeAutospacing="1" w:after="100" w:afterAutospacing="1" w:line="240" w:lineRule="auto"/>
        <w:jc w:val="both"/>
        <w:rPr>
          <w:rFonts w:ascii="Arial" w:hAnsi="Arial" w:cs="Arial"/>
          <w:b/>
        </w:rPr>
      </w:pPr>
    </w:p>
    <w:p w14:paraId="485F06CB" w14:textId="69BD22FF" w:rsidR="00D61335" w:rsidRPr="0000713F" w:rsidRDefault="000F7305" w:rsidP="00D61335">
      <w:pPr>
        <w:spacing w:before="100" w:beforeAutospacing="1" w:after="100" w:afterAutospacing="1" w:line="240" w:lineRule="auto"/>
        <w:jc w:val="both"/>
        <w:rPr>
          <w:rFonts w:ascii="Arial" w:hAnsi="Arial" w:cs="Arial"/>
          <w:b/>
        </w:rPr>
      </w:pPr>
      <w:r w:rsidRPr="0000713F">
        <w:rPr>
          <w:rFonts w:ascii="Arial" w:hAnsi="Arial" w:cs="Arial"/>
          <w:b/>
        </w:rPr>
        <w:t xml:space="preserve">Apprenticeship </w:t>
      </w:r>
      <w:r w:rsidR="00D61335" w:rsidRPr="0000713F">
        <w:rPr>
          <w:rFonts w:ascii="Arial" w:hAnsi="Arial" w:cs="Arial"/>
          <w:b/>
        </w:rPr>
        <w:t>Designated Safeguarding Officer</w:t>
      </w:r>
      <w:r w:rsidR="00BC0E40" w:rsidRPr="0000713F">
        <w:rPr>
          <w:rFonts w:ascii="Arial" w:hAnsi="Arial" w:cs="Arial"/>
          <w:b/>
        </w:rPr>
        <w:t xml:space="preserve"> (ADSO)</w:t>
      </w:r>
    </w:p>
    <w:p w14:paraId="0094759D" w14:textId="77777777" w:rsidR="000F7305" w:rsidRPr="0000713F" w:rsidRDefault="000F7305" w:rsidP="00D61335">
      <w:pPr>
        <w:spacing w:before="100" w:beforeAutospacing="1" w:after="100" w:afterAutospacing="1" w:line="240" w:lineRule="auto"/>
        <w:jc w:val="both"/>
        <w:rPr>
          <w:rFonts w:ascii="Arial" w:hAnsi="Arial" w:cs="Arial"/>
          <w:b/>
        </w:rPr>
      </w:pPr>
      <w:r w:rsidRPr="0000713F">
        <w:rPr>
          <w:rFonts w:ascii="Arial" w:hAnsi="Arial" w:cs="Arial"/>
          <w:b/>
        </w:rPr>
        <w:t>Centre Administration and Quality Manager</w:t>
      </w:r>
    </w:p>
    <w:p w14:paraId="5A70AFAC" w14:textId="77777777" w:rsidR="000F7305" w:rsidRPr="0000713F" w:rsidRDefault="000F7305" w:rsidP="00D61335">
      <w:pPr>
        <w:spacing w:before="100" w:beforeAutospacing="1" w:after="100" w:afterAutospacing="1" w:line="240" w:lineRule="auto"/>
        <w:jc w:val="both"/>
        <w:rPr>
          <w:rFonts w:ascii="Arial" w:hAnsi="Arial" w:cs="Arial"/>
          <w:i/>
        </w:rPr>
      </w:pPr>
      <w:r w:rsidRPr="0000713F">
        <w:rPr>
          <w:rFonts w:ascii="Arial" w:hAnsi="Arial" w:cs="Arial"/>
        </w:rPr>
        <w:t xml:space="preserve">Email: </w:t>
      </w:r>
      <w:hyperlink r:id="rId52" w:history="1">
        <w:r w:rsidR="009F2322" w:rsidRPr="0000713F">
          <w:rPr>
            <w:rStyle w:val="Hyperlink"/>
            <w:rFonts w:ascii="Arial" w:hAnsi="Arial" w:cs="Arial"/>
          </w:rPr>
          <w:t>apprenticeshipsDSO@kent.ac.uk</w:t>
        </w:r>
      </w:hyperlink>
      <w:r w:rsidRPr="0000713F">
        <w:rPr>
          <w:rFonts w:ascii="Arial" w:hAnsi="Arial" w:cs="Arial"/>
        </w:rPr>
        <w:t xml:space="preserve">   Telephone: 01634 888459</w:t>
      </w:r>
    </w:p>
    <w:p w14:paraId="2A743B12" w14:textId="77777777" w:rsidR="00C57E7D" w:rsidRPr="0000713F" w:rsidRDefault="00C57E7D" w:rsidP="00D61335">
      <w:pPr>
        <w:spacing w:before="100" w:beforeAutospacing="1" w:after="100" w:afterAutospacing="1" w:line="240" w:lineRule="auto"/>
        <w:jc w:val="both"/>
        <w:rPr>
          <w:rFonts w:ascii="Arial" w:hAnsi="Arial" w:cs="Arial"/>
          <w:b/>
        </w:rPr>
      </w:pPr>
    </w:p>
    <w:p w14:paraId="6246E187" w14:textId="3EEB3A60" w:rsidR="00C57E7D" w:rsidRPr="0000713F" w:rsidRDefault="00C57E7D" w:rsidP="00D61335">
      <w:pPr>
        <w:spacing w:before="100" w:beforeAutospacing="1" w:after="100" w:afterAutospacing="1" w:line="240" w:lineRule="auto"/>
        <w:jc w:val="both"/>
        <w:rPr>
          <w:rFonts w:ascii="Arial" w:hAnsi="Arial" w:cs="Arial"/>
          <w:b/>
        </w:rPr>
      </w:pPr>
      <w:r w:rsidRPr="0000713F">
        <w:rPr>
          <w:rFonts w:ascii="Arial" w:hAnsi="Arial" w:cs="Arial"/>
          <w:b/>
        </w:rPr>
        <w:t>Apprenticeship Designated Safeguarding Officer (ADSO)</w:t>
      </w:r>
    </w:p>
    <w:p w14:paraId="301036B3" w14:textId="174C3982" w:rsidR="000F7305" w:rsidRPr="0000713F" w:rsidRDefault="00BC0E40" w:rsidP="00D61335">
      <w:pPr>
        <w:spacing w:before="100" w:beforeAutospacing="1" w:after="100" w:afterAutospacing="1" w:line="240" w:lineRule="auto"/>
        <w:jc w:val="both"/>
        <w:rPr>
          <w:rFonts w:ascii="Arial" w:hAnsi="Arial" w:cs="Arial"/>
          <w:b/>
        </w:rPr>
      </w:pPr>
      <w:r w:rsidRPr="0000713F">
        <w:rPr>
          <w:rFonts w:ascii="Arial" w:hAnsi="Arial" w:cs="Arial"/>
          <w:b/>
        </w:rPr>
        <w:t>Apprenticeship Advisor</w:t>
      </w:r>
    </w:p>
    <w:p w14:paraId="790F2E77" w14:textId="50905822" w:rsidR="000F7305" w:rsidRPr="0000713F" w:rsidRDefault="000F7305" w:rsidP="00BC0E40">
      <w:pPr>
        <w:spacing w:before="100" w:beforeAutospacing="1" w:after="100" w:afterAutospacing="1" w:line="240" w:lineRule="auto"/>
        <w:jc w:val="both"/>
        <w:rPr>
          <w:rFonts w:ascii="Arial" w:hAnsi="Arial" w:cs="Arial"/>
          <w:b/>
        </w:rPr>
      </w:pPr>
      <w:r w:rsidRPr="0000713F">
        <w:rPr>
          <w:rFonts w:ascii="Arial" w:hAnsi="Arial" w:cs="Arial"/>
        </w:rPr>
        <w:t xml:space="preserve">Email: </w:t>
      </w:r>
      <w:hyperlink r:id="rId53" w:history="1">
        <w:r w:rsidR="00CF653E" w:rsidRPr="0000713F">
          <w:rPr>
            <w:rStyle w:val="Hyperlink"/>
            <w:rFonts w:ascii="Arial" w:hAnsi="Arial" w:cs="Arial"/>
          </w:rPr>
          <w:t>apprenticeshipsDSO@kent.ac.uk</w:t>
        </w:r>
      </w:hyperlink>
      <w:r w:rsidRPr="0000713F">
        <w:rPr>
          <w:rFonts w:ascii="Arial" w:hAnsi="Arial" w:cs="Arial"/>
        </w:rPr>
        <w:t xml:space="preserve">  </w:t>
      </w:r>
      <w:r w:rsidR="00CF653E" w:rsidRPr="0000713F">
        <w:rPr>
          <w:rFonts w:ascii="Arial" w:hAnsi="Arial" w:cs="Arial"/>
        </w:rPr>
        <w:t xml:space="preserve"> </w:t>
      </w:r>
      <w:r w:rsidR="00BC0E40" w:rsidRPr="0000713F">
        <w:rPr>
          <w:rFonts w:ascii="Arial" w:hAnsi="Arial" w:cs="Arial"/>
        </w:rPr>
        <w:t>Telephone: 01634 888123, 07725 745 656</w:t>
      </w:r>
    </w:p>
    <w:p w14:paraId="52193AF3" w14:textId="77777777" w:rsidR="00C57E7D" w:rsidRPr="0000713F" w:rsidRDefault="00C57E7D" w:rsidP="00D61335">
      <w:pPr>
        <w:spacing w:before="100" w:beforeAutospacing="1" w:after="100" w:afterAutospacing="1" w:line="240" w:lineRule="auto"/>
        <w:jc w:val="both"/>
        <w:rPr>
          <w:rFonts w:ascii="Arial" w:hAnsi="Arial" w:cs="Arial"/>
          <w:b/>
          <w:u w:val="single"/>
        </w:rPr>
      </w:pPr>
    </w:p>
    <w:p w14:paraId="56768955" w14:textId="612B383C"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lastRenderedPageBreak/>
        <w:t>Prevent</w:t>
      </w:r>
    </w:p>
    <w:p w14:paraId="1C7F76B2" w14:textId="77777777" w:rsidR="000F7305" w:rsidRPr="0000713F" w:rsidRDefault="000F7305" w:rsidP="000F7305">
      <w:pPr>
        <w:spacing w:before="100" w:beforeAutospacing="1" w:after="100" w:afterAutospacing="1" w:line="240" w:lineRule="auto"/>
        <w:jc w:val="both"/>
        <w:rPr>
          <w:rFonts w:ascii="Arial" w:hAnsi="Arial" w:cs="Arial"/>
          <w:b/>
        </w:rPr>
      </w:pPr>
      <w:r w:rsidRPr="0000713F">
        <w:rPr>
          <w:rFonts w:ascii="Arial" w:hAnsi="Arial" w:cs="Arial"/>
          <w:b/>
        </w:rPr>
        <w:t>Centre Administration and Quality Manager</w:t>
      </w:r>
    </w:p>
    <w:p w14:paraId="60F944F5" w14:textId="77777777" w:rsidR="000F7305" w:rsidRPr="0000713F" w:rsidRDefault="000F7305" w:rsidP="000F7305">
      <w:pPr>
        <w:spacing w:before="100" w:beforeAutospacing="1" w:after="100" w:afterAutospacing="1" w:line="240" w:lineRule="auto"/>
        <w:jc w:val="both"/>
        <w:rPr>
          <w:rFonts w:ascii="Arial" w:hAnsi="Arial" w:cs="Arial"/>
          <w:i/>
        </w:rPr>
      </w:pPr>
      <w:r w:rsidRPr="0000713F">
        <w:rPr>
          <w:rFonts w:ascii="Arial" w:hAnsi="Arial" w:cs="Arial"/>
        </w:rPr>
        <w:t xml:space="preserve">Email: </w:t>
      </w:r>
      <w:hyperlink r:id="rId54" w:history="1">
        <w:r w:rsidR="00CF653E" w:rsidRPr="0000713F">
          <w:rPr>
            <w:rStyle w:val="Hyperlink"/>
            <w:rFonts w:ascii="Arial" w:hAnsi="Arial" w:cs="Arial"/>
          </w:rPr>
          <w:t>apprenticeshipsDSO@kent.ac.uk</w:t>
        </w:r>
      </w:hyperlink>
      <w:r w:rsidR="00CF653E" w:rsidRPr="0000713F">
        <w:rPr>
          <w:rFonts w:ascii="Arial" w:hAnsi="Arial" w:cs="Arial"/>
        </w:rPr>
        <w:t xml:space="preserve">   </w:t>
      </w:r>
      <w:r w:rsidRPr="0000713F">
        <w:rPr>
          <w:rFonts w:ascii="Arial" w:hAnsi="Arial" w:cs="Arial"/>
        </w:rPr>
        <w:t>Telephone: 01634 888459</w:t>
      </w:r>
    </w:p>
    <w:p w14:paraId="28EBC059" w14:textId="77777777" w:rsidR="00C57E7D" w:rsidRPr="0000713F" w:rsidRDefault="00C57E7D" w:rsidP="000F7305">
      <w:pPr>
        <w:spacing w:before="100" w:beforeAutospacing="1" w:after="100" w:afterAutospacing="1" w:line="240" w:lineRule="auto"/>
        <w:jc w:val="both"/>
        <w:rPr>
          <w:rFonts w:ascii="Arial" w:hAnsi="Arial" w:cs="Arial"/>
          <w:b/>
        </w:rPr>
      </w:pPr>
    </w:p>
    <w:p w14:paraId="55D750FB" w14:textId="2CF75E5C" w:rsidR="000F7305" w:rsidRPr="0000713F" w:rsidRDefault="000F7305" w:rsidP="000F7305">
      <w:pPr>
        <w:spacing w:before="100" w:beforeAutospacing="1" w:after="100" w:afterAutospacing="1" w:line="240" w:lineRule="auto"/>
        <w:jc w:val="both"/>
        <w:rPr>
          <w:rFonts w:ascii="Arial" w:hAnsi="Arial" w:cs="Arial"/>
          <w:b/>
        </w:rPr>
      </w:pPr>
      <w:r w:rsidRPr="0000713F">
        <w:rPr>
          <w:rFonts w:ascii="Arial" w:hAnsi="Arial" w:cs="Arial"/>
          <w:b/>
        </w:rPr>
        <w:t xml:space="preserve">Apprenticeship </w:t>
      </w:r>
      <w:r w:rsidR="00BC0E40" w:rsidRPr="0000713F">
        <w:rPr>
          <w:rFonts w:ascii="Arial" w:hAnsi="Arial" w:cs="Arial"/>
          <w:b/>
        </w:rPr>
        <w:t>Advisor</w:t>
      </w:r>
    </w:p>
    <w:p w14:paraId="0FF0E756" w14:textId="77777777" w:rsidR="00BC0E40" w:rsidRPr="0000713F" w:rsidRDefault="000F7305" w:rsidP="00BC0E40">
      <w:pPr>
        <w:spacing w:before="100" w:beforeAutospacing="1" w:after="100" w:afterAutospacing="1" w:line="240" w:lineRule="auto"/>
        <w:jc w:val="both"/>
        <w:rPr>
          <w:rFonts w:ascii="Arial" w:hAnsi="Arial" w:cs="Arial"/>
          <w:b/>
        </w:rPr>
      </w:pPr>
      <w:r w:rsidRPr="0000713F">
        <w:rPr>
          <w:rFonts w:ascii="Arial" w:hAnsi="Arial" w:cs="Arial"/>
        </w:rPr>
        <w:t xml:space="preserve">Email: </w:t>
      </w:r>
      <w:hyperlink r:id="rId55" w:history="1">
        <w:r w:rsidR="00CF653E" w:rsidRPr="0000713F">
          <w:rPr>
            <w:rStyle w:val="Hyperlink"/>
            <w:rFonts w:ascii="Arial" w:hAnsi="Arial" w:cs="Arial"/>
          </w:rPr>
          <w:t>apprenticeshipsDSO@kent.ac.uk</w:t>
        </w:r>
      </w:hyperlink>
      <w:r w:rsidR="00CF653E" w:rsidRPr="0000713F">
        <w:rPr>
          <w:rFonts w:ascii="Arial" w:hAnsi="Arial" w:cs="Arial"/>
        </w:rPr>
        <w:t xml:space="preserve">  </w:t>
      </w:r>
      <w:r w:rsidR="00BC0E40" w:rsidRPr="0000713F">
        <w:rPr>
          <w:rFonts w:ascii="Arial" w:hAnsi="Arial" w:cs="Arial"/>
        </w:rPr>
        <w:t>Telephone: 01634 888123, 07725 745 656</w:t>
      </w:r>
    </w:p>
    <w:p w14:paraId="076414C2" w14:textId="77777777" w:rsidR="000F7305" w:rsidRPr="0000713F" w:rsidRDefault="001C4B03" w:rsidP="00D61335">
      <w:pPr>
        <w:spacing w:before="100" w:beforeAutospacing="1" w:after="100" w:afterAutospacing="1" w:line="240" w:lineRule="auto"/>
        <w:jc w:val="both"/>
        <w:rPr>
          <w:rFonts w:ascii="Arial" w:hAnsi="Arial" w:cs="Arial"/>
          <w:b/>
        </w:rPr>
      </w:pPr>
      <w:r w:rsidRPr="0000713F">
        <w:rPr>
          <w:rFonts w:ascii="Arial" w:hAnsi="Arial" w:cs="Arial"/>
          <w:color w:val="000000"/>
        </w:rPr>
        <w:t xml:space="preserve">If you have any other questions or concerns around Prevent, please contact the Policy Advisor to the Vice-Chancellor and/or the PA to the Deputy Vice-Chancellor (Education) and Prevent Officer via </w:t>
      </w:r>
      <w:hyperlink r:id="rId56" w:history="1">
        <w:r w:rsidRPr="0000713F">
          <w:rPr>
            <w:rStyle w:val="Hyperlink"/>
            <w:rFonts w:ascii="Arial" w:hAnsi="Arial" w:cs="Arial"/>
            <w:color w:val="1F4F82"/>
            <w:u w:val="none"/>
          </w:rPr>
          <w:t>prevent@kent.ac.uk</w:t>
        </w:r>
      </w:hyperlink>
    </w:p>
    <w:p w14:paraId="3FCDD07E" w14:textId="77777777" w:rsidR="00C57E7D" w:rsidRPr="0000713F" w:rsidRDefault="00C57E7D" w:rsidP="00D61335">
      <w:pPr>
        <w:spacing w:before="100" w:beforeAutospacing="1" w:after="100" w:afterAutospacing="1" w:line="240" w:lineRule="auto"/>
        <w:jc w:val="both"/>
        <w:rPr>
          <w:rFonts w:ascii="Arial" w:hAnsi="Arial" w:cs="Arial"/>
          <w:b/>
        </w:rPr>
      </w:pPr>
    </w:p>
    <w:p w14:paraId="4A8EB4D2" w14:textId="773ED066" w:rsidR="00D61335" w:rsidRPr="0000713F" w:rsidRDefault="00D61335" w:rsidP="00D61335">
      <w:pPr>
        <w:spacing w:before="100" w:beforeAutospacing="1" w:after="100" w:afterAutospacing="1" w:line="240" w:lineRule="auto"/>
        <w:jc w:val="both"/>
        <w:rPr>
          <w:rFonts w:ascii="Arial" w:hAnsi="Arial" w:cs="Arial"/>
          <w:b/>
          <w:u w:val="single"/>
        </w:rPr>
      </w:pPr>
      <w:r w:rsidRPr="0000713F">
        <w:rPr>
          <w:rFonts w:ascii="Arial" w:hAnsi="Arial" w:cs="Arial"/>
          <w:b/>
          <w:u w:val="single"/>
        </w:rPr>
        <w:t xml:space="preserve">Director </w:t>
      </w:r>
      <w:r w:rsidR="001C4B03" w:rsidRPr="0000713F">
        <w:rPr>
          <w:rFonts w:ascii="Arial" w:hAnsi="Arial" w:cs="Arial"/>
          <w:b/>
          <w:u w:val="single"/>
        </w:rPr>
        <w:t xml:space="preserve">Centre for Higher </w:t>
      </w:r>
      <w:r w:rsidR="00143BD3" w:rsidRPr="0000713F">
        <w:rPr>
          <w:rFonts w:ascii="Arial" w:hAnsi="Arial" w:cs="Arial"/>
          <w:b/>
          <w:u w:val="single"/>
        </w:rPr>
        <w:t xml:space="preserve">and </w:t>
      </w:r>
      <w:r w:rsidR="001C4B03" w:rsidRPr="0000713F">
        <w:rPr>
          <w:rFonts w:ascii="Arial" w:hAnsi="Arial" w:cs="Arial"/>
          <w:b/>
          <w:u w:val="single"/>
        </w:rPr>
        <w:t>Degree Apprenticeships</w:t>
      </w:r>
    </w:p>
    <w:p w14:paraId="5FBBA7D1" w14:textId="77777777" w:rsidR="00D61335" w:rsidRPr="0000713F" w:rsidRDefault="001C4B03" w:rsidP="00D61335">
      <w:pPr>
        <w:spacing w:before="100" w:beforeAutospacing="1" w:after="100" w:afterAutospacing="1" w:line="240" w:lineRule="auto"/>
        <w:jc w:val="both"/>
        <w:rPr>
          <w:rFonts w:ascii="Arial" w:hAnsi="Arial" w:cs="Arial"/>
        </w:rPr>
      </w:pPr>
      <w:r w:rsidRPr="0000713F">
        <w:rPr>
          <w:rFonts w:ascii="Arial" w:hAnsi="Arial" w:cs="Arial"/>
        </w:rPr>
        <w:t xml:space="preserve">Dr </w:t>
      </w:r>
      <w:r w:rsidR="00D61335" w:rsidRPr="0000713F">
        <w:rPr>
          <w:rFonts w:ascii="Arial" w:hAnsi="Arial" w:cs="Arial"/>
        </w:rPr>
        <w:t>Scott Wildman</w:t>
      </w:r>
    </w:p>
    <w:p w14:paraId="56C2E8AB" w14:textId="7951426D" w:rsidR="00D61335" w:rsidRPr="0000713F" w:rsidRDefault="003E4761" w:rsidP="00D61335">
      <w:pPr>
        <w:spacing w:before="100" w:beforeAutospacing="1" w:after="100" w:afterAutospacing="1" w:line="240" w:lineRule="auto"/>
        <w:jc w:val="both"/>
        <w:rPr>
          <w:rFonts w:ascii="Arial" w:hAnsi="Arial" w:cs="Arial"/>
        </w:rPr>
      </w:pPr>
      <w:hyperlink r:id="rId57" w:history="1">
        <w:r w:rsidR="00BC0E40" w:rsidRPr="0000713F">
          <w:rPr>
            <w:rStyle w:val="Hyperlink"/>
            <w:rFonts w:ascii="Arial" w:hAnsi="Arial" w:cs="Arial"/>
            <w:i/>
          </w:rPr>
          <w:t>s.s.wildman@kent.ac.uk</w:t>
        </w:r>
      </w:hyperlink>
      <w:r w:rsidR="00BC0E40" w:rsidRPr="0000713F">
        <w:rPr>
          <w:rFonts w:ascii="Arial" w:hAnsi="Arial" w:cs="Arial"/>
          <w:i/>
        </w:rPr>
        <w:t xml:space="preserve"> </w:t>
      </w:r>
      <w:r w:rsidR="00BC0E40" w:rsidRPr="0000713F">
        <w:rPr>
          <w:rFonts w:ascii="Arial" w:hAnsi="Arial" w:cs="Arial"/>
        </w:rPr>
        <w:t xml:space="preserve">Telephone: </w:t>
      </w:r>
      <w:r w:rsidR="00D61335" w:rsidRPr="0000713F">
        <w:rPr>
          <w:rFonts w:ascii="Arial" w:hAnsi="Arial" w:cs="Arial"/>
        </w:rPr>
        <w:t>01634 20 2974</w:t>
      </w:r>
    </w:p>
    <w:p w14:paraId="0E64BB85" w14:textId="77777777" w:rsidR="00D61335" w:rsidRPr="0000713F" w:rsidRDefault="00D61335" w:rsidP="00D61335">
      <w:pPr>
        <w:tabs>
          <w:tab w:val="left" w:pos="4995"/>
        </w:tabs>
        <w:spacing w:before="100" w:beforeAutospacing="1" w:after="100" w:afterAutospacing="1" w:line="240" w:lineRule="auto"/>
        <w:rPr>
          <w:rFonts w:ascii="Arial" w:eastAsia="Arial" w:hAnsi="Arial" w:cs="Arial"/>
          <w:b/>
        </w:rPr>
      </w:pPr>
    </w:p>
    <w:p w14:paraId="497A9729" w14:textId="77777777" w:rsidR="00D3116C" w:rsidRPr="0000713F" w:rsidRDefault="00D3116C" w:rsidP="00BF1536">
      <w:pPr>
        <w:tabs>
          <w:tab w:val="left" w:pos="4995"/>
        </w:tabs>
        <w:rPr>
          <w:rFonts w:ascii="Arial" w:eastAsia="Arial" w:hAnsi="Arial" w:cs="Arial"/>
          <w:b/>
        </w:rPr>
      </w:pPr>
    </w:p>
    <w:p w14:paraId="7F05E26C" w14:textId="77777777" w:rsidR="00D3116C" w:rsidRPr="0000713F" w:rsidRDefault="00D3116C" w:rsidP="00BF1536">
      <w:pPr>
        <w:tabs>
          <w:tab w:val="left" w:pos="4995"/>
        </w:tabs>
        <w:rPr>
          <w:rFonts w:ascii="Arial" w:eastAsia="Arial" w:hAnsi="Arial" w:cs="Arial"/>
          <w:b/>
        </w:rPr>
      </w:pPr>
    </w:p>
    <w:p w14:paraId="1FCC43F8" w14:textId="77777777" w:rsidR="00D3116C" w:rsidRPr="0000713F" w:rsidRDefault="00D3116C" w:rsidP="00BF1536">
      <w:pPr>
        <w:tabs>
          <w:tab w:val="left" w:pos="4995"/>
        </w:tabs>
        <w:rPr>
          <w:rFonts w:ascii="Arial" w:eastAsia="Arial" w:hAnsi="Arial" w:cs="Arial"/>
          <w:b/>
        </w:rPr>
      </w:pPr>
    </w:p>
    <w:p w14:paraId="4AA2569F" w14:textId="3176FEF4" w:rsidR="00143BD3" w:rsidRPr="0000713F" w:rsidRDefault="00143BD3" w:rsidP="00F26D2D">
      <w:pPr>
        <w:tabs>
          <w:tab w:val="left" w:pos="4995"/>
        </w:tabs>
        <w:rPr>
          <w:rFonts w:ascii="Arial" w:eastAsia="Arial" w:hAnsi="Arial" w:cs="Arial"/>
          <w:b/>
        </w:rPr>
      </w:pPr>
    </w:p>
    <w:p w14:paraId="3D1FAAC9" w14:textId="0E76D869" w:rsidR="00143BD3" w:rsidRPr="0000713F" w:rsidRDefault="00143BD3" w:rsidP="00F26D2D">
      <w:pPr>
        <w:tabs>
          <w:tab w:val="left" w:pos="4995"/>
        </w:tabs>
        <w:rPr>
          <w:rFonts w:ascii="Arial" w:eastAsia="Arial" w:hAnsi="Arial" w:cs="Arial"/>
          <w:b/>
        </w:rPr>
      </w:pPr>
    </w:p>
    <w:p w14:paraId="0058E454" w14:textId="0CC68240" w:rsidR="00143BD3" w:rsidRPr="0000713F" w:rsidRDefault="00143BD3" w:rsidP="00F26D2D">
      <w:pPr>
        <w:tabs>
          <w:tab w:val="left" w:pos="4995"/>
        </w:tabs>
        <w:rPr>
          <w:rFonts w:ascii="Arial" w:eastAsia="Arial" w:hAnsi="Arial" w:cs="Arial"/>
          <w:b/>
        </w:rPr>
      </w:pPr>
    </w:p>
    <w:p w14:paraId="367F8194" w14:textId="357E1205" w:rsidR="00143BD3" w:rsidRPr="0000713F" w:rsidRDefault="00143BD3" w:rsidP="00F26D2D">
      <w:pPr>
        <w:tabs>
          <w:tab w:val="left" w:pos="4995"/>
        </w:tabs>
        <w:rPr>
          <w:rFonts w:ascii="Arial" w:eastAsia="Arial" w:hAnsi="Arial" w:cs="Arial"/>
          <w:b/>
        </w:rPr>
      </w:pPr>
    </w:p>
    <w:p w14:paraId="408623A8" w14:textId="42B3624A" w:rsidR="00143BD3" w:rsidRPr="0000713F" w:rsidRDefault="00143BD3" w:rsidP="00F26D2D">
      <w:pPr>
        <w:tabs>
          <w:tab w:val="left" w:pos="4995"/>
        </w:tabs>
        <w:rPr>
          <w:rFonts w:ascii="Arial" w:eastAsia="Arial" w:hAnsi="Arial" w:cs="Arial"/>
          <w:b/>
        </w:rPr>
      </w:pPr>
    </w:p>
    <w:p w14:paraId="76CE8EB1" w14:textId="1336EA4F" w:rsidR="00143BD3" w:rsidRPr="0000713F" w:rsidRDefault="00143BD3" w:rsidP="00F26D2D">
      <w:pPr>
        <w:tabs>
          <w:tab w:val="left" w:pos="4995"/>
        </w:tabs>
        <w:rPr>
          <w:rFonts w:ascii="Arial" w:eastAsia="Arial" w:hAnsi="Arial" w:cs="Arial"/>
          <w:b/>
        </w:rPr>
      </w:pPr>
    </w:p>
    <w:p w14:paraId="3CC7880E" w14:textId="5FA547B7" w:rsidR="00143BD3" w:rsidRPr="0000713F" w:rsidRDefault="00143BD3" w:rsidP="00F26D2D">
      <w:pPr>
        <w:tabs>
          <w:tab w:val="left" w:pos="4995"/>
        </w:tabs>
        <w:rPr>
          <w:rFonts w:ascii="Arial" w:eastAsia="Arial" w:hAnsi="Arial" w:cs="Arial"/>
          <w:b/>
        </w:rPr>
      </w:pPr>
    </w:p>
    <w:p w14:paraId="62BD2480" w14:textId="75212A0E" w:rsidR="00143BD3" w:rsidRPr="0000713F" w:rsidRDefault="00143BD3" w:rsidP="00F26D2D">
      <w:pPr>
        <w:tabs>
          <w:tab w:val="left" w:pos="4995"/>
        </w:tabs>
        <w:rPr>
          <w:rFonts w:ascii="Arial" w:eastAsia="Arial" w:hAnsi="Arial" w:cs="Arial"/>
          <w:b/>
        </w:rPr>
      </w:pPr>
    </w:p>
    <w:p w14:paraId="145742DD" w14:textId="6A8607D7" w:rsidR="00143BD3" w:rsidRPr="0000713F" w:rsidRDefault="00143BD3" w:rsidP="00F26D2D">
      <w:pPr>
        <w:tabs>
          <w:tab w:val="left" w:pos="4995"/>
        </w:tabs>
        <w:rPr>
          <w:rFonts w:ascii="Arial" w:eastAsia="Arial" w:hAnsi="Arial" w:cs="Arial"/>
          <w:b/>
        </w:rPr>
      </w:pPr>
    </w:p>
    <w:p w14:paraId="32E7B23A" w14:textId="11AD4891" w:rsidR="00143BD3" w:rsidRPr="0000713F" w:rsidRDefault="00143BD3" w:rsidP="00F26D2D">
      <w:pPr>
        <w:tabs>
          <w:tab w:val="left" w:pos="4995"/>
        </w:tabs>
        <w:rPr>
          <w:rFonts w:ascii="Arial" w:eastAsia="Arial" w:hAnsi="Arial" w:cs="Arial"/>
          <w:b/>
        </w:rPr>
      </w:pPr>
    </w:p>
    <w:p w14:paraId="3FC59DF2" w14:textId="04EB230B" w:rsidR="00143BD3" w:rsidRPr="0000713F" w:rsidRDefault="00143BD3" w:rsidP="00F26D2D">
      <w:pPr>
        <w:tabs>
          <w:tab w:val="left" w:pos="4995"/>
        </w:tabs>
        <w:rPr>
          <w:rFonts w:ascii="Arial" w:eastAsia="Arial" w:hAnsi="Arial" w:cs="Arial"/>
          <w:b/>
        </w:rPr>
      </w:pPr>
    </w:p>
    <w:p w14:paraId="4BAC21B4" w14:textId="5717540B" w:rsidR="00143BD3" w:rsidRPr="0000713F" w:rsidRDefault="00143BD3" w:rsidP="00F26D2D">
      <w:pPr>
        <w:tabs>
          <w:tab w:val="left" w:pos="4995"/>
        </w:tabs>
        <w:rPr>
          <w:rFonts w:ascii="Arial" w:eastAsia="Arial" w:hAnsi="Arial" w:cs="Arial"/>
          <w:b/>
        </w:rPr>
      </w:pPr>
    </w:p>
    <w:p w14:paraId="35001C90" w14:textId="77777777" w:rsidR="00143BD3" w:rsidRPr="0000713F" w:rsidRDefault="00143BD3" w:rsidP="00F26D2D">
      <w:pPr>
        <w:tabs>
          <w:tab w:val="left" w:pos="4995"/>
        </w:tabs>
        <w:rPr>
          <w:rFonts w:ascii="Arial" w:eastAsia="Arial" w:hAnsi="Arial" w:cs="Arial"/>
          <w:b/>
        </w:rPr>
      </w:pPr>
    </w:p>
    <w:p w14:paraId="41A41FEB" w14:textId="364C66C5" w:rsidR="00CF653E" w:rsidRPr="0000713F" w:rsidRDefault="00584FB7" w:rsidP="004E1DD3">
      <w:pPr>
        <w:pStyle w:val="Heading1"/>
        <w:jc w:val="center"/>
        <w:rPr>
          <w:rFonts w:cs="Arial"/>
        </w:rPr>
      </w:pPr>
      <w:bookmarkStart w:id="29" w:name="_Toc1471346"/>
      <w:bookmarkStart w:id="30" w:name="_Toc1477323"/>
      <w:r w:rsidRPr="0000713F">
        <w:rPr>
          <w:rFonts w:cs="Arial"/>
        </w:rPr>
        <w:lastRenderedPageBreak/>
        <w:t xml:space="preserve">Appendix </w:t>
      </w:r>
      <w:r w:rsidR="00D3116C" w:rsidRPr="0000713F">
        <w:rPr>
          <w:rFonts w:cs="Arial"/>
        </w:rPr>
        <w:t>7</w:t>
      </w:r>
      <w:r w:rsidR="007F5DE8" w:rsidRPr="0000713F">
        <w:rPr>
          <w:rFonts w:cs="Arial"/>
        </w:rPr>
        <w:t>: Admissions</w:t>
      </w:r>
      <w:bookmarkEnd w:id="29"/>
      <w:bookmarkEnd w:id="30"/>
    </w:p>
    <w:p w14:paraId="722FA00A" w14:textId="77777777" w:rsidR="007F5DE8" w:rsidRPr="0000713F" w:rsidRDefault="007F5DE8" w:rsidP="004E1DD3">
      <w:pPr>
        <w:rPr>
          <w:rFonts w:ascii="Arial" w:hAnsi="Arial" w:cs="Arial"/>
        </w:rPr>
      </w:pPr>
    </w:p>
    <w:p w14:paraId="444EA341" w14:textId="4AAFED44" w:rsidR="00584FB7" w:rsidRPr="0000713F" w:rsidRDefault="00584FB7" w:rsidP="004E1DD3">
      <w:pPr>
        <w:rPr>
          <w:rFonts w:ascii="Arial" w:eastAsia="Arial" w:hAnsi="Arial" w:cs="Arial"/>
        </w:rPr>
      </w:pPr>
      <w:r w:rsidRPr="0000713F">
        <w:rPr>
          <w:rFonts w:ascii="Arial" w:eastAsia="Arial" w:hAnsi="Arial" w:cs="Arial"/>
        </w:rPr>
        <w:t>The University is only to make offers of admission to students who will be under 18 at registration when satisfied the student is equipped to study within a mainly adult, in</w:t>
      </w:r>
      <w:r w:rsidR="00AF3F89" w:rsidRPr="0000713F">
        <w:rPr>
          <w:rFonts w:ascii="Arial" w:eastAsia="Arial" w:hAnsi="Arial" w:cs="Arial"/>
        </w:rPr>
        <w:t xml:space="preserve">dependent learning environment. </w:t>
      </w:r>
      <w:r w:rsidRPr="0000713F">
        <w:rPr>
          <w:rFonts w:ascii="Arial" w:eastAsia="Arial" w:hAnsi="Arial" w:cs="Arial"/>
        </w:rPr>
        <w:t xml:space="preserve">The University is to notify applicants of the </w:t>
      </w:r>
      <w:r w:rsidR="00EF5C28" w:rsidRPr="0000713F">
        <w:rPr>
          <w:rFonts w:ascii="Arial" w:eastAsia="Arial" w:hAnsi="Arial" w:cs="Arial"/>
        </w:rPr>
        <w:t>S</w:t>
      </w:r>
      <w:r w:rsidRPr="0000713F">
        <w:rPr>
          <w:rFonts w:ascii="Arial" w:eastAsia="Arial" w:hAnsi="Arial" w:cs="Arial"/>
        </w:rPr>
        <w:t xml:space="preserve">afeguarding </w:t>
      </w:r>
      <w:r w:rsidR="004D3B12" w:rsidRPr="0000713F">
        <w:rPr>
          <w:rFonts w:ascii="Arial" w:eastAsia="Arial" w:hAnsi="Arial" w:cs="Arial"/>
        </w:rPr>
        <w:t xml:space="preserve">and Duty of Care </w:t>
      </w:r>
      <w:r w:rsidR="00EF5C28" w:rsidRPr="0000713F">
        <w:rPr>
          <w:rFonts w:ascii="Arial" w:eastAsia="Arial" w:hAnsi="Arial" w:cs="Arial"/>
        </w:rPr>
        <w:t>P</w:t>
      </w:r>
      <w:r w:rsidRPr="0000713F">
        <w:rPr>
          <w:rFonts w:ascii="Arial" w:eastAsia="Arial" w:hAnsi="Arial" w:cs="Arial"/>
        </w:rPr>
        <w:t xml:space="preserve">olicy and the expectation that there will be compliance with any arrangements to support and safeguard under-18s (for example relating to licensed premises on campus and providing emergency contacts in event of welfare concerns).  </w:t>
      </w:r>
    </w:p>
    <w:p w14:paraId="17D9CC48" w14:textId="77777777" w:rsidR="00584FB7" w:rsidRPr="0000713F" w:rsidRDefault="00584FB7" w:rsidP="00BF1536">
      <w:pPr>
        <w:tabs>
          <w:tab w:val="left" w:pos="4995"/>
        </w:tabs>
        <w:rPr>
          <w:rFonts w:ascii="Arial" w:eastAsia="Arial" w:hAnsi="Arial" w:cs="Arial"/>
        </w:rPr>
      </w:pPr>
      <w:r w:rsidRPr="0000713F">
        <w:rPr>
          <w:rFonts w:ascii="Arial" w:eastAsia="Arial" w:hAnsi="Arial" w:cs="Arial"/>
        </w:rPr>
        <w:t>It is the responsibility of the relevant Head of School/</w:t>
      </w:r>
      <w:r w:rsidR="00AF3F89" w:rsidRPr="0000713F">
        <w:rPr>
          <w:rFonts w:ascii="Arial" w:eastAsia="Arial" w:hAnsi="Arial" w:cs="Arial"/>
        </w:rPr>
        <w:t>D</w:t>
      </w:r>
      <w:r w:rsidRPr="0000713F">
        <w:rPr>
          <w:rFonts w:ascii="Arial" w:eastAsia="Arial" w:hAnsi="Arial" w:cs="Arial"/>
        </w:rPr>
        <w:t xml:space="preserve">epartment or person responsible for recruitment and admissions for a specific programme or activity to engage in the early identification of children and young people, and to notify the appropriate members of staff of these students. </w:t>
      </w:r>
    </w:p>
    <w:p w14:paraId="197EAD91" w14:textId="163FAD2C" w:rsidR="000F7305" w:rsidRPr="0000713F" w:rsidRDefault="000F7305" w:rsidP="000F7305">
      <w:pPr>
        <w:pStyle w:val="CommentText"/>
        <w:rPr>
          <w:rFonts w:ascii="Arial" w:hAnsi="Arial" w:cs="Arial"/>
          <w:sz w:val="22"/>
          <w:szCs w:val="22"/>
        </w:rPr>
      </w:pPr>
      <w:r w:rsidRPr="0000713F">
        <w:rPr>
          <w:rFonts w:ascii="Arial" w:hAnsi="Arial" w:cs="Arial"/>
          <w:sz w:val="22"/>
          <w:szCs w:val="22"/>
        </w:rPr>
        <w:t>Student</w:t>
      </w:r>
      <w:r w:rsidR="001C4B03" w:rsidRPr="0000713F">
        <w:rPr>
          <w:rFonts w:ascii="Arial" w:hAnsi="Arial" w:cs="Arial"/>
          <w:sz w:val="22"/>
          <w:szCs w:val="22"/>
        </w:rPr>
        <w:t>s</w:t>
      </w:r>
      <w:r w:rsidRPr="0000713F">
        <w:rPr>
          <w:rFonts w:ascii="Arial" w:hAnsi="Arial" w:cs="Arial"/>
          <w:sz w:val="22"/>
          <w:szCs w:val="22"/>
        </w:rPr>
        <w:t xml:space="preserve"> under the age of 18 are admitted on the basis of </w:t>
      </w:r>
      <w:r w:rsidR="005452DC">
        <w:rPr>
          <w:rFonts w:ascii="Arial" w:hAnsi="Arial" w:cs="Arial"/>
          <w:sz w:val="22"/>
          <w:szCs w:val="22"/>
        </w:rPr>
        <w:t>those individuals</w:t>
      </w:r>
      <w:r w:rsidR="005452DC" w:rsidRPr="0000713F">
        <w:rPr>
          <w:rFonts w:ascii="Arial" w:hAnsi="Arial" w:cs="Arial"/>
          <w:sz w:val="22"/>
          <w:szCs w:val="22"/>
        </w:rPr>
        <w:t xml:space="preserve"> </w:t>
      </w:r>
      <w:r w:rsidRPr="0000713F">
        <w:rPr>
          <w:rFonts w:ascii="Arial" w:hAnsi="Arial" w:cs="Arial"/>
          <w:sz w:val="22"/>
          <w:szCs w:val="22"/>
        </w:rPr>
        <w:t>and their carer</w:t>
      </w:r>
      <w:r w:rsidR="005452DC">
        <w:rPr>
          <w:rFonts w:ascii="Arial" w:hAnsi="Arial" w:cs="Arial"/>
          <w:sz w:val="22"/>
          <w:szCs w:val="22"/>
        </w:rPr>
        <w:t>s</w:t>
      </w:r>
      <w:r w:rsidRPr="0000713F">
        <w:rPr>
          <w:rFonts w:ascii="Arial" w:hAnsi="Arial" w:cs="Arial"/>
          <w:sz w:val="22"/>
          <w:szCs w:val="22"/>
        </w:rPr>
        <w:t xml:space="preserve">/legal guardians accepting that they have the capacity to be here independently and that the University are not acting </w:t>
      </w:r>
      <w:r w:rsidR="005452DC">
        <w:rPr>
          <w:rFonts w:ascii="Arial" w:hAnsi="Arial" w:cs="Arial"/>
          <w:sz w:val="22"/>
          <w:szCs w:val="22"/>
        </w:rPr>
        <w:t xml:space="preserve">in </w:t>
      </w:r>
      <w:r w:rsidRPr="0000713F">
        <w:rPr>
          <w:rFonts w:ascii="Arial" w:hAnsi="Arial" w:cs="Arial"/>
          <w:sz w:val="22"/>
          <w:szCs w:val="22"/>
        </w:rPr>
        <w:t>loco parentis.</w:t>
      </w:r>
    </w:p>
    <w:p w14:paraId="4ADE0505" w14:textId="77777777" w:rsidR="00EC49A0" w:rsidRPr="0000713F" w:rsidRDefault="00EC49A0">
      <w:pPr>
        <w:rPr>
          <w:rFonts w:ascii="Arial" w:eastAsia="Arial" w:hAnsi="Arial" w:cs="Arial"/>
        </w:rPr>
      </w:pPr>
      <w:r w:rsidRPr="0000713F">
        <w:rPr>
          <w:rFonts w:ascii="Arial" w:eastAsia="Arial" w:hAnsi="Arial" w:cs="Arial"/>
        </w:rPr>
        <w:br w:type="page"/>
      </w:r>
    </w:p>
    <w:p w14:paraId="42736BB4" w14:textId="77777777" w:rsidR="00584FB7" w:rsidRPr="0000713F" w:rsidRDefault="00584FB7" w:rsidP="00BF1536">
      <w:pPr>
        <w:tabs>
          <w:tab w:val="left" w:pos="4995"/>
        </w:tabs>
        <w:rPr>
          <w:rFonts w:ascii="Arial" w:eastAsia="Arial" w:hAnsi="Arial" w:cs="Arial"/>
        </w:rPr>
      </w:pPr>
    </w:p>
    <w:p w14:paraId="60F7BEE4" w14:textId="77777777" w:rsidR="00CF653E" w:rsidRPr="0000713F" w:rsidRDefault="00D3116C" w:rsidP="004E1DD3">
      <w:pPr>
        <w:pStyle w:val="Heading1"/>
        <w:jc w:val="center"/>
        <w:rPr>
          <w:rFonts w:cs="Arial"/>
        </w:rPr>
      </w:pPr>
      <w:bookmarkStart w:id="31" w:name="_Toc1471347"/>
      <w:bookmarkStart w:id="32" w:name="_Toc1477324"/>
      <w:r w:rsidRPr="0000713F">
        <w:rPr>
          <w:rFonts w:cs="Arial"/>
        </w:rPr>
        <w:t>Appendix 8</w:t>
      </w:r>
      <w:r w:rsidR="007F5DE8" w:rsidRPr="0000713F">
        <w:rPr>
          <w:rFonts w:cs="Arial"/>
        </w:rPr>
        <w:t>: Photographs, Videos, Websites and Webcams</w:t>
      </w:r>
      <w:bookmarkEnd w:id="31"/>
      <w:bookmarkEnd w:id="32"/>
    </w:p>
    <w:p w14:paraId="35582C8B" w14:textId="77777777" w:rsidR="00866B83" w:rsidRPr="0000713F" w:rsidRDefault="00866B83" w:rsidP="00AF3F89">
      <w:pPr>
        <w:tabs>
          <w:tab w:val="left" w:pos="4995"/>
        </w:tabs>
        <w:spacing w:after="0" w:line="240" w:lineRule="auto"/>
        <w:rPr>
          <w:rFonts w:ascii="Arial" w:eastAsia="Arial" w:hAnsi="Arial" w:cs="Arial"/>
          <w:b/>
        </w:rPr>
      </w:pPr>
    </w:p>
    <w:p w14:paraId="4465F3B8" w14:textId="77777777" w:rsidR="00616A8D" w:rsidRPr="0000713F" w:rsidRDefault="00AF3F89" w:rsidP="00AF3F89">
      <w:pPr>
        <w:tabs>
          <w:tab w:val="left" w:pos="4995"/>
        </w:tabs>
        <w:spacing w:after="0" w:line="240" w:lineRule="auto"/>
        <w:rPr>
          <w:rFonts w:ascii="Arial" w:eastAsia="Arial" w:hAnsi="Arial" w:cs="Arial"/>
          <w:b/>
        </w:rPr>
      </w:pPr>
      <w:r w:rsidRPr="0000713F">
        <w:rPr>
          <w:rFonts w:ascii="Arial" w:eastAsia="Arial" w:hAnsi="Arial" w:cs="Arial"/>
          <w:b/>
        </w:rPr>
        <w:t>I</w:t>
      </w:r>
      <w:r w:rsidR="00616A8D" w:rsidRPr="0000713F">
        <w:rPr>
          <w:rFonts w:ascii="Arial" w:eastAsia="Arial" w:hAnsi="Arial" w:cs="Arial"/>
          <w:b/>
        </w:rPr>
        <w:t xml:space="preserve">ntroduction </w:t>
      </w:r>
    </w:p>
    <w:p w14:paraId="1643C106"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In the main, photographs for University and personal use, and those that appear in the media, are a source of pleasure, pride and enhanced </w:t>
      </w:r>
      <w:r w:rsidR="00EA7EB1" w:rsidRPr="0000713F">
        <w:rPr>
          <w:rFonts w:ascii="Arial" w:eastAsia="Arial" w:hAnsi="Arial" w:cs="Arial"/>
        </w:rPr>
        <w:t xml:space="preserve">self-esteem for University members, children, young people, vulnerable adults </w:t>
      </w:r>
      <w:r w:rsidRPr="0000713F">
        <w:rPr>
          <w:rFonts w:ascii="Arial" w:eastAsia="Arial" w:hAnsi="Arial" w:cs="Arial"/>
        </w:rPr>
        <w:t xml:space="preserve">and their families. </w:t>
      </w:r>
    </w:p>
    <w:p w14:paraId="4050BB3A" w14:textId="77777777" w:rsidR="00AF3F89" w:rsidRPr="0000713F" w:rsidRDefault="00AF3F89" w:rsidP="00AF3F89">
      <w:pPr>
        <w:tabs>
          <w:tab w:val="left" w:pos="4995"/>
        </w:tabs>
        <w:spacing w:after="0" w:line="240" w:lineRule="auto"/>
        <w:rPr>
          <w:rFonts w:ascii="Arial" w:eastAsia="Arial" w:hAnsi="Arial" w:cs="Arial"/>
        </w:rPr>
      </w:pPr>
    </w:p>
    <w:p w14:paraId="742B74D0"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Although digital technology has vastly increased potential misuse of photography</w:t>
      </w:r>
      <w:r w:rsidR="00EA7EB1" w:rsidRPr="0000713F">
        <w:rPr>
          <w:rFonts w:ascii="Arial" w:eastAsia="Arial" w:hAnsi="Arial" w:cs="Arial"/>
        </w:rPr>
        <w:t>, i</w:t>
      </w:r>
      <w:r w:rsidRPr="0000713F">
        <w:rPr>
          <w:rFonts w:ascii="Arial" w:eastAsia="Arial" w:hAnsi="Arial" w:cs="Arial"/>
        </w:rPr>
        <w:t xml:space="preserve">t is possible to minimise this risk by taking reasonable steps to ensure the appropriateness of the photograph and protect the identity of the individual. </w:t>
      </w:r>
    </w:p>
    <w:p w14:paraId="422D3A1C" w14:textId="77777777" w:rsidR="00AF3F89" w:rsidRPr="0000713F" w:rsidRDefault="00AF3F89" w:rsidP="00AF3F89">
      <w:pPr>
        <w:tabs>
          <w:tab w:val="left" w:pos="4995"/>
        </w:tabs>
        <w:spacing w:after="0" w:line="240" w:lineRule="auto"/>
        <w:rPr>
          <w:rFonts w:ascii="Arial" w:eastAsia="Arial" w:hAnsi="Arial" w:cs="Arial"/>
        </w:rPr>
      </w:pPr>
    </w:p>
    <w:p w14:paraId="5C1B2966"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The following guidelines are based on those issued by Act Now, which is based on work undertaken by Hampshire County Council.  </w:t>
      </w:r>
    </w:p>
    <w:p w14:paraId="1910171B" w14:textId="77777777" w:rsidR="00AF3F89" w:rsidRPr="0000713F" w:rsidRDefault="00AF3F89" w:rsidP="00AF3F89">
      <w:pPr>
        <w:tabs>
          <w:tab w:val="left" w:pos="4995"/>
        </w:tabs>
        <w:spacing w:after="0" w:line="240" w:lineRule="auto"/>
        <w:rPr>
          <w:rFonts w:ascii="Arial" w:eastAsia="Arial" w:hAnsi="Arial" w:cs="Arial"/>
        </w:rPr>
      </w:pPr>
    </w:p>
    <w:p w14:paraId="1953339D"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The guidelines seek to raise awareness of the potential dangers while offering practical advice that is reasonable and proportionate. </w:t>
      </w:r>
    </w:p>
    <w:p w14:paraId="27EFC87B" w14:textId="77777777" w:rsidR="00AF3F89" w:rsidRPr="0000713F" w:rsidRDefault="00AF3F89" w:rsidP="00AF3F89">
      <w:pPr>
        <w:tabs>
          <w:tab w:val="left" w:pos="4995"/>
        </w:tabs>
        <w:spacing w:after="0" w:line="240" w:lineRule="auto"/>
        <w:rPr>
          <w:rFonts w:ascii="Arial" w:eastAsia="Arial" w:hAnsi="Arial" w:cs="Arial"/>
        </w:rPr>
      </w:pPr>
    </w:p>
    <w:p w14:paraId="34EAE43C" w14:textId="1A48F218"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University </w:t>
      </w:r>
      <w:r w:rsidR="00EA7EB1" w:rsidRPr="0000713F">
        <w:rPr>
          <w:rFonts w:ascii="Arial" w:eastAsia="Arial" w:hAnsi="Arial" w:cs="Arial"/>
        </w:rPr>
        <w:t xml:space="preserve">and </w:t>
      </w:r>
      <w:r w:rsidR="004E1DD3" w:rsidRPr="0000713F">
        <w:rPr>
          <w:rFonts w:ascii="Arial" w:eastAsia="Arial" w:hAnsi="Arial" w:cs="Arial"/>
        </w:rPr>
        <w:t>third-party</w:t>
      </w:r>
      <w:r w:rsidR="00EA7EB1" w:rsidRPr="0000713F">
        <w:rPr>
          <w:rFonts w:ascii="Arial" w:eastAsia="Arial" w:hAnsi="Arial" w:cs="Arial"/>
        </w:rPr>
        <w:t xml:space="preserve"> </w:t>
      </w:r>
      <w:r w:rsidRPr="0000713F">
        <w:rPr>
          <w:rFonts w:ascii="Arial" w:eastAsia="Arial" w:hAnsi="Arial" w:cs="Arial"/>
        </w:rPr>
        <w:t xml:space="preserve">CCTV will capture </w:t>
      </w:r>
      <w:r w:rsidR="00EA7EB1" w:rsidRPr="0000713F">
        <w:rPr>
          <w:rFonts w:ascii="Arial" w:eastAsia="Arial" w:hAnsi="Arial" w:cs="Arial"/>
        </w:rPr>
        <w:t xml:space="preserve">images. </w:t>
      </w:r>
      <w:r w:rsidRPr="0000713F">
        <w:rPr>
          <w:rFonts w:ascii="Arial" w:eastAsia="Arial" w:hAnsi="Arial" w:cs="Arial"/>
        </w:rPr>
        <w:t xml:space="preserve">Such images are subject to separate University </w:t>
      </w:r>
      <w:r w:rsidR="00EA7EB1" w:rsidRPr="0000713F">
        <w:rPr>
          <w:rFonts w:ascii="Arial" w:eastAsia="Arial" w:hAnsi="Arial" w:cs="Arial"/>
        </w:rPr>
        <w:t xml:space="preserve">and third </w:t>
      </w:r>
      <w:r w:rsidR="00AF3F89" w:rsidRPr="0000713F">
        <w:rPr>
          <w:rFonts w:ascii="Arial" w:eastAsia="Arial" w:hAnsi="Arial" w:cs="Arial"/>
        </w:rPr>
        <w:t>parties’</w:t>
      </w:r>
      <w:r w:rsidR="00EA7EB1" w:rsidRPr="0000713F">
        <w:rPr>
          <w:rFonts w:ascii="Arial" w:eastAsia="Arial" w:hAnsi="Arial" w:cs="Arial"/>
        </w:rPr>
        <w:t xml:space="preserve"> </w:t>
      </w:r>
      <w:r w:rsidRPr="0000713F">
        <w:rPr>
          <w:rFonts w:ascii="Arial" w:eastAsia="Arial" w:hAnsi="Arial" w:cs="Arial"/>
        </w:rPr>
        <w:t>polic</w:t>
      </w:r>
      <w:r w:rsidR="00EA7EB1" w:rsidRPr="0000713F">
        <w:rPr>
          <w:rFonts w:ascii="Arial" w:eastAsia="Arial" w:hAnsi="Arial" w:cs="Arial"/>
        </w:rPr>
        <w:t>ies</w:t>
      </w:r>
      <w:r w:rsidRPr="0000713F">
        <w:rPr>
          <w:rFonts w:ascii="Arial" w:eastAsia="Arial" w:hAnsi="Arial" w:cs="Arial"/>
        </w:rPr>
        <w:t xml:space="preserve">.  </w:t>
      </w:r>
    </w:p>
    <w:p w14:paraId="3242AB90" w14:textId="77777777" w:rsidR="00AF3F89" w:rsidRPr="0000713F" w:rsidRDefault="00AF3F89" w:rsidP="00AF3F89">
      <w:pPr>
        <w:tabs>
          <w:tab w:val="left" w:pos="4995"/>
        </w:tabs>
        <w:spacing w:after="0" w:line="240" w:lineRule="auto"/>
        <w:rPr>
          <w:rFonts w:ascii="Arial" w:eastAsia="Arial" w:hAnsi="Arial" w:cs="Arial"/>
        </w:rPr>
      </w:pPr>
    </w:p>
    <w:p w14:paraId="42BC7E04"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Consent </w:t>
      </w:r>
    </w:p>
    <w:p w14:paraId="543B3CF6" w14:textId="7515AE42" w:rsidR="00AF3F89" w:rsidRPr="0000713F" w:rsidRDefault="00866B83" w:rsidP="00AF3F89">
      <w:pPr>
        <w:tabs>
          <w:tab w:val="left" w:pos="4995"/>
        </w:tabs>
        <w:spacing w:after="0" w:line="240" w:lineRule="auto"/>
        <w:rPr>
          <w:rFonts w:ascii="Arial" w:eastAsia="Arial" w:hAnsi="Arial" w:cs="Arial"/>
        </w:rPr>
      </w:pPr>
      <w:r w:rsidRPr="0000713F">
        <w:rPr>
          <w:rFonts w:ascii="Arial" w:hAnsi="Arial" w:cs="Arial"/>
        </w:rPr>
        <w:t>General Data Protection Regulation</w:t>
      </w:r>
      <w:r w:rsidR="00616A8D" w:rsidRPr="0000713F">
        <w:rPr>
          <w:rFonts w:ascii="Arial" w:eastAsia="Arial" w:hAnsi="Arial" w:cs="Arial"/>
        </w:rPr>
        <w:t xml:space="preserve"> and the </w:t>
      </w:r>
      <w:hyperlink r:id="rId58" w:history="1">
        <w:r w:rsidR="00616A8D" w:rsidRPr="0000713F">
          <w:rPr>
            <w:rStyle w:val="Hyperlink"/>
            <w:rFonts w:ascii="Arial" w:eastAsia="Arial" w:hAnsi="Arial" w:cs="Arial"/>
          </w:rPr>
          <w:t>Data Protection Act 2018</w:t>
        </w:r>
      </w:hyperlink>
      <w:r w:rsidR="00616A8D" w:rsidRPr="0000713F">
        <w:rPr>
          <w:rFonts w:ascii="Arial" w:eastAsia="Arial" w:hAnsi="Arial" w:cs="Arial"/>
        </w:rPr>
        <w:t xml:space="preserve"> affects the use of photography, since an image is personal data for the purpose of the legislation.</w:t>
      </w:r>
    </w:p>
    <w:p w14:paraId="7F9E9D94" w14:textId="77777777" w:rsidR="00AF3F89" w:rsidRPr="0000713F" w:rsidRDefault="00AF3F89" w:rsidP="00AF3F89">
      <w:pPr>
        <w:tabs>
          <w:tab w:val="left" w:pos="4995"/>
        </w:tabs>
        <w:spacing w:after="0" w:line="240" w:lineRule="auto"/>
        <w:rPr>
          <w:rFonts w:ascii="Arial" w:eastAsia="Arial" w:hAnsi="Arial" w:cs="Arial"/>
        </w:rPr>
      </w:pPr>
    </w:p>
    <w:p w14:paraId="03102C68" w14:textId="67DC893B"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Consequently, it is necessary to obtain written consent from</w:t>
      </w:r>
      <w:r w:rsidR="00EA7EB1" w:rsidRPr="0000713F">
        <w:rPr>
          <w:rFonts w:ascii="Arial" w:eastAsia="Arial" w:hAnsi="Arial" w:cs="Arial"/>
        </w:rPr>
        <w:t xml:space="preserve"> the </w:t>
      </w:r>
      <w:r w:rsidRPr="0000713F">
        <w:rPr>
          <w:rFonts w:ascii="Arial" w:eastAsia="Arial" w:hAnsi="Arial" w:cs="Arial"/>
        </w:rPr>
        <w:t xml:space="preserve">parent, guardian or carer for any photographs or video recordings for purposes beyond the University’s core educational functions where the individuals are children under 16 years of age, and from the young person themselves where the individuals are over 16 years of age. The GDPR is clear that an indication of consent must be unambiguous and involve a clear affirmative action (an opt-in). It specifically bans pre-ticked opt-in boxes. It also requires distinct (‘granular’) consent options for distinct processing operations. Consent should be separate from other terms and conditions and should not be a precondition of signing up to a service. Consent can be withdrawn at any time.  </w:t>
      </w:r>
    </w:p>
    <w:p w14:paraId="1E844C27" w14:textId="77777777" w:rsidR="00AF3F89" w:rsidRPr="0000713F" w:rsidRDefault="00AF3F89" w:rsidP="00AF3F89">
      <w:pPr>
        <w:tabs>
          <w:tab w:val="left" w:pos="4995"/>
        </w:tabs>
        <w:spacing w:after="0" w:line="240" w:lineRule="auto"/>
        <w:rPr>
          <w:rFonts w:ascii="Arial" w:eastAsia="Arial" w:hAnsi="Arial" w:cs="Arial"/>
        </w:rPr>
      </w:pPr>
    </w:p>
    <w:p w14:paraId="546A3AC0" w14:textId="6F064C8B" w:rsidR="00616A8D" w:rsidRPr="0000713F" w:rsidRDefault="00CA155E" w:rsidP="00AF3F89">
      <w:pPr>
        <w:tabs>
          <w:tab w:val="left" w:pos="4995"/>
        </w:tabs>
        <w:spacing w:after="0" w:line="240" w:lineRule="auto"/>
        <w:rPr>
          <w:rFonts w:ascii="Arial" w:eastAsia="Arial" w:hAnsi="Arial" w:cs="Arial"/>
        </w:rPr>
      </w:pPr>
      <w:r>
        <w:rPr>
          <w:rFonts w:ascii="Arial" w:eastAsia="Arial" w:hAnsi="Arial" w:cs="Arial"/>
        </w:rPr>
        <w:t>M</w:t>
      </w:r>
      <w:r w:rsidR="00616A8D" w:rsidRPr="0000713F">
        <w:rPr>
          <w:rFonts w:ascii="Arial" w:eastAsia="Arial" w:hAnsi="Arial" w:cs="Arial"/>
        </w:rPr>
        <w:t xml:space="preserve">edia opportunities can sometimes present themselves at short notice and it is helpful to have consent confirmed/refused in readiness. Therefore, if photographs are likely to be taken during the programme or activity, it may be convenient for the director of the programme or activity to seek consent before its commencement. If the intention is to seek publicity for the programme or activity, via either the media or University publications, it is vital to obtain consent.  </w:t>
      </w:r>
    </w:p>
    <w:p w14:paraId="0A5CCCA4" w14:textId="77777777" w:rsidR="00AF3F89" w:rsidRPr="0000713F" w:rsidRDefault="00AF3F89" w:rsidP="00AF3F89">
      <w:pPr>
        <w:tabs>
          <w:tab w:val="left" w:pos="4995"/>
        </w:tabs>
        <w:spacing w:after="0" w:line="240" w:lineRule="auto"/>
        <w:rPr>
          <w:rFonts w:ascii="Arial" w:eastAsia="Arial" w:hAnsi="Arial" w:cs="Arial"/>
        </w:rPr>
      </w:pPr>
    </w:p>
    <w:p w14:paraId="252370D8"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A signed consent form should be obtained and kept on file, covering all cases where images of </w:t>
      </w:r>
      <w:r w:rsidR="009B0872" w:rsidRPr="0000713F">
        <w:rPr>
          <w:rFonts w:ascii="Arial" w:eastAsia="Arial" w:hAnsi="Arial" w:cs="Arial"/>
        </w:rPr>
        <w:t>individuals</w:t>
      </w:r>
      <w:r w:rsidRPr="0000713F">
        <w:rPr>
          <w:rFonts w:ascii="Arial" w:eastAsia="Arial" w:hAnsi="Arial" w:cs="Arial"/>
        </w:rPr>
        <w:t xml:space="preserve"> may be used for publication outside the University.  </w:t>
      </w:r>
    </w:p>
    <w:p w14:paraId="5BACC9F6"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 </w:t>
      </w:r>
    </w:p>
    <w:p w14:paraId="0ECCC4C0"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Consent gained for photographs or videos may not extend to website or webcam use. Therefore, if the intended use of photographic images is for this purpose, it is important to gain specific consent, which may be obtained as part of the consent in relation to photographs or videos. </w:t>
      </w:r>
    </w:p>
    <w:p w14:paraId="60A4C02E" w14:textId="77777777" w:rsidR="00AF3F89" w:rsidRPr="0000713F" w:rsidRDefault="00AF3F89" w:rsidP="00AF3F89">
      <w:pPr>
        <w:tabs>
          <w:tab w:val="left" w:pos="4995"/>
        </w:tabs>
        <w:spacing w:after="0" w:line="240" w:lineRule="auto"/>
        <w:rPr>
          <w:rFonts w:ascii="Arial" w:eastAsia="Arial" w:hAnsi="Arial" w:cs="Arial"/>
        </w:rPr>
      </w:pPr>
    </w:p>
    <w:p w14:paraId="2B6D9B06"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Where the </w:t>
      </w:r>
      <w:r w:rsidR="009B0872" w:rsidRPr="0000713F">
        <w:rPr>
          <w:rFonts w:ascii="Arial" w:eastAsia="Arial" w:hAnsi="Arial" w:cs="Arial"/>
        </w:rPr>
        <w:t>individual</w:t>
      </w:r>
      <w:r w:rsidRPr="0000713F">
        <w:rPr>
          <w:rFonts w:ascii="Arial" w:eastAsia="Arial" w:hAnsi="Arial" w:cs="Arial"/>
        </w:rPr>
        <w:t xml:space="preserve"> is under 16 years of age, it is important to draw the attention to the importance of ascertaining the views of the </w:t>
      </w:r>
      <w:r w:rsidR="009B0872" w:rsidRPr="0000713F">
        <w:rPr>
          <w:rFonts w:ascii="Arial" w:eastAsia="Arial" w:hAnsi="Arial" w:cs="Arial"/>
        </w:rPr>
        <w:t>individual</w:t>
      </w:r>
      <w:r w:rsidRPr="0000713F">
        <w:rPr>
          <w:rFonts w:ascii="Arial" w:eastAsia="Arial" w:hAnsi="Arial" w:cs="Arial"/>
        </w:rPr>
        <w:t xml:space="preserve"> during the process of giving consent.  </w:t>
      </w:r>
    </w:p>
    <w:p w14:paraId="26E107C1"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The </w:t>
      </w:r>
      <w:r w:rsidR="009B0872" w:rsidRPr="0000713F">
        <w:rPr>
          <w:rFonts w:ascii="Arial" w:eastAsia="Arial" w:hAnsi="Arial" w:cs="Arial"/>
        </w:rPr>
        <w:t>individual</w:t>
      </w:r>
      <w:r w:rsidRPr="0000713F">
        <w:rPr>
          <w:rFonts w:ascii="Arial" w:eastAsia="Arial" w:hAnsi="Arial" w:cs="Arial"/>
        </w:rPr>
        <w:t xml:space="preserve"> (or the parent, guardian or carer in the case of a child) retains the right to withdraw consent at any stage, but they need to do so in writing. </w:t>
      </w:r>
    </w:p>
    <w:p w14:paraId="5C8A3ECE" w14:textId="77777777" w:rsidR="00E018E8" w:rsidRPr="0000713F" w:rsidRDefault="00E018E8" w:rsidP="00AF3F89">
      <w:pPr>
        <w:tabs>
          <w:tab w:val="left" w:pos="4995"/>
        </w:tabs>
        <w:spacing w:after="0" w:line="240" w:lineRule="auto"/>
        <w:rPr>
          <w:rFonts w:ascii="Arial" w:eastAsia="Arial" w:hAnsi="Arial" w:cs="Arial"/>
        </w:rPr>
      </w:pPr>
    </w:p>
    <w:p w14:paraId="09ACE969" w14:textId="77777777" w:rsidR="00AF3F89" w:rsidRPr="0000713F" w:rsidRDefault="00F068F3" w:rsidP="00AF3F89">
      <w:pPr>
        <w:tabs>
          <w:tab w:val="left" w:pos="4995"/>
        </w:tabs>
        <w:spacing w:after="0" w:line="240" w:lineRule="auto"/>
        <w:rPr>
          <w:rFonts w:ascii="Arial" w:eastAsia="Arial" w:hAnsi="Arial" w:cs="Arial"/>
          <w:b/>
        </w:rPr>
      </w:pPr>
      <w:r w:rsidRPr="0000713F">
        <w:rPr>
          <w:rFonts w:ascii="Arial" w:eastAsia="Arial" w:hAnsi="Arial" w:cs="Arial"/>
          <w:b/>
        </w:rPr>
        <w:t>Planning P</w:t>
      </w:r>
      <w:r w:rsidR="00616A8D" w:rsidRPr="0000713F">
        <w:rPr>
          <w:rFonts w:ascii="Arial" w:eastAsia="Arial" w:hAnsi="Arial" w:cs="Arial"/>
          <w:b/>
        </w:rPr>
        <w:t xml:space="preserve">hotographs </w:t>
      </w:r>
    </w:p>
    <w:p w14:paraId="49830B07" w14:textId="77777777" w:rsidR="002524C1"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rPr>
        <w:t xml:space="preserve">Images and details of </w:t>
      </w:r>
      <w:r w:rsidR="009B0872" w:rsidRPr="0000713F">
        <w:rPr>
          <w:rFonts w:ascii="Arial" w:eastAsia="Arial" w:hAnsi="Arial" w:cs="Arial"/>
        </w:rPr>
        <w:t>individuals</w:t>
      </w:r>
      <w:r w:rsidRPr="0000713F">
        <w:rPr>
          <w:rFonts w:ascii="Arial" w:eastAsia="Arial" w:hAnsi="Arial" w:cs="Arial"/>
        </w:rPr>
        <w:t xml:space="preserve"> published together present the remote possibility that people outside the University could identify, and the</w:t>
      </w:r>
      <w:r w:rsidR="009B0872" w:rsidRPr="0000713F">
        <w:rPr>
          <w:rFonts w:ascii="Arial" w:eastAsia="Arial" w:hAnsi="Arial" w:cs="Arial"/>
        </w:rPr>
        <w:t>n attempt to contact, the individual</w:t>
      </w:r>
      <w:r w:rsidRPr="0000713F">
        <w:rPr>
          <w:rFonts w:ascii="Arial" w:eastAsia="Arial" w:hAnsi="Arial" w:cs="Arial"/>
        </w:rPr>
        <w:t xml:space="preserve"> directly. The measures described below should minimise the risk of such unsolicited attention. </w:t>
      </w:r>
    </w:p>
    <w:p w14:paraId="434AF9FD" w14:textId="77777777" w:rsidR="002524C1" w:rsidRPr="0000713F" w:rsidRDefault="00616A8D" w:rsidP="00F26D2D">
      <w:pPr>
        <w:pStyle w:val="ListParagraph"/>
        <w:numPr>
          <w:ilvl w:val="0"/>
          <w:numId w:val="26"/>
        </w:numPr>
        <w:tabs>
          <w:tab w:val="left" w:pos="4995"/>
        </w:tabs>
        <w:spacing w:after="0" w:line="240" w:lineRule="auto"/>
        <w:rPr>
          <w:rFonts w:ascii="Arial" w:eastAsia="Arial" w:hAnsi="Arial" w:cs="Arial"/>
        </w:rPr>
      </w:pPr>
      <w:r w:rsidRPr="0000713F">
        <w:rPr>
          <w:rFonts w:ascii="Arial" w:eastAsia="Arial" w:hAnsi="Arial" w:cs="Arial"/>
        </w:rPr>
        <w:t xml:space="preserve">Where possible, use general shots of classrooms or group activities rather than close up pictures of individuals. Consider the camera angle; photographs taken over the shoulder, or from behind are less identifiable. </w:t>
      </w:r>
    </w:p>
    <w:p w14:paraId="2E652EB6" w14:textId="1289797F" w:rsidR="002524C1" w:rsidRPr="0000713F" w:rsidRDefault="00616A8D" w:rsidP="00F26D2D">
      <w:pPr>
        <w:pStyle w:val="ListParagraph"/>
        <w:numPr>
          <w:ilvl w:val="0"/>
          <w:numId w:val="26"/>
        </w:numPr>
        <w:tabs>
          <w:tab w:val="left" w:pos="4995"/>
        </w:tabs>
        <w:spacing w:after="0" w:line="240" w:lineRule="auto"/>
        <w:rPr>
          <w:rFonts w:ascii="Arial" w:eastAsia="Arial" w:hAnsi="Arial" w:cs="Arial"/>
        </w:rPr>
      </w:pPr>
      <w:r w:rsidRPr="0000713F">
        <w:rPr>
          <w:rFonts w:ascii="Arial" w:eastAsia="Arial" w:hAnsi="Arial" w:cs="Arial"/>
        </w:rPr>
        <w:t xml:space="preserve">Use images in suitable dress, and take care when photographing sporting activities to maintain modesty. It may be appropriate, for instance, to photograph a group in tracksuits. </w:t>
      </w:r>
    </w:p>
    <w:p w14:paraId="7ABDC0C0" w14:textId="3F06C78A" w:rsidR="00616A8D" w:rsidRPr="0000713F" w:rsidRDefault="00616A8D" w:rsidP="00F26D2D">
      <w:pPr>
        <w:pStyle w:val="ListParagraph"/>
        <w:numPr>
          <w:ilvl w:val="0"/>
          <w:numId w:val="26"/>
        </w:numPr>
        <w:tabs>
          <w:tab w:val="left" w:pos="4995"/>
        </w:tabs>
        <w:spacing w:after="0" w:line="240" w:lineRule="auto"/>
        <w:rPr>
          <w:rFonts w:ascii="Arial" w:eastAsia="Arial" w:hAnsi="Arial" w:cs="Arial"/>
        </w:rPr>
      </w:pPr>
      <w:r w:rsidRPr="0000713F">
        <w:rPr>
          <w:rFonts w:ascii="Arial" w:eastAsia="Arial" w:hAnsi="Arial" w:cs="Arial"/>
        </w:rPr>
        <w:t xml:space="preserve">Consider alternatives. For instance, could a photograph of work produced by the individual be used instead?  </w:t>
      </w:r>
    </w:p>
    <w:p w14:paraId="5C986E46" w14:textId="77777777" w:rsidR="002524C1" w:rsidRPr="0000713F" w:rsidRDefault="002524C1" w:rsidP="00AF3F89">
      <w:pPr>
        <w:tabs>
          <w:tab w:val="left" w:pos="4995"/>
        </w:tabs>
        <w:spacing w:after="0" w:line="240" w:lineRule="auto"/>
        <w:rPr>
          <w:rFonts w:ascii="Arial" w:eastAsia="Arial" w:hAnsi="Arial" w:cs="Arial"/>
        </w:rPr>
      </w:pPr>
    </w:p>
    <w:p w14:paraId="5ECB5C41"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It is helpful, wherever possible, to include images of individuals from different ethnic backgrounds, and positive images of those with disabilities to promote the University as an inclusive community. </w:t>
      </w:r>
    </w:p>
    <w:p w14:paraId="3A9F07E0" w14:textId="77777777" w:rsidR="002524C1" w:rsidRPr="0000713F" w:rsidRDefault="002524C1" w:rsidP="00AF3F89">
      <w:pPr>
        <w:tabs>
          <w:tab w:val="left" w:pos="4995"/>
        </w:tabs>
        <w:spacing w:after="0" w:line="240" w:lineRule="auto"/>
        <w:rPr>
          <w:rFonts w:ascii="Arial" w:eastAsia="Arial" w:hAnsi="Arial" w:cs="Arial"/>
        </w:rPr>
      </w:pPr>
    </w:p>
    <w:p w14:paraId="01FDE330"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In situations where consent is unclear, the advice is: </w:t>
      </w:r>
    </w:p>
    <w:p w14:paraId="04014E81" w14:textId="77777777" w:rsidR="009B0872" w:rsidRPr="0000713F" w:rsidRDefault="00616A8D" w:rsidP="006A5E79">
      <w:pPr>
        <w:pStyle w:val="ListParagraph"/>
        <w:numPr>
          <w:ilvl w:val="0"/>
          <w:numId w:val="13"/>
        </w:numPr>
        <w:tabs>
          <w:tab w:val="left" w:pos="4995"/>
        </w:tabs>
        <w:spacing w:after="0" w:line="240" w:lineRule="auto"/>
        <w:rPr>
          <w:rFonts w:ascii="Arial" w:eastAsia="Arial" w:hAnsi="Arial" w:cs="Arial"/>
        </w:rPr>
      </w:pPr>
      <w:r w:rsidRPr="0000713F">
        <w:rPr>
          <w:rFonts w:ascii="Arial" w:eastAsia="Arial" w:hAnsi="Arial" w:cs="Arial"/>
        </w:rPr>
        <w:t xml:space="preserve">If the </w:t>
      </w:r>
      <w:r w:rsidR="009B0872" w:rsidRPr="0000713F">
        <w:rPr>
          <w:rFonts w:ascii="Arial" w:eastAsia="Arial" w:hAnsi="Arial" w:cs="Arial"/>
        </w:rPr>
        <w:t>individual</w:t>
      </w:r>
      <w:r w:rsidRPr="0000713F">
        <w:rPr>
          <w:rFonts w:ascii="Arial" w:eastAsia="Arial" w:hAnsi="Arial" w:cs="Arial"/>
        </w:rPr>
        <w:t xml:space="preserve"> is named, avoid using the photograph.  </w:t>
      </w:r>
    </w:p>
    <w:p w14:paraId="412D68D5" w14:textId="77777777" w:rsidR="00616A8D" w:rsidRPr="0000713F" w:rsidRDefault="00616A8D" w:rsidP="006A5E79">
      <w:pPr>
        <w:pStyle w:val="ListParagraph"/>
        <w:numPr>
          <w:ilvl w:val="0"/>
          <w:numId w:val="13"/>
        </w:numPr>
        <w:tabs>
          <w:tab w:val="left" w:pos="4995"/>
        </w:tabs>
        <w:spacing w:after="0" w:line="240" w:lineRule="auto"/>
        <w:rPr>
          <w:rFonts w:ascii="Arial" w:eastAsia="Arial" w:hAnsi="Arial" w:cs="Arial"/>
        </w:rPr>
      </w:pPr>
      <w:r w:rsidRPr="0000713F">
        <w:rPr>
          <w:rFonts w:ascii="Arial" w:eastAsia="Arial" w:hAnsi="Arial" w:cs="Arial"/>
        </w:rPr>
        <w:t xml:space="preserve">If the photograph is used, avoid naming the </w:t>
      </w:r>
      <w:r w:rsidR="009B0872" w:rsidRPr="0000713F">
        <w:rPr>
          <w:rFonts w:ascii="Arial" w:eastAsia="Arial" w:hAnsi="Arial" w:cs="Arial"/>
        </w:rPr>
        <w:t>individual</w:t>
      </w:r>
      <w:r w:rsidRPr="0000713F">
        <w:rPr>
          <w:rFonts w:ascii="Arial" w:eastAsia="Arial" w:hAnsi="Arial" w:cs="Arial"/>
        </w:rPr>
        <w:t xml:space="preserve">. </w:t>
      </w:r>
    </w:p>
    <w:p w14:paraId="061B862B" w14:textId="77777777" w:rsidR="002524C1" w:rsidRPr="0000713F" w:rsidRDefault="002524C1" w:rsidP="00AF3F89">
      <w:pPr>
        <w:tabs>
          <w:tab w:val="left" w:pos="4995"/>
        </w:tabs>
        <w:spacing w:after="0" w:line="240" w:lineRule="auto"/>
        <w:rPr>
          <w:rFonts w:ascii="Arial" w:eastAsia="Arial" w:hAnsi="Arial" w:cs="Arial"/>
        </w:rPr>
      </w:pPr>
    </w:p>
    <w:p w14:paraId="68F6DF28"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It is advisable to: </w:t>
      </w:r>
    </w:p>
    <w:p w14:paraId="61DC02EE" w14:textId="77777777" w:rsidR="009B0872" w:rsidRPr="0000713F" w:rsidRDefault="00616A8D" w:rsidP="006A5E79">
      <w:pPr>
        <w:pStyle w:val="ListParagraph"/>
        <w:numPr>
          <w:ilvl w:val="0"/>
          <w:numId w:val="14"/>
        </w:numPr>
        <w:tabs>
          <w:tab w:val="left" w:pos="4995"/>
        </w:tabs>
        <w:spacing w:after="0" w:line="240" w:lineRule="auto"/>
        <w:rPr>
          <w:rFonts w:ascii="Arial" w:eastAsia="Arial" w:hAnsi="Arial" w:cs="Arial"/>
        </w:rPr>
      </w:pPr>
      <w:r w:rsidRPr="0000713F">
        <w:rPr>
          <w:rFonts w:ascii="Arial" w:eastAsia="Arial" w:hAnsi="Arial" w:cs="Arial"/>
        </w:rPr>
        <w:t xml:space="preserve">Use the minimum information. Ask whether it is necessary to accompany a picture with the title of the programme or activity at the University, rather than the names. </w:t>
      </w:r>
    </w:p>
    <w:p w14:paraId="506958E6" w14:textId="1E0B4EEF" w:rsidR="00F068F3" w:rsidRPr="0000713F" w:rsidRDefault="00616A8D" w:rsidP="006A5E79">
      <w:pPr>
        <w:pStyle w:val="ListParagraph"/>
        <w:numPr>
          <w:ilvl w:val="0"/>
          <w:numId w:val="14"/>
        </w:numPr>
        <w:tabs>
          <w:tab w:val="left" w:pos="4995"/>
        </w:tabs>
        <w:spacing w:after="0" w:line="240" w:lineRule="auto"/>
        <w:rPr>
          <w:rFonts w:ascii="Arial" w:eastAsia="Arial" w:hAnsi="Arial" w:cs="Arial"/>
        </w:rPr>
      </w:pPr>
      <w:r w:rsidRPr="0000713F">
        <w:rPr>
          <w:rFonts w:ascii="Arial" w:eastAsia="Arial" w:hAnsi="Arial" w:cs="Arial"/>
        </w:rPr>
        <w:t>Avoid using</w:t>
      </w:r>
      <w:r w:rsidR="009B0872" w:rsidRPr="0000713F">
        <w:rPr>
          <w:rFonts w:ascii="Arial" w:eastAsia="Arial" w:hAnsi="Arial" w:cs="Arial"/>
        </w:rPr>
        <w:t xml:space="preserve"> </w:t>
      </w:r>
      <w:r w:rsidR="00CA155E">
        <w:rPr>
          <w:rFonts w:ascii="Arial" w:eastAsia="Arial" w:hAnsi="Arial" w:cs="Arial"/>
        </w:rPr>
        <w:t xml:space="preserve">a </w:t>
      </w:r>
      <w:r w:rsidR="009B0872" w:rsidRPr="0000713F">
        <w:rPr>
          <w:rFonts w:ascii="Arial" w:eastAsia="Arial" w:hAnsi="Arial" w:cs="Arial"/>
        </w:rPr>
        <w:t xml:space="preserve">photograph when fully naming an individual </w:t>
      </w:r>
      <w:r w:rsidRPr="0000713F">
        <w:rPr>
          <w:rFonts w:ascii="Arial" w:eastAsia="Arial" w:hAnsi="Arial" w:cs="Arial"/>
        </w:rPr>
        <w:t xml:space="preserve">in any published text, whether in University publications, website, or in the local press. </w:t>
      </w:r>
    </w:p>
    <w:p w14:paraId="748453BB" w14:textId="77777777" w:rsidR="00F068F3" w:rsidRPr="0000713F" w:rsidRDefault="00F068F3" w:rsidP="00F068F3">
      <w:pPr>
        <w:tabs>
          <w:tab w:val="left" w:pos="4995"/>
        </w:tabs>
        <w:spacing w:after="0" w:line="240" w:lineRule="auto"/>
        <w:rPr>
          <w:rFonts w:ascii="Arial" w:eastAsia="Arial" w:hAnsi="Arial" w:cs="Arial"/>
          <w:b/>
        </w:rPr>
      </w:pPr>
    </w:p>
    <w:p w14:paraId="138D2785" w14:textId="77777777" w:rsidR="00616A8D" w:rsidRPr="0000713F" w:rsidRDefault="00616A8D" w:rsidP="00F068F3">
      <w:pPr>
        <w:tabs>
          <w:tab w:val="left" w:pos="4995"/>
        </w:tabs>
        <w:spacing w:after="0" w:line="240" w:lineRule="auto"/>
        <w:rPr>
          <w:rFonts w:ascii="Arial" w:eastAsia="Arial" w:hAnsi="Arial" w:cs="Arial"/>
        </w:rPr>
      </w:pPr>
      <w:r w:rsidRPr="0000713F">
        <w:rPr>
          <w:rFonts w:ascii="Arial" w:eastAsia="Arial" w:hAnsi="Arial" w:cs="Arial"/>
          <w:b/>
        </w:rPr>
        <w:t xml:space="preserve">Using Photographs Supplied by a Third Party </w:t>
      </w:r>
    </w:p>
    <w:p w14:paraId="2931D316"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Copyright does not apply to images for private family use. However, copyright does exist in commercial photographs and it rests with the photographer.  </w:t>
      </w:r>
    </w:p>
    <w:p w14:paraId="777BCE8D" w14:textId="77777777" w:rsidR="00F068F3" w:rsidRPr="0000713F" w:rsidRDefault="00F068F3" w:rsidP="00AF3F89">
      <w:pPr>
        <w:tabs>
          <w:tab w:val="left" w:pos="4995"/>
        </w:tabs>
        <w:spacing w:after="0" w:line="240" w:lineRule="auto"/>
        <w:rPr>
          <w:rFonts w:ascii="Arial" w:eastAsia="Arial" w:hAnsi="Arial" w:cs="Arial"/>
        </w:rPr>
      </w:pPr>
    </w:p>
    <w:p w14:paraId="63AFF613"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Copyright is a right that the photographer automatically enjoys as the creator of the work to prevent other people exploiting the work and to control how other people use it.  </w:t>
      </w:r>
    </w:p>
    <w:p w14:paraId="708024AB" w14:textId="77777777" w:rsidR="00F068F3" w:rsidRPr="0000713F" w:rsidRDefault="00F068F3" w:rsidP="00AF3F89">
      <w:pPr>
        <w:tabs>
          <w:tab w:val="left" w:pos="4995"/>
        </w:tabs>
        <w:spacing w:after="0" w:line="240" w:lineRule="auto"/>
        <w:rPr>
          <w:rFonts w:ascii="Arial" w:eastAsia="Arial" w:hAnsi="Arial" w:cs="Arial"/>
        </w:rPr>
      </w:pPr>
    </w:p>
    <w:p w14:paraId="7F0BB84B"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Before using a photograph supplied by a third party, it is important to check that the third party owns the copyright in the photograph and obtain written permission to use it. To use a photograph without the copyright owner’s permission could lead to an action for copyright infringement.  </w:t>
      </w:r>
    </w:p>
    <w:p w14:paraId="7FA9FEF7" w14:textId="77777777" w:rsidR="00F068F3" w:rsidRPr="0000713F" w:rsidRDefault="00F068F3" w:rsidP="00AF3F89">
      <w:pPr>
        <w:tabs>
          <w:tab w:val="left" w:pos="4995"/>
        </w:tabs>
        <w:spacing w:after="0" w:line="240" w:lineRule="auto"/>
        <w:rPr>
          <w:rFonts w:ascii="Arial" w:eastAsia="Arial" w:hAnsi="Arial" w:cs="Arial"/>
        </w:rPr>
      </w:pPr>
    </w:p>
    <w:p w14:paraId="37A75553"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Images downloaded from the Internet are subject to c</w:t>
      </w:r>
      <w:r w:rsidR="00F068F3" w:rsidRPr="0000713F">
        <w:rPr>
          <w:rFonts w:ascii="Arial" w:eastAsia="Arial" w:hAnsi="Arial" w:cs="Arial"/>
        </w:rPr>
        <w:t>opyright.</w:t>
      </w:r>
    </w:p>
    <w:p w14:paraId="298113EA" w14:textId="77777777" w:rsidR="00F068F3" w:rsidRPr="0000713F" w:rsidRDefault="00F068F3" w:rsidP="00AF3F89">
      <w:pPr>
        <w:tabs>
          <w:tab w:val="left" w:pos="4995"/>
        </w:tabs>
        <w:spacing w:after="0" w:line="240" w:lineRule="auto"/>
        <w:rPr>
          <w:rFonts w:ascii="Arial" w:eastAsia="Arial" w:hAnsi="Arial" w:cs="Arial"/>
        </w:rPr>
      </w:pPr>
    </w:p>
    <w:p w14:paraId="57E5CBC7"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Third Parties will generally be under the same obligations as the University to obtain consent to the use and distribution of photographs. It is important to ask the third party to guarantee that all relevant consents were given and that the third party is entitled to provide the image. </w:t>
      </w:r>
    </w:p>
    <w:p w14:paraId="25C76DFB" w14:textId="77777777" w:rsidR="000F31AB" w:rsidRPr="0000713F" w:rsidRDefault="000F31AB" w:rsidP="00AF3F89">
      <w:pPr>
        <w:tabs>
          <w:tab w:val="left" w:pos="4995"/>
        </w:tabs>
        <w:spacing w:after="0" w:line="240" w:lineRule="auto"/>
        <w:rPr>
          <w:rFonts w:ascii="Arial" w:eastAsia="Arial" w:hAnsi="Arial" w:cs="Arial"/>
          <w:b/>
        </w:rPr>
      </w:pPr>
    </w:p>
    <w:p w14:paraId="6ED3041B"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Use of Images </w:t>
      </w:r>
      <w:r w:rsidR="009B0872" w:rsidRPr="0000713F">
        <w:rPr>
          <w:rFonts w:ascii="Arial" w:eastAsia="Arial" w:hAnsi="Arial" w:cs="Arial"/>
          <w:b/>
        </w:rPr>
        <w:t>by the</w:t>
      </w:r>
      <w:r w:rsidRPr="0000713F">
        <w:rPr>
          <w:rFonts w:ascii="Arial" w:eastAsia="Arial" w:hAnsi="Arial" w:cs="Arial"/>
          <w:b/>
        </w:rPr>
        <w:t xml:space="preserve"> Press </w:t>
      </w:r>
    </w:p>
    <w:p w14:paraId="30517C6A"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There are occasions when the press takes photographs. </w:t>
      </w:r>
      <w:r w:rsidR="009B0872" w:rsidRPr="0000713F">
        <w:rPr>
          <w:rFonts w:ascii="Arial" w:eastAsia="Arial" w:hAnsi="Arial" w:cs="Arial"/>
        </w:rPr>
        <w:t>Individuals, p</w:t>
      </w:r>
      <w:r w:rsidRPr="0000713F">
        <w:rPr>
          <w:rFonts w:ascii="Arial" w:eastAsia="Arial" w:hAnsi="Arial" w:cs="Arial"/>
        </w:rPr>
        <w:t xml:space="preserve">arents, guardians and carers need to be aware of the potential risks, so they can make an informed decision about whether to agree to being featured in the press and whether their full name should accompany the photograph. </w:t>
      </w:r>
    </w:p>
    <w:p w14:paraId="411ECB0B" w14:textId="77777777" w:rsidR="00F068F3" w:rsidRPr="0000713F" w:rsidRDefault="00F068F3" w:rsidP="00AF3F89">
      <w:pPr>
        <w:tabs>
          <w:tab w:val="left" w:pos="4995"/>
        </w:tabs>
        <w:spacing w:after="0" w:line="240" w:lineRule="auto"/>
        <w:rPr>
          <w:rFonts w:ascii="Arial" w:eastAsia="Arial" w:hAnsi="Arial" w:cs="Arial"/>
        </w:rPr>
      </w:pPr>
    </w:p>
    <w:p w14:paraId="55604B59" w14:textId="684621AD"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lastRenderedPageBreak/>
        <w:t>The way the press use images is controlled through relevant industry codes of practice as well as the law. However, if appropriate it may be sensible to check politely that broadcasters and press photographers are aware of the sensitivity involved in detailed captioning, one</w:t>
      </w:r>
      <w:r w:rsidR="00C57E7D" w:rsidRPr="0000713F">
        <w:rPr>
          <w:rFonts w:ascii="Arial" w:eastAsia="Arial" w:hAnsi="Arial" w:cs="Arial"/>
        </w:rPr>
        <w:t>-</w:t>
      </w:r>
      <w:r w:rsidRPr="0000713F">
        <w:rPr>
          <w:rFonts w:ascii="Arial" w:eastAsia="Arial" w:hAnsi="Arial" w:cs="Arial"/>
        </w:rPr>
        <w:t>to</w:t>
      </w:r>
      <w:r w:rsidR="00C57E7D" w:rsidRPr="0000713F">
        <w:rPr>
          <w:rFonts w:ascii="Arial" w:eastAsia="Arial" w:hAnsi="Arial" w:cs="Arial"/>
        </w:rPr>
        <w:t>-</w:t>
      </w:r>
      <w:r w:rsidRPr="0000713F">
        <w:rPr>
          <w:rFonts w:ascii="Arial" w:eastAsia="Arial" w:hAnsi="Arial" w:cs="Arial"/>
        </w:rPr>
        <w:t xml:space="preserve">one interviews, and close or sports photography. </w:t>
      </w:r>
    </w:p>
    <w:p w14:paraId="6A3773D0" w14:textId="77777777" w:rsidR="00F068F3" w:rsidRPr="0000713F" w:rsidRDefault="00F068F3" w:rsidP="00AF3F89">
      <w:pPr>
        <w:tabs>
          <w:tab w:val="left" w:pos="4995"/>
        </w:tabs>
        <w:spacing w:after="0" w:line="240" w:lineRule="auto"/>
        <w:rPr>
          <w:rFonts w:ascii="Arial" w:eastAsia="Arial" w:hAnsi="Arial" w:cs="Arial"/>
        </w:rPr>
      </w:pPr>
    </w:p>
    <w:p w14:paraId="6C62F4A3"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Videos </w:t>
      </w:r>
    </w:p>
    <w:p w14:paraId="2B4FF7A5" w14:textId="4CC74432"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Specific consent needs </w:t>
      </w:r>
      <w:r w:rsidR="00CA155E">
        <w:rPr>
          <w:rFonts w:ascii="Arial" w:eastAsia="Arial" w:hAnsi="Arial" w:cs="Arial"/>
        </w:rPr>
        <w:t>to be obtained</w:t>
      </w:r>
      <w:r w:rsidR="00CA155E" w:rsidRPr="0000713F">
        <w:rPr>
          <w:rFonts w:ascii="Arial" w:eastAsia="Arial" w:hAnsi="Arial" w:cs="Arial"/>
        </w:rPr>
        <w:t xml:space="preserve"> </w:t>
      </w:r>
      <w:r w:rsidRPr="0000713F">
        <w:rPr>
          <w:rFonts w:ascii="Arial" w:eastAsia="Arial" w:hAnsi="Arial" w:cs="Arial"/>
        </w:rPr>
        <w:t>before a</w:t>
      </w:r>
      <w:r w:rsidR="009B0872" w:rsidRPr="0000713F">
        <w:rPr>
          <w:rFonts w:ascii="Arial" w:eastAsia="Arial" w:hAnsi="Arial" w:cs="Arial"/>
        </w:rPr>
        <w:t>n individual</w:t>
      </w:r>
      <w:r w:rsidRPr="0000713F">
        <w:rPr>
          <w:rFonts w:ascii="Arial" w:eastAsia="Arial" w:hAnsi="Arial" w:cs="Arial"/>
        </w:rPr>
        <w:t xml:space="preserve"> appears in a video. Therefore, if the intended use of photographic images is for this purpose, it is important to gain specific consent, which may be obtained as part of the consent in relation to photographs. </w:t>
      </w:r>
    </w:p>
    <w:p w14:paraId="35DC341B" w14:textId="77777777" w:rsidR="00F068F3" w:rsidRPr="0000713F" w:rsidRDefault="00F068F3" w:rsidP="00AF3F89">
      <w:pPr>
        <w:tabs>
          <w:tab w:val="left" w:pos="4995"/>
        </w:tabs>
        <w:spacing w:after="0" w:line="240" w:lineRule="auto"/>
        <w:rPr>
          <w:rFonts w:ascii="Arial" w:eastAsia="Arial" w:hAnsi="Arial" w:cs="Arial"/>
        </w:rPr>
      </w:pPr>
    </w:p>
    <w:p w14:paraId="5BC7CE5E"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Websites </w:t>
      </w:r>
    </w:p>
    <w:p w14:paraId="1B44CED5" w14:textId="3A3D6E43"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The use of photographic images on websites is an area </w:t>
      </w:r>
      <w:r w:rsidR="00CA155E">
        <w:rPr>
          <w:rFonts w:ascii="Arial" w:eastAsia="Arial" w:hAnsi="Arial" w:cs="Arial"/>
        </w:rPr>
        <w:t>giving rise to</w:t>
      </w:r>
      <w:r w:rsidR="00CA155E" w:rsidRPr="0000713F">
        <w:rPr>
          <w:rFonts w:ascii="Arial" w:eastAsia="Arial" w:hAnsi="Arial" w:cs="Arial"/>
        </w:rPr>
        <w:t xml:space="preserve"> </w:t>
      </w:r>
      <w:r w:rsidRPr="0000713F">
        <w:rPr>
          <w:rFonts w:ascii="Arial" w:eastAsia="Arial" w:hAnsi="Arial" w:cs="Arial"/>
        </w:rPr>
        <w:t xml:space="preserve">particular concern because of the potential misuse of images. With digital photography, there is the remote possibility that images could be produced, manipulated, and circulated without knowledge. There is also a risk that </w:t>
      </w:r>
      <w:r w:rsidR="009B0872" w:rsidRPr="0000713F">
        <w:rPr>
          <w:rFonts w:ascii="Arial" w:eastAsia="Arial" w:hAnsi="Arial" w:cs="Arial"/>
        </w:rPr>
        <w:t>the individual</w:t>
      </w:r>
      <w:r w:rsidRPr="0000713F">
        <w:rPr>
          <w:rFonts w:ascii="Arial" w:eastAsia="Arial" w:hAnsi="Arial" w:cs="Arial"/>
        </w:rPr>
        <w:t xml:space="preserve"> might be exploited, and a University might be criticised or face action. </w:t>
      </w:r>
    </w:p>
    <w:p w14:paraId="39BF7D52" w14:textId="77777777" w:rsidR="00F068F3" w:rsidRPr="0000713F" w:rsidRDefault="00F068F3" w:rsidP="00AF3F89">
      <w:pPr>
        <w:tabs>
          <w:tab w:val="left" w:pos="4995"/>
        </w:tabs>
        <w:spacing w:after="0" w:line="240" w:lineRule="auto"/>
        <w:rPr>
          <w:rFonts w:ascii="Arial" w:eastAsia="Arial" w:hAnsi="Arial" w:cs="Arial"/>
        </w:rPr>
      </w:pPr>
    </w:p>
    <w:p w14:paraId="0237989F"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It is important to take care with identification, and to respect parental views on the use of any photography of children on a website.  </w:t>
      </w:r>
    </w:p>
    <w:p w14:paraId="29E6B978"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 </w:t>
      </w:r>
    </w:p>
    <w:p w14:paraId="136602CC"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Webcams </w:t>
      </w:r>
    </w:p>
    <w:p w14:paraId="4B85FA31" w14:textId="6586E5DA"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The regulations for using webcams are similar to those for CCTV (closed</w:t>
      </w:r>
      <w:r w:rsidR="009B0872" w:rsidRPr="0000713F">
        <w:rPr>
          <w:rFonts w:ascii="Arial" w:eastAsia="Arial" w:hAnsi="Arial" w:cs="Arial"/>
        </w:rPr>
        <w:t xml:space="preserve"> </w:t>
      </w:r>
      <w:r w:rsidRPr="0000713F">
        <w:rPr>
          <w:rFonts w:ascii="Arial" w:eastAsia="Arial" w:hAnsi="Arial" w:cs="Arial"/>
        </w:rPr>
        <w:t xml:space="preserve">circuit television). This means that the area in which there is use of the webcam must be well signposted and people must know that the webcam is there before they enter the area, in order to consent to being viewed in this way. </w:t>
      </w:r>
      <w:r w:rsidR="009B0872" w:rsidRPr="0000713F">
        <w:rPr>
          <w:rFonts w:ascii="Arial" w:eastAsia="Arial" w:hAnsi="Arial" w:cs="Arial"/>
        </w:rPr>
        <w:t>If the activity relates to c</w:t>
      </w:r>
      <w:r w:rsidRPr="0000713F">
        <w:rPr>
          <w:rFonts w:ascii="Arial" w:eastAsia="Arial" w:hAnsi="Arial" w:cs="Arial"/>
        </w:rPr>
        <w:t xml:space="preserve">hildren and young people </w:t>
      </w:r>
      <w:r w:rsidR="009B0872" w:rsidRPr="0000713F">
        <w:rPr>
          <w:rFonts w:ascii="Arial" w:eastAsia="Arial" w:hAnsi="Arial" w:cs="Arial"/>
        </w:rPr>
        <w:t xml:space="preserve">or vulnerable </w:t>
      </w:r>
      <w:r w:rsidR="004E1DD3" w:rsidRPr="0000713F">
        <w:rPr>
          <w:rFonts w:ascii="Arial" w:eastAsia="Arial" w:hAnsi="Arial" w:cs="Arial"/>
        </w:rPr>
        <w:t>adults,</w:t>
      </w:r>
      <w:r w:rsidR="009B0872" w:rsidRPr="0000713F">
        <w:rPr>
          <w:rFonts w:ascii="Arial" w:eastAsia="Arial" w:hAnsi="Arial" w:cs="Arial"/>
        </w:rPr>
        <w:t xml:space="preserve"> they </w:t>
      </w:r>
      <w:r w:rsidRPr="0000713F">
        <w:rPr>
          <w:rFonts w:ascii="Arial" w:eastAsia="Arial" w:hAnsi="Arial" w:cs="Arial"/>
        </w:rPr>
        <w:t xml:space="preserve">need to give consent, as well as the parents, guardians or carers of all the affected children and young people. </w:t>
      </w:r>
    </w:p>
    <w:p w14:paraId="6DDBF879" w14:textId="77777777" w:rsidR="00F068F3" w:rsidRPr="0000713F" w:rsidRDefault="00F068F3" w:rsidP="00AF3F89">
      <w:pPr>
        <w:tabs>
          <w:tab w:val="left" w:pos="4995"/>
        </w:tabs>
        <w:spacing w:after="0" w:line="240" w:lineRule="auto"/>
        <w:rPr>
          <w:rFonts w:ascii="Arial" w:eastAsia="Arial" w:hAnsi="Arial" w:cs="Arial"/>
        </w:rPr>
      </w:pPr>
    </w:p>
    <w:p w14:paraId="2AD82F85"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In gaining consent, it is important to explain why the webcam is there, the use to which the images will be put, who might want to look at the pictures and what security measures are in place to protect access. </w:t>
      </w:r>
    </w:p>
    <w:p w14:paraId="42A3DB01" w14:textId="77777777" w:rsidR="00F068F3" w:rsidRPr="0000713F" w:rsidRDefault="00F068F3" w:rsidP="00AF3F89">
      <w:pPr>
        <w:tabs>
          <w:tab w:val="left" w:pos="4995"/>
        </w:tabs>
        <w:spacing w:after="0" w:line="240" w:lineRule="auto"/>
        <w:rPr>
          <w:rFonts w:ascii="Arial" w:eastAsia="Arial" w:hAnsi="Arial" w:cs="Arial"/>
        </w:rPr>
      </w:pPr>
    </w:p>
    <w:p w14:paraId="23159F77"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Webcams may pose particular risks, and these need to be taken into consideration when planning activities.  </w:t>
      </w:r>
    </w:p>
    <w:p w14:paraId="0F935381" w14:textId="77777777" w:rsidR="00F068F3" w:rsidRPr="0000713F" w:rsidRDefault="00F068F3" w:rsidP="00AF3F89">
      <w:pPr>
        <w:tabs>
          <w:tab w:val="left" w:pos="4995"/>
        </w:tabs>
        <w:spacing w:after="0" w:line="240" w:lineRule="auto"/>
        <w:rPr>
          <w:rFonts w:ascii="Arial" w:eastAsia="Arial" w:hAnsi="Arial" w:cs="Arial"/>
        </w:rPr>
      </w:pPr>
    </w:p>
    <w:p w14:paraId="21F722FA"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Parental Photography </w:t>
      </w:r>
    </w:p>
    <w:p w14:paraId="2105A39E" w14:textId="5C579D3C"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Parents, guardians and carers may take photographs or mak</w:t>
      </w:r>
      <w:r w:rsidR="00CA155E">
        <w:rPr>
          <w:rFonts w:ascii="Arial" w:eastAsia="Arial" w:hAnsi="Arial" w:cs="Arial"/>
        </w:rPr>
        <w:t>e</w:t>
      </w:r>
      <w:r w:rsidRPr="0000713F">
        <w:rPr>
          <w:rFonts w:ascii="Arial" w:eastAsia="Arial" w:hAnsi="Arial" w:cs="Arial"/>
        </w:rPr>
        <w:t xml:space="preserve"> a video recording for their own private use. This includes any University events. They may not take photographs or to make a video recording for anything other than their own personal use (e.g. with a view to selling videos of a University event) without the explicit consent of the other parents whose children may be captured on film. Without this consent, the General Data Protection Regulation may be breached.  </w:t>
      </w:r>
    </w:p>
    <w:p w14:paraId="7062B338" w14:textId="77777777" w:rsidR="00F068F3" w:rsidRPr="0000713F" w:rsidRDefault="00F068F3" w:rsidP="00AF3F89">
      <w:pPr>
        <w:tabs>
          <w:tab w:val="left" w:pos="4995"/>
        </w:tabs>
        <w:spacing w:after="0" w:line="240" w:lineRule="auto"/>
        <w:rPr>
          <w:rFonts w:ascii="Arial" w:eastAsia="Arial" w:hAnsi="Arial" w:cs="Arial"/>
        </w:rPr>
      </w:pPr>
    </w:p>
    <w:p w14:paraId="15826ED9"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Photographs taken by Other Third Parties </w:t>
      </w:r>
    </w:p>
    <w:p w14:paraId="47E325EA" w14:textId="77777777"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 xml:space="preserve">It is important to ensure that people with no connection with the University do not have any opportunity to film covertly. Members of staff and volunteers should challenge anyone they do not recognise who is using a camera or video recorder during the programme or activity.  </w:t>
      </w:r>
    </w:p>
    <w:p w14:paraId="70326CDA" w14:textId="77777777" w:rsidR="00F068F3" w:rsidRPr="0000713F" w:rsidRDefault="00F068F3" w:rsidP="00AF3F89">
      <w:pPr>
        <w:tabs>
          <w:tab w:val="left" w:pos="4995"/>
        </w:tabs>
        <w:spacing w:after="0" w:line="240" w:lineRule="auto"/>
        <w:rPr>
          <w:rFonts w:ascii="Arial" w:eastAsia="Arial" w:hAnsi="Arial" w:cs="Arial"/>
        </w:rPr>
      </w:pPr>
    </w:p>
    <w:p w14:paraId="5986E825"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The Storage of Photographs </w:t>
      </w:r>
    </w:p>
    <w:p w14:paraId="2784C483" w14:textId="19078F0C" w:rsidR="00616A8D"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Photographs need treating in the same way as any other data. It is important to maintain securely any photographs retained for University use, and disposed of</w:t>
      </w:r>
      <w:r w:rsidR="00640B92">
        <w:rPr>
          <w:rFonts w:ascii="Arial" w:eastAsia="Arial" w:hAnsi="Arial" w:cs="Arial"/>
        </w:rPr>
        <w:t xml:space="preserve"> them</w:t>
      </w:r>
      <w:r w:rsidRPr="0000713F">
        <w:rPr>
          <w:rFonts w:ascii="Arial" w:eastAsia="Arial" w:hAnsi="Arial" w:cs="Arial"/>
        </w:rPr>
        <w:t xml:space="preserve"> securely when no longer required. </w:t>
      </w:r>
    </w:p>
    <w:p w14:paraId="2B738CBD" w14:textId="77777777" w:rsidR="00F068F3" w:rsidRPr="0000713F" w:rsidRDefault="00F068F3" w:rsidP="00AF3F89">
      <w:pPr>
        <w:tabs>
          <w:tab w:val="left" w:pos="4995"/>
        </w:tabs>
        <w:spacing w:after="0" w:line="240" w:lineRule="auto"/>
        <w:rPr>
          <w:rFonts w:ascii="Arial" w:eastAsia="Arial" w:hAnsi="Arial" w:cs="Arial"/>
        </w:rPr>
      </w:pPr>
    </w:p>
    <w:p w14:paraId="0AEAFC84" w14:textId="77777777" w:rsidR="00F26D2D" w:rsidRPr="0000713F" w:rsidRDefault="00F26D2D" w:rsidP="00AF3F89">
      <w:pPr>
        <w:tabs>
          <w:tab w:val="left" w:pos="4995"/>
        </w:tabs>
        <w:spacing w:after="0" w:line="240" w:lineRule="auto"/>
        <w:rPr>
          <w:rFonts w:ascii="Arial" w:eastAsia="Arial" w:hAnsi="Arial" w:cs="Arial"/>
          <w:b/>
        </w:rPr>
      </w:pPr>
    </w:p>
    <w:p w14:paraId="73E5FCDC" w14:textId="77777777" w:rsidR="00F26D2D" w:rsidRPr="0000713F" w:rsidRDefault="00F26D2D" w:rsidP="00AF3F89">
      <w:pPr>
        <w:tabs>
          <w:tab w:val="left" w:pos="4995"/>
        </w:tabs>
        <w:spacing w:after="0" w:line="240" w:lineRule="auto"/>
        <w:rPr>
          <w:rFonts w:ascii="Arial" w:eastAsia="Arial" w:hAnsi="Arial" w:cs="Arial"/>
          <w:b/>
        </w:rPr>
      </w:pPr>
    </w:p>
    <w:p w14:paraId="59228ADE" w14:textId="77777777" w:rsidR="00957196" w:rsidRPr="0000713F" w:rsidRDefault="00957196" w:rsidP="00AF3F89">
      <w:pPr>
        <w:tabs>
          <w:tab w:val="left" w:pos="4995"/>
        </w:tabs>
        <w:spacing w:after="0" w:line="240" w:lineRule="auto"/>
        <w:rPr>
          <w:rFonts w:ascii="Arial" w:eastAsia="Arial" w:hAnsi="Arial" w:cs="Arial"/>
          <w:b/>
        </w:rPr>
      </w:pPr>
    </w:p>
    <w:p w14:paraId="1D3645BC" w14:textId="77777777" w:rsidR="00957196" w:rsidRPr="0000713F" w:rsidRDefault="00957196" w:rsidP="00AF3F89">
      <w:pPr>
        <w:tabs>
          <w:tab w:val="left" w:pos="4995"/>
        </w:tabs>
        <w:spacing w:after="0" w:line="240" w:lineRule="auto"/>
        <w:rPr>
          <w:rFonts w:ascii="Arial" w:eastAsia="Arial" w:hAnsi="Arial" w:cs="Arial"/>
          <w:b/>
        </w:rPr>
      </w:pPr>
    </w:p>
    <w:p w14:paraId="461E0407" w14:textId="77777777" w:rsidR="00616A8D" w:rsidRPr="0000713F" w:rsidRDefault="00616A8D" w:rsidP="00AF3F89">
      <w:pPr>
        <w:tabs>
          <w:tab w:val="left" w:pos="4995"/>
        </w:tabs>
        <w:spacing w:after="0" w:line="240" w:lineRule="auto"/>
        <w:rPr>
          <w:rFonts w:ascii="Arial" w:eastAsia="Arial" w:hAnsi="Arial" w:cs="Arial"/>
          <w:b/>
        </w:rPr>
      </w:pPr>
      <w:r w:rsidRPr="0000713F">
        <w:rPr>
          <w:rFonts w:ascii="Arial" w:eastAsia="Arial" w:hAnsi="Arial" w:cs="Arial"/>
          <w:b/>
        </w:rPr>
        <w:t xml:space="preserve">Official University Photographs </w:t>
      </w:r>
    </w:p>
    <w:p w14:paraId="088D6C5E" w14:textId="51DC54E9" w:rsidR="00415C26" w:rsidRPr="0000713F" w:rsidRDefault="00616A8D" w:rsidP="00AF3F89">
      <w:pPr>
        <w:tabs>
          <w:tab w:val="left" w:pos="4995"/>
        </w:tabs>
        <w:spacing w:after="0" w:line="240" w:lineRule="auto"/>
        <w:rPr>
          <w:rFonts w:ascii="Arial" w:eastAsia="Arial" w:hAnsi="Arial" w:cs="Arial"/>
        </w:rPr>
      </w:pPr>
      <w:r w:rsidRPr="0000713F">
        <w:rPr>
          <w:rFonts w:ascii="Arial" w:eastAsia="Arial" w:hAnsi="Arial" w:cs="Arial"/>
        </w:rPr>
        <w:t>On occasions, an official photographer from outside the University may take photographs. If this is the case, it is vital to assess the validity of the photographer or agency involved, and establish what checks or vetting has been undertaken. There need to be appropriate levels of supervision to safeguard the welfare of children and young people at all times when visitors are present on the University site</w:t>
      </w:r>
      <w:r w:rsidR="004E2B7A" w:rsidRPr="0000713F">
        <w:rPr>
          <w:rFonts w:ascii="Arial" w:eastAsia="Arial" w:hAnsi="Arial" w:cs="Arial"/>
        </w:rPr>
        <w:t>.</w:t>
      </w:r>
    </w:p>
    <w:p w14:paraId="3483143C" w14:textId="77777777" w:rsidR="0097111E" w:rsidRPr="0000713F" w:rsidRDefault="0097111E" w:rsidP="00AF3F89">
      <w:pPr>
        <w:tabs>
          <w:tab w:val="left" w:pos="4995"/>
        </w:tabs>
        <w:spacing w:after="0" w:line="240" w:lineRule="auto"/>
        <w:rPr>
          <w:rFonts w:ascii="Arial" w:eastAsia="Arial" w:hAnsi="Arial" w:cs="Arial"/>
        </w:rPr>
      </w:pPr>
    </w:p>
    <w:p w14:paraId="23AC2395" w14:textId="77777777" w:rsidR="00EC49A0" w:rsidRPr="0000713F" w:rsidRDefault="00EC49A0">
      <w:pPr>
        <w:rPr>
          <w:rFonts w:ascii="Arial" w:eastAsia="Arial" w:hAnsi="Arial" w:cs="Arial"/>
        </w:rPr>
      </w:pPr>
      <w:r w:rsidRPr="0000713F">
        <w:rPr>
          <w:rFonts w:ascii="Arial" w:eastAsia="Arial" w:hAnsi="Arial" w:cs="Arial"/>
        </w:rPr>
        <w:br w:type="page"/>
      </w:r>
    </w:p>
    <w:p w14:paraId="2D7DAC09" w14:textId="77777777" w:rsidR="00F068F3" w:rsidRPr="0000713F" w:rsidRDefault="00F068F3" w:rsidP="00BF1536">
      <w:pPr>
        <w:tabs>
          <w:tab w:val="left" w:pos="4995"/>
        </w:tabs>
        <w:rPr>
          <w:rFonts w:ascii="Arial" w:eastAsia="Arial" w:hAnsi="Arial" w:cs="Arial"/>
        </w:rPr>
      </w:pPr>
    </w:p>
    <w:p w14:paraId="493DAC69" w14:textId="77777777" w:rsidR="00CF653E" w:rsidRPr="0000713F" w:rsidRDefault="0097111E" w:rsidP="004E1DD3">
      <w:pPr>
        <w:pStyle w:val="Heading1"/>
        <w:jc w:val="center"/>
        <w:rPr>
          <w:rFonts w:cs="Arial"/>
        </w:rPr>
      </w:pPr>
      <w:bookmarkStart w:id="33" w:name="_Toc1471348"/>
      <w:bookmarkStart w:id="34" w:name="_Toc1477325"/>
      <w:r w:rsidRPr="0000713F">
        <w:rPr>
          <w:rFonts w:cs="Arial"/>
        </w:rPr>
        <w:t>Appendix 9</w:t>
      </w:r>
      <w:r w:rsidR="007F5DE8" w:rsidRPr="0000713F">
        <w:rPr>
          <w:rFonts w:cs="Arial"/>
        </w:rPr>
        <w:t>: Incident Reporting Form</w:t>
      </w:r>
      <w:bookmarkEnd w:id="33"/>
      <w:bookmarkEnd w:id="34"/>
    </w:p>
    <w:tbl>
      <w:tblPr>
        <w:tblW w:w="10348" w:type="dxa"/>
        <w:tblInd w:w="-601" w:type="dxa"/>
        <w:tblBorders>
          <w:top w:val="double" w:sz="4" w:space="0" w:color="1F3864"/>
          <w:left w:val="double" w:sz="4" w:space="0" w:color="1F3864"/>
          <w:bottom w:val="double" w:sz="4" w:space="0" w:color="1F3864"/>
          <w:right w:val="double" w:sz="4" w:space="0" w:color="1F3864"/>
        </w:tblBorders>
        <w:tblLook w:val="04A0" w:firstRow="1" w:lastRow="0" w:firstColumn="1" w:lastColumn="0" w:noHBand="0" w:noVBand="1"/>
      </w:tblPr>
      <w:tblGrid>
        <w:gridCol w:w="1796"/>
        <w:gridCol w:w="6083"/>
        <w:gridCol w:w="2469"/>
      </w:tblGrid>
      <w:tr w:rsidR="0097111E" w:rsidRPr="0000713F" w14:paraId="60D4DD78" w14:textId="77777777" w:rsidTr="00417A81">
        <w:trPr>
          <w:trHeight w:val="1388"/>
        </w:trPr>
        <w:tc>
          <w:tcPr>
            <w:tcW w:w="1985" w:type="dxa"/>
            <w:shd w:val="clear" w:color="auto" w:fill="auto"/>
          </w:tcPr>
          <w:p w14:paraId="22883FD9" w14:textId="77777777" w:rsidR="0097111E" w:rsidRPr="0000713F" w:rsidRDefault="0097111E" w:rsidP="00BF1536">
            <w:pPr>
              <w:spacing w:after="0" w:line="240" w:lineRule="auto"/>
              <w:rPr>
                <w:rFonts w:ascii="Arial" w:hAnsi="Arial" w:cs="Arial"/>
              </w:rPr>
            </w:pPr>
          </w:p>
        </w:tc>
        <w:tc>
          <w:tcPr>
            <w:tcW w:w="6521" w:type="dxa"/>
            <w:shd w:val="clear" w:color="auto" w:fill="auto"/>
          </w:tcPr>
          <w:p w14:paraId="60063F46" w14:textId="77777777" w:rsidR="0097111E" w:rsidRPr="0000713F" w:rsidRDefault="0097111E" w:rsidP="00BF1536">
            <w:pPr>
              <w:spacing w:after="0" w:line="240" w:lineRule="auto"/>
              <w:rPr>
                <w:rFonts w:ascii="Arial" w:hAnsi="Arial" w:cs="Arial"/>
              </w:rPr>
            </w:pPr>
          </w:p>
          <w:p w14:paraId="6AB6394B" w14:textId="77777777" w:rsidR="0097111E" w:rsidRPr="0000713F" w:rsidRDefault="0097111E" w:rsidP="00F068F3">
            <w:pPr>
              <w:pStyle w:val="Heading1"/>
              <w:jc w:val="center"/>
              <w:rPr>
                <w:rFonts w:cs="Arial"/>
                <w:sz w:val="22"/>
                <w:szCs w:val="22"/>
              </w:rPr>
            </w:pPr>
            <w:bookmarkStart w:id="35" w:name="_Toc1471349"/>
            <w:bookmarkStart w:id="36" w:name="_Toc1477326"/>
            <w:r w:rsidRPr="0000713F">
              <w:rPr>
                <w:rFonts w:cs="Arial"/>
                <w:sz w:val="22"/>
                <w:szCs w:val="22"/>
              </w:rPr>
              <w:t>Designated Safeguarding Officer Incident Reporting Form</w:t>
            </w:r>
            <w:bookmarkEnd w:id="35"/>
            <w:bookmarkEnd w:id="36"/>
          </w:p>
        </w:tc>
        <w:tc>
          <w:tcPr>
            <w:tcW w:w="1842" w:type="dxa"/>
            <w:shd w:val="clear" w:color="auto" w:fill="auto"/>
          </w:tcPr>
          <w:p w14:paraId="6BC0DC6B" w14:textId="77777777" w:rsidR="0097111E" w:rsidRPr="0000713F" w:rsidRDefault="0097111E" w:rsidP="00BF1536">
            <w:pPr>
              <w:spacing w:after="0" w:line="240" w:lineRule="auto"/>
              <w:rPr>
                <w:rFonts w:ascii="Arial" w:hAnsi="Arial" w:cs="Arial"/>
              </w:rPr>
            </w:pPr>
            <w:r w:rsidRPr="0000713F">
              <w:rPr>
                <w:rFonts w:ascii="Arial" w:hAnsi="Arial" w:cs="Arial"/>
                <w:noProof/>
                <w:lang w:eastAsia="en-GB"/>
              </w:rPr>
              <w:drawing>
                <wp:anchor distT="0" distB="0" distL="114300" distR="114300" simplePos="0" relativeHeight="251678720" behindDoc="0" locked="0" layoutInCell="1" allowOverlap="1" wp14:anchorId="6FDF329B" wp14:editId="60A553A6">
                  <wp:simplePos x="0" y="0"/>
                  <wp:positionH relativeFrom="column">
                    <wp:posOffset>55245</wp:posOffset>
                  </wp:positionH>
                  <wp:positionV relativeFrom="paragraph">
                    <wp:posOffset>161290</wp:posOffset>
                  </wp:positionV>
                  <wp:extent cx="1430655" cy="665480"/>
                  <wp:effectExtent l="0" t="0" r="0" b="1270"/>
                  <wp:wrapSquare wrapText="bothSides"/>
                  <wp:docPr id="8" name="Picture 8" descr="V:\50th Anniversary\Programme Documents\Floating Streams\Communications Brand and Reputation and Publications\Brand\Logo and Images\Anniversary_Master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50th Anniversary\Programme Documents\Floating Streams\Communications Brand and Reputation and Publications\Brand\Logo and Images\Anniversary_MasterBran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30655" cy="6654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41344F" w14:textId="77777777" w:rsidR="00F068F3" w:rsidRPr="0000713F" w:rsidRDefault="00F068F3" w:rsidP="00BF1536">
      <w:pPr>
        <w:ind w:left="-567"/>
        <w:rPr>
          <w:rFonts w:ascii="Arial" w:hAnsi="Arial" w:cs="Arial"/>
        </w:rPr>
      </w:pPr>
    </w:p>
    <w:p w14:paraId="1D80B43C" w14:textId="77777777" w:rsidR="0097111E" w:rsidRPr="0000713F" w:rsidRDefault="0097111E" w:rsidP="00BF1536">
      <w:pPr>
        <w:ind w:left="-567"/>
        <w:rPr>
          <w:rFonts w:ascii="Arial" w:hAnsi="Arial" w:cs="Arial"/>
        </w:rPr>
      </w:pPr>
      <w:r w:rsidRPr="0000713F">
        <w:rPr>
          <w:rFonts w:ascii="Arial" w:hAnsi="Arial" w:cs="Arial"/>
        </w:rPr>
        <w:t>This form is to be used by Designated Safeguarding Officers to record a safeguarding incident and to report a safeguarding concern.</w:t>
      </w:r>
    </w:p>
    <w:p w14:paraId="6D8F2D19" w14:textId="77777777" w:rsidR="0097111E" w:rsidRPr="0000713F" w:rsidRDefault="0097111E" w:rsidP="00BF1536">
      <w:pPr>
        <w:ind w:left="-567"/>
        <w:rPr>
          <w:rFonts w:ascii="Arial" w:hAnsi="Arial" w:cs="Arial"/>
          <w:color w:val="FF0000"/>
        </w:rPr>
      </w:pPr>
      <w:r w:rsidRPr="0000713F">
        <w:rPr>
          <w:rFonts w:ascii="Arial" w:hAnsi="Arial" w:cs="Arial"/>
        </w:rPr>
        <w:t>Designated Safeguarding Officer to complete the form and send to the appropriate safeguarding contact (see contact list). Referrals can also be taken over the phone. Information that identifies the personal details of staff/students should (if possible) be sent via a secure email or as a password protected document.</w:t>
      </w:r>
    </w:p>
    <w:p w14:paraId="28C206FA" w14:textId="77777777" w:rsidR="0097111E" w:rsidRPr="0000713F" w:rsidRDefault="0097111E" w:rsidP="00BF1536">
      <w:pPr>
        <w:ind w:left="-567"/>
        <w:rPr>
          <w:rFonts w:ascii="Arial" w:hAnsi="Arial" w:cs="Arial"/>
        </w:rPr>
      </w:pPr>
      <w:r w:rsidRPr="0000713F">
        <w:rPr>
          <w:rFonts w:ascii="Arial" w:hAnsi="Arial" w:cs="Arial"/>
        </w:rPr>
        <w:t>Please note that all L</w:t>
      </w:r>
      <w:r w:rsidR="00417A81" w:rsidRPr="0000713F">
        <w:rPr>
          <w:rFonts w:ascii="Arial" w:hAnsi="Arial" w:cs="Arial"/>
        </w:rPr>
        <w:t xml:space="preserve">ocal </w:t>
      </w:r>
      <w:r w:rsidRPr="0000713F">
        <w:rPr>
          <w:rFonts w:ascii="Arial" w:hAnsi="Arial" w:cs="Arial"/>
        </w:rPr>
        <w:t>A</w:t>
      </w:r>
      <w:r w:rsidR="00417A81" w:rsidRPr="0000713F">
        <w:rPr>
          <w:rFonts w:ascii="Arial" w:hAnsi="Arial" w:cs="Arial"/>
        </w:rPr>
        <w:t xml:space="preserve">uthority </w:t>
      </w:r>
      <w:r w:rsidRPr="0000713F">
        <w:rPr>
          <w:rFonts w:ascii="Arial" w:hAnsi="Arial" w:cs="Arial"/>
        </w:rPr>
        <w:t>D</w:t>
      </w:r>
      <w:r w:rsidR="00417A81" w:rsidRPr="0000713F">
        <w:rPr>
          <w:rFonts w:ascii="Arial" w:hAnsi="Arial" w:cs="Arial"/>
        </w:rPr>
        <w:t xml:space="preserve">esignated Safeguarding </w:t>
      </w:r>
      <w:r w:rsidRPr="0000713F">
        <w:rPr>
          <w:rFonts w:ascii="Arial" w:hAnsi="Arial" w:cs="Arial"/>
        </w:rPr>
        <w:t>O</w:t>
      </w:r>
      <w:r w:rsidR="00417A81" w:rsidRPr="0000713F">
        <w:rPr>
          <w:rFonts w:ascii="Arial" w:hAnsi="Arial" w:cs="Arial"/>
        </w:rPr>
        <w:t>fficers</w:t>
      </w:r>
      <w:r w:rsidRPr="0000713F">
        <w:rPr>
          <w:rFonts w:ascii="Arial" w:hAnsi="Arial" w:cs="Arial"/>
        </w:rPr>
        <w:t xml:space="preserve"> referrals should be reported within 1 day of the incident (preferably same day if possible). </w:t>
      </w:r>
    </w:p>
    <w:tbl>
      <w:tblPr>
        <w:tblW w:w="10348"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87"/>
        <w:gridCol w:w="5061"/>
      </w:tblGrid>
      <w:tr w:rsidR="0097111E" w:rsidRPr="0000713F" w14:paraId="3B3F5E30" w14:textId="77777777" w:rsidTr="00417A81">
        <w:trPr>
          <w:trHeight w:val="728"/>
        </w:trPr>
        <w:tc>
          <w:tcPr>
            <w:tcW w:w="5287" w:type="dxa"/>
            <w:shd w:val="clear" w:color="auto" w:fill="auto"/>
          </w:tcPr>
          <w:p w14:paraId="36927811"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1. Designated Safeguarding Officer’s first name:  </w:t>
            </w:r>
          </w:p>
        </w:tc>
        <w:tc>
          <w:tcPr>
            <w:tcW w:w="5061" w:type="dxa"/>
            <w:shd w:val="clear" w:color="auto" w:fill="auto"/>
          </w:tcPr>
          <w:p w14:paraId="2C14F673"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Designated Safeguarding Officer’s surname: </w:t>
            </w:r>
          </w:p>
        </w:tc>
      </w:tr>
      <w:tr w:rsidR="0097111E" w:rsidRPr="0000713F" w14:paraId="7ADD067F" w14:textId="77777777" w:rsidTr="00417A81">
        <w:trPr>
          <w:trHeight w:val="746"/>
        </w:trPr>
        <w:tc>
          <w:tcPr>
            <w:tcW w:w="5287" w:type="dxa"/>
            <w:shd w:val="clear" w:color="auto" w:fill="auto"/>
          </w:tcPr>
          <w:p w14:paraId="090D2B10"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Job Title: </w:t>
            </w:r>
          </w:p>
        </w:tc>
        <w:tc>
          <w:tcPr>
            <w:tcW w:w="5061" w:type="dxa"/>
            <w:shd w:val="clear" w:color="auto" w:fill="auto"/>
          </w:tcPr>
          <w:p w14:paraId="5939AD33" w14:textId="77777777" w:rsidR="0097111E" w:rsidRPr="0000713F" w:rsidRDefault="0097111E" w:rsidP="00BF1536">
            <w:pPr>
              <w:spacing w:after="0" w:line="240" w:lineRule="auto"/>
              <w:rPr>
                <w:rFonts w:ascii="Arial" w:hAnsi="Arial" w:cs="Arial"/>
                <w:b/>
              </w:rPr>
            </w:pPr>
            <w:r w:rsidRPr="0000713F">
              <w:rPr>
                <w:rFonts w:ascii="Arial" w:hAnsi="Arial" w:cs="Arial"/>
                <w:b/>
              </w:rPr>
              <w:t>Contact details (address, email and contact number):</w:t>
            </w:r>
          </w:p>
          <w:p w14:paraId="14B653B3" w14:textId="77777777" w:rsidR="0097111E" w:rsidRPr="0000713F" w:rsidRDefault="0097111E" w:rsidP="00BF1536">
            <w:pPr>
              <w:spacing w:after="0" w:line="240" w:lineRule="auto"/>
              <w:rPr>
                <w:rFonts w:ascii="Arial" w:hAnsi="Arial" w:cs="Arial"/>
                <w:b/>
              </w:rPr>
            </w:pPr>
          </w:p>
          <w:p w14:paraId="31B5A929" w14:textId="77777777" w:rsidR="00F068F3" w:rsidRPr="0000713F" w:rsidRDefault="00F068F3" w:rsidP="00BF1536">
            <w:pPr>
              <w:spacing w:after="0" w:line="240" w:lineRule="auto"/>
              <w:rPr>
                <w:rFonts w:ascii="Arial" w:hAnsi="Arial" w:cs="Arial"/>
                <w:b/>
              </w:rPr>
            </w:pPr>
          </w:p>
          <w:p w14:paraId="2127470A" w14:textId="77777777" w:rsidR="0097111E" w:rsidRPr="0000713F" w:rsidRDefault="0097111E" w:rsidP="00BF1536">
            <w:pPr>
              <w:spacing w:after="0" w:line="240" w:lineRule="auto"/>
              <w:rPr>
                <w:rFonts w:ascii="Arial" w:hAnsi="Arial" w:cs="Arial"/>
                <w:b/>
              </w:rPr>
            </w:pPr>
          </w:p>
        </w:tc>
      </w:tr>
    </w:tbl>
    <w:p w14:paraId="0C4F3B5D" w14:textId="77777777" w:rsidR="0097111E" w:rsidRPr="0000713F" w:rsidRDefault="0097111E" w:rsidP="00BF1536">
      <w:pPr>
        <w:rPr>
          <w:rFonts w:ascii="Arial" w:hAnsi="Arial" w:cs="Arial"/>
        </w:rPr>
      </w:pPr>
    </w:p>
    <w:tbl>
      <w:tblPr>
        <w:tblW w:w="10348"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87"/>
        <w:gridCol w:w="5061"/>
      </w:tblGrid>
      <w:tr w:rsidR="0097111E" w:rsidRPr="0000713F" w14:paraId="0D6814AB" w14:textId="77777777" w:rsidTr="00417A81">
        <w:trPr>
          <w:trHeight w:val="744"/>
        </w:trPr>
        <w:tc>
          <w:tcPr>
            <w:tcW w:w="5287" w:type="dxa"/>
            <w:shd w:val="clear" w:color="auto" w:fill="auto"/>
          </w:tcPr>
          <w:p w14:paraId="56A510C3"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2. First name of individual: </w:t>
            </w:r>
          </w:p>
        </w:tc>
        <w:tc>
          <w:tcPr>
            <w:tcW w:w="5061" w:type="dxa"/>
            <w:shd w:val="clear" w:color="auto" w:fill="auto"/>
          </w:tcPr>
          <w:p w14:paraId="1580E89A"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Surname of individual: </w:t>
            </w:r>
          </w:p>
        </w:tc>
      </w:tr>
      <w:tr w:rsidR="000F7305" w:rsidRPr="0000713F" w14:paraId="33DF8EB3" w14:textId="77777777" w:rsidTr="003150CA">
        <w:tc>
          <w:tcPr>
            <w:tcW w:w="5287" w:type="dxa"/>
            <w:shd w:val="clear" w:color="auto" w:fill="auto"/>
          </w:tcPr>
          <w:p w14:paraId="6CEDAADA" w14:textId="77777777" w:rsidR="000F7305" w:rsidRPr="0000713F" w:rsidRDefault="000F7305" w:rsidP="00BF1536">
            <w:pPr>
              <w:spacing w:after="0" w:line="240" w:lineRule="auto"/>
              <w:rPr>
                <w:rFonts w:ascii="Arial" w:hAnsi="Arial" w:cs="Arial"/>
                <w:b/>
              </w:rPr>
            </w:pPr>
            <w:r w:rsidRPr="0000713F">
              <w:rPr>
                <w:rFonts w:ascii="Arial" w:hAnsi="Arial" w:cs="Arial"/>
                <w:b/>
              </w:rPr>
              <w:t>Date of Birth:</w:t>
            </w:r>
          </w:p>
          <w:p w14:paraId="74C05904" w14:textId="77777777" w:rsidR="000F7305" w:rsidRPr="0000713F" w:rsidRDefault="000F7305" w:rsidP="00BF1536">
            <w:pPr>
              <w:spacing w:after="0" w:line="240" w:lineRule="auto"/>
              <w:rPr>
                <w:rFonts w:ascii="Arial" w:hAnsi="Arial" w:cs="Arial"/>
                <w:b/>
              </w:rPr>
            </w:pPr>
          </w:p>
          <w:p w14:paraId="1223D6FB" w14:textId="4C3B2FCA" w:rsidR="000F7305" w:rsidRPr="0000713F" w:rsidRDefault="000F7305" w:rsidP="00BF1536">
            <w:pPr>
              <w:spacing w:after="0" w:line="240" w:lineRule="auto"/>
              <w:rPr>
                <w:rFonts w:ascii="Arial" w:hAnsi="Arial" w:cs="Arial"/>
                <w:b/>
              </w:rPr>
            </w:pPr>
          </w:p>
        </w:tc>
        <w:tc>
          <w:tcPr>
            <w:tcW w:w="5061" w:type="dxa"/>
            <w:shd w:val="clear" w:color="auto" w:fill="auto"/>
          </w:tcPr>
          <w:p w14:paraId="03FB1DA6" w14:textId="15A53406" w:rsidR="000F7305" w:rsidRPr="0000713F" w:rsidRDefault="000F7305" w:rsidP="00BF1536">
            <w:pPr>
              <w:spacing w:after="0" w:line="240" w:lineRule="auto"/>
              <w:rPr>
                <w:rFonts w:ascii="Arial" w:hAnsi="Arial" w:cs="Arial"/>
                <w:b/>
              </w:rPr>
            </w:pPr>
          </w:p>
          <w:p w14:paraId="53AD2133" w14:textId="77777777" w:rsidR="000F7305" w:rsidRPr="0000713F" w:rsidRDefault="000F7305" w:rsidP="00BF1536">
            <w:pPr>
              <w:spacing w:after="0" w:line="240" w:lineRule="auto"/>
              <w:rPr>
                <w:rFonts w:ascii="Arial" w:hAnsi="Arial" w:cs="Arial"/>
                <w:b/>
              </w:rPr>
            </w:pPr>
            <w:r w:rsidRPr="0000713F">
              <w:rPr>
                <w:rFonts w:ascii="Arial" w:hAnsi="Arial" w:cs="Arial"/>
                <w:b/>
              </w:rPr>
              <w:t>First Language:</w:t>
            </w:r>
          </w:p>
        </w:tc>
      </w:tr>
      <w:tr w:rsidR="0097111E" w:rsidRPr="0000713F" w14:paraId="5E2B7F8D" w14:textId="77777777" w:rsidTr="00417A81">
        <w:tc>
          <w:tcPr>
            <w:tcW w:w="5287" w:type="dxa"/>
            <w:shd w:val="clear" w:color="auto" w:fill="auto"/>
          </w:tcPr>
          <w:p w14:paraId="22723575"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Home Address: </w:t>
            </w:r>
          </w:p>
          <w:p w14:paraId="12798779" w14:textId="77777777" w:rsidR="0097111E" w:rsidRPr="0000713F" w:rsidRDefault="0097111E" w:rsidP="00BF1536">
            <w:pPr>
              <w:spacing w:after="0" w:line="240" w:lineRule="auto"/>
              <w:rPr>
                <w:rFonts w:ascii="Arial" w:hAnsi="Arial" w:cs="Arial"/>
                <w:b/>
              </w:rPr>
            </w:pPr>
          </w:p>
          <w:p w14:paraId="5B4EE8C0" w14:textId="77777777" w:rsidR="0097111E" w:rsidRPr="0000713F" w:rsidRDefault="0097111E" w:rsidP="00BF1536">
            <w:pPr>
              <w:spacing w:after="0" w:line="240" w:lineRule="auto"/>
              <w:rPr>
                <w:rFonts w:ascii="Arial" w:hAnsi="Arial" w:cs="Arial"/>
                <w:b/>
              </w:rPr>
            </w:pPr>
          </w:p>
          <w:p w14:paraId="7D43E5A3"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Postcode: </w:t>
            </w:r>
          </w:p>
          <w:p w14:paraId="30CDA0E4"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Telephone Number/s: </w:t>
            </w:r>
          </w:p>
        </w:tc>
        <w:tc>
          <w:tcPr>
            <w:tcW w:w="5061" w:type="dxa"/>
            <w:shd w:val="clear" w:color="auto" w:fill="auto"/>
          </w:tcPr>
          <w:p w14:paraId="5BA21C46" w14:textId="77777777" w:rsidR="0097111E" w:rsidRPr="0000713F" w:rsidRDefault="0097111E" w:rsidP="00BF1536">
            <w:pPr>
              <w:spacing w:after="0" w:line="240" w:lineRule="auto"/>
              <w:rPr>
                <w:rFonts w:ascii="Arial" w:hAnsi="Arial" w:cs="Arial"/>
                <w:b/>
              </w:rPr>
            </w:pPr>
            <w:r w:rsidRPr="0000713F">
              <w:rPr>
                <w:rFonts w:ascii="Arial" w:hAnsi="Arial" w:cs="Arial"/>
                <w:b/>
              </w:rPr>
              <w:t>Term addresses:</w:t>
            </w:r>
          </w:p>
          <w:p w14:paraId="75239446" w14:textId="77777777" w:rsidR="0097111E" w:rsidRPr="0000713F" w:rsidRDefault="0097111E" w:rsidP="00BF1536">
            <w:pPr>
              <w:spacing w:after="0" w:line="240" w:lineRule="auto"/>
              <w:rPr>
                <w:rFonts w:ascii="Arial" w:hAnsi="Arial" w:cs="Arial"/>
                <w:b/>
              </w:rPr>
            </w:pPr>
          </w:p>
          <w:p w14:paraId="70FC4261" w14:textId="77777777" w:rsidR="0097111E" w:rsidRPr="0000713F" w:rsidRDefault="0097111E" w:rsidP="00BF1536">
            <w:pPr>
              <w:spacing w:after="0" w:line="240" w:lineRule="auto"/>
              <w:rPr>
                <w:rFonts w:ascii="Arial" w:hAnsi="Arial" w:cs="Arial"/>
                <w:b/>
              </w:rPr>
            </w:pPr>
          </w:p>
          <w:p w14:paraId="188B744F" w14:textId="77777777" w:rsidR="0097111E" w:rsidRPr="0000713F" w:rsidRDefault="0097111E" w:rsidP="00BF1536">
            <w:pPr>
              <w:spacing w:after="0" w:line="240" w:lineRule="auto"/>
              <w:rPr>
                <w:rFonts w:ascii="Arial" w:hAnsi="Arial" w:cs="Arial"/>
                <w:b/>
              </w:rPr>
            </w:pPr>
          </w:p>
          <w:p w14:paraId="38F9B1EC"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Postcode: </w:t>
            </w:r>
          </w:p>
        </w:tc>
      </w:tr>
    </w:tbl>
    <w:p w14:paraId="601B7AAE" w14:textId="77777777" w:rsidR="0097111E" w:rsidRPr="0000713F" w:rsidRDefault="0097111E" w:rsidP="00BF1536">
      <w:pPr>
        <w:rPr>
          <w:rFonts w:ascii="Arial" w:hAnsi="Arial" w:cs="Arial"/>
        </w:rPr>
      </w:pPr>
    </w:p>
    <w:tbl>
      <w:tblPr>
        <w:tblW w:w="10348"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48"/>
      </w:tblGrid>
      <w:tr w:rsidR="0097111E" w:rsidRPr="0000713F" w14:paraId="05503887" w14:textId="77777777" w:rsidTr="00417A81">
        <w:tc>
          <w:tcPr>
            <w:tcW w:w="10348" w:type="dxa"/>
            <w:shd w:val="clear" w:color="auto" w:fill="auto"/>
          </w:tcPr>
          <w:p w14:paraId="193E47AB" w14:textId="77777777" w:rsidR="0097111E" w:rsidRPr="0000713F" w:rsidRDefault="0097111E" w:rsidP="00BF1536">
            <w:pPr>
              <w:spacing w:after="0" w:line="240" w:lineRule="auto"/>
              <w:rPr>
                <w:rFonts w:ascii="Arial" w:hAnsi="Arial" w:cs="Arial"/>
                <w:i/>
              </w:rPr>
            </w:pPr>
            <w:r w:rsidRPr="0000713F">
              <w:rPr>
                <w:rFonts w:ascii="Arial" w:hAnsi="Arial" w:cs="Arial"/>
                <w:b/>
              </w:rPr>
              <w:t xml:space="preserve">3. Have you spoken to the Parent, Carer or legal guardian, if required, about making this referral?  If not, please explain why not? </w:t>
            </w:r>
          </w:p>
        </w:tc>
      </w:tr>
      <w:tr w:rsidR="0097111E" w:rsidRPr="0000713F" w14:paraId="0C7B7C2C" w14:textId="77777777" w:rsidTr="00417A81">
        <w:tc>
          <w:tcPr>
            <w:tcW w:w="10348" w:type="dxa"/>
            <w:shd w:val="clear" w:color="auto" w:fill="auto"/>
          </w:tcPr>
          <w:p w14:paraId="71953881" w14:textId="77777777" w:rsidR="0097111E" w:rsidRPr="0000713F" w:rsidRDefault="0097111E" w:rsidP="00BF1536">
            <w:pPr>
              <w:spacing w:after="0" w:line="240" w:lineRule="auto"/>
              <w:rPr>
                <w:rFonts w:ascii="Arial" w:hAnsi="Arial" w:cs="Arial"/>
                <w:b/>
              </w:rPr>
            </w:pPr>
          </w:p>
          <w:p w14:paraId="04A5A62D" w14:textId="77777777" w:rsidR="0097111E" w:rsidRPr="0000713F" w:rsidRDefault="0097111E" w:rsidP="00BF1536">
            <w:pPr>
              <w:spacing w:after="0" w:line="240" w:lineRule="auto"/>
              <w:rPr>
                <w:rFonts w:ascii="Arial" w:hAnsi="Arial" w:cs="Arial"/>
                <w:b/>
              </w:rPr>
            </w:pPr>
          </w:p>
          <w:p w14:paraId="61E4C2D2" w14:textId="77777777" w:rsidR="0097111E" w:rsidRPr="0000713F" w:rsidRDefault="0097111E" w:rsidP="00BF1536">
            <w:pPr>
              <w:spacing w:after="0" w:line="240" w:lineRule="auto"/>
              <w:rPr>
                <w:rFonts w:ascii="Arial" w:hAnsi="Arial" w:cs="Arial"/>
                <w:b/>
              </w:rPr>
            </w:pPr>
          </w:p>
          <w:p w14:paraId="2012CE27" w14:textId="77777777" w:rsidR="0097111E" w:rsidRPr="0000713F" w:rsidRDefault="0097111E" w:rsidP="00BF1536">
            <w:pPr>
              <w:tabs>
                <w:tab w:val="left" w:pos="3645"/>
              </w:tabs>
              <w:spacing w:after="0" w:line="240" w:lineRule="auto"/>
              <w:rPr>
                <w:rFonts w:ascii="Arial" w:hAnsi="Arial" w:cs="Arial"/>
                <w:b/>
              </w:rPr>
            </w:pPr>
            <w:r w:rsidRPr="0000713F">
              <w:rPr>
                <w:rFonts w:ascii="Arial" w:hAnsi="Arial" w:cs="Arial"/>
                <w:b/>
              </w:rPr>
              <w:tab/>
            </w:r>
          </w:p>
        </w:tc>
      </w:tr>
    </w:tbl>
    <w:p w14:paraId="78575AD4" w14:textId="77777777" w:rsidR="0097111E" w:rsidRPr="0000713F" w:rsidRDefault="0097111E" w:rsidP="00BF1536">
      <w:pPr>
        <w:tabs>
          <w:tab w:val="left" w:pos="3548"/>
        </w:tabs>
        <w:rPr>
          <w:rFonts w:ascii="Arial" w:hAnsi="Arial" w:cs="Arial"/>
          <w:i/>
        </w:rPr>
      </w:pPr>
    </w:p>
    <w:tbl>
      <w:tblPr>
        <w:tblW w:w="10348"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49"/>
        <w:gridCol w:w="3449"/>
        <w:gridCol w:w="3450"/>
      </w:tblGrid>
      <w:tr w:rsidR="0097111E" w:rsidRPr="0000713F" w14:paraId="1EE519E7" w14:textId="77777777" w:rsidTr="00417A81">
        <w:tc>
          <w:tcPr>
            <w:tcW w:w="10348" w:type="dxa"/>
            <w:gridSpan w:val="3"/>
            <w:shd w:val="clear" w:color="auto" w:fill="auto"/>
          </w:tcPr>
          <w:p w14:paraId="4A4475B8" w14:textId="77777777" w:rsidR="0097111E" w:rsidRPr="0000713F" w:rsidRDefault="0097111E" w:rsidP="00BF1536">
            <w:pPr>
              <w:spacing w:after="0" w:line="240" w:lineRule="auto"/>
              <w:rPr>
                <w:rFonts w:ascii="Arial" w:hAnsi="Arial" w:cs="Arial"/>
                <w:b/>
              </w:rPr>
            </w:pPr>
            <w:r w:rsidRPr="0000713F">
              <w:rPr>
                <w:rFonts w:ascii="Arial" w:hAnsi="Arial" w:cs="Arial"/>
                <w:b/>
              </w:rPr>
              <w:t>4. Date of alleged incident/concern:</w:t>
            </w:r>
          </w:p>
          <w:p w14:paraId="3F64F3AD" w14:textId="77777777" w:rsidR="0097111E" w:rsidRPr="0000713F" w:rsidRDefault="0097111E" w:rsidP="00BF1536">
            <w:pPr>
              <w:spacing w:after="0" w:line="240" w:lineRule="auto"/>
              <w:rPr>
                <w:rFonts w:ascii="Arial" w:hAnsi="Arial" w:cs="Arial"/>
                <w:b/>
              </w:rPr>
            </w:pPr>
          </w:p>
        </w:tc>
      </w:tr>
      <w:tr w:rsidR="0097111E" w:rsidRPr="0000713F" w14:paraId="0FECA83E" w14:textId="77777777" w:rsidTr="00417A81">
        <w:tc>
          <w:tcPr>
            <w:tcW w:w="10348" w:type="dxa"/>
            <w:gridSpan w:val="3"/>
            <w:shd w:val="clear" w:color="auto" w:fill="auto"/>
          </w:tcPr>
          <w:p w14:paraId="561F7587" w14:textId="77777777" w:rsidR="0097111E" w:rsidRPr="0000713F" w:rsidRDefault="0097111E" w:rsidP="00BF1536">
            <w:pPr>
              <w:spacing w:after="0" w:line="240" w:lineRule="auto"/>
              <w:rPr>
                <w:rFonts w:ascii="Arial" w:hAnsi="Arial" w:cs="Arial"/>
                <w:b/>
              </w:rPr>
            </w:pPr>
            <w:r w:rsidRPr="0000713F">
              <w:rPr>
                <w:rFonts w:ascii="Arial" w:hAnsi="Arial" w:cs="Arial"/>
                <w:b/>
              </w:rPr>
              <w:t>Who reported it?</w:t>
            </w:r>
          </w:p>
        </w:tc>
      </w:tr>
      <w:tr w:rsidR="0097111E" w:rsidRPr="0000713F" w14:paraId="6B326480" w14:textId="77777777" w:rsidTr="00417A81">
        <w:trPr>
          <w:trHeight w:val="795"/>
        </w:trPr>
        <w:tc>
          <w:tcPr>
            <w:tcW w:w="3449" w:type="dxa"/>
            <w:shd w:val="clear" w:color="auto" w:fill="auto"/>
          </w:tcPr>
          <w:p w14:paraId="04FF1118" w14:textId="77777777" w:rsidR="0097111E" w:rsidRPr="0000713F" w:rsidRDefault="0097111E" w:rsidP="00BF1536">
            <w:pPr>
              <w:spacing w:after="0" w:line="240" w:lineRule="auto"/>
              <w:rPr>
                <w:rFonts w:ascii="Arial" w:hAnsi="Arial" w:cs="Arial"/>
                <w:b/>
              </w:rPr>
            </w:pPr>
            <w:r w:rsidRPr="0000713F">
              <w:rPr>
                <w:rFonts w:ascii="Arial" w:hAnsi="Arial" w:cs="Arial"/>
                <w:b/>
              </w:rPr>
              <w:lastRenderedPageBreak/>
              <w:t>Name:</w:t>
            </w:r>
          </w:p>
          <w:p w14:paraId="483F6C88" w14:textId="77777777" w:rsidR="0097111E" w:rsidRPr="0000713F" w:rsidRDefault="0097111E" w:rsidP="00BF1536">
            <w:pPr>
              <w:spacing w:after="0" w:line="240" w:lineRule="auto"/>
              <w:rPr>
                <w:rFonts w:ascii="Arial" w:hAnsi="Arial" w:cs="Arial"/>
                <w:b/>
              </w:rPr>
            </w:pPr>
          </w:p>
          <w:p w14:paraId="44337AB1" w14:textId="77777777" w:rsidR="0097111E" w:rsidRPr="0000713F" w:rsidRDefault="0097111E" w:rsidP="00BF1536">
            <w:pPr>
              <w:spacing w:after="0" w:line="240" w:lineRule="auto"/>
              <w:rPr>
                <w:rFonts w:ascii="Arial" w:hAnsi="Arial" w:cs="Arial"/>
                <w:b/>
              </w:rPr>
            </w:pPr>
          </w:p>
        </w:tc>
        <w:tc>
          <w:tcPr>
            <w:tcW w:w="3449" w:type="dxa"/>
            <w:shd w:val="clear" w:color="auto" w:fill="auto"/>
          </w:tcPr>
          <w:p w14:paraId="05F6B79D" w14:textId="77777777" w:rsidR="0097111E" w:rsidRPr="0000713F" w:rsidRDefault="0097111E" w:rsidP="00BF1536">
            <w:pPr>
              <w:spacing w:after="0" w:line="240" w:lineRule="auto"/>
              <w:rPr>
                <w:rFonts w:ascii="Arial" w:hAnsi="Arial" w:cs="Arial"/>
                <w:b/>
              </w:rPr>
            </w:pPr>
            <w:r w:rsidRPr="0000713F">
              <w:rPr>
                <w:rFonts w:ascii="Arial" w:hAnsi="Arial" w:cs="Arial"/>
                <w:b/>
              </w:rPr>
              <w:t xml:space="preserve">Job Title/Role: </w:t>
            </w:r>
          </w:p>
        </w:tc>
        <w:tc>
          <w:tcPr>
            <w:tcW w:w="3450" w:type="dxa"/>
            <w:shd w:val="clear" w:color="auto" w:fill="auto"/>
          </w:tcPr>
          <w:p w14:paraId="64EEB74F" w14:textId="77777777" w:rsidR="0097111E" w:rsidRPr="0000713F" w:rsidRDefault="0097111E" w:rsidP="00BF1536">
            <w:pPr>
              <w:spacing w:after="0" w:line="240" w:lineRule="auto"/>
              <w:rPr>
                <w:rFonts w:ascii="Arial" w:hAnsi="Arial" w:cs="Arial"/>
                <w:b/>
              </w:rPr>
            </w:pPr>
            <w:r w:rsidRPr="0000713F">
              <w:rPr>
                <w:rFonts w:ascii="Arial" w:hAnsi="Arial" w:cs="Arial"/>
                <w:b/>
              </w:rPr>
              <w:t>Contact details:</w:t>
            </w:r>
          </w:p>
          <w:p w14:paraId="34FB3129" w14:textId="77777777" w:rsidR="0097111E" w:rsidRPr="0000713F" w:rsidRDefault="0097111E" w:rsidP="00BF1536">
            <w:pPr>
              <w:spacing w:after="0" w:line="240" w:lineRule="auto"/>
              <w:rPr>
                <w:rFonts w:ascii="Arial" w:hAnsi="Arial" w:cs="Arial"/>
                <w:b/>
              </w:rPr>
            </w:pPr>
          </w:p>
          <w:p w14:paraId="2399B51B" w14:textId="77777777" w:rsidR="0097111E" w:rsidRPr="0000713F" w:rsidRDefault="0097111E" w:rsidP="00BF1536">
            <w:pPr>
              <w:spacing w:after="0" w:line="240" w:lineRule="auto"/>
              <w:rPr>
                <w:rFonts w:ascii="Arial" w:hAnsi="Arial" w:cs="Arial"/>
                <w:b/>
              </w:rPr>
            </w:pPr>
          </w:p>
          <w:p w14:paraId="5AC5A406" w14:textId="77777777" w:rsidR="0097111E" w:rsidRPr="0000713F" w:rsidRDefault="0097111E" w:rsidP="00BF1536">
            <w:pPr>
              <w:spacing w:after="0" w:line="240" w:lineRule="auto"/>
              <w:rPr>
                <w:rFonts w:ascii="Arial" w:hAnsi="Arial" w:cs="Arial"/>
                <w:b/>
              </w:rPr>
            </w:pPr>
          </w:p>
        </w:tc>
      </w:tr>
      <w:tr w:rsidR="0097111E" w:rsidRPr="0000713F" w14:paraId="1186740D" w14:textId="77777777" w:rsidTr="00417A81">
        <w:tc>
          <w:tcPr>
            <w:tcW w:w="10348" w:type="dxa"/>
            <w:gridSpan w:val="3"/>
            <w:shd w:val="clear" w:color="auto" w:fill="auto"/>
          </w:tcPr>
          <w:p w14:paraId="0746790A" w14:textId="77777777" w:rsidR="0097111E" w:rsidRPr="0000713F" w:rsidRDefault="0097111E" w:rsidP="00BF1536">
            <w:pPr>
              <w:spacing w:after="0" w:line="240" w:lineRule="auto"/>
              <w:rPr>
                <w:rFonts w:ascii="Arial" w:hAnsi="Arial" w:cs="Arial"/>
                <w:b/>
              </w:rPr>
            </w:pPr>
            <w:r w:rsidRPr="0000713F">
              <w:rPr>
                <w:rFonts w:ascii="Arial" w:hAnsi="Arial" w:cs="Arial"/>
                <w:b/>
              </w:rPr>
              <w:t>Nature of allegation/concern (what the individual said, what someone told you, physical signs or behavioural indicators):</w:t>
            </w:r>
          </w:p>
          <w:p w14:paraId="359E35E5" w14:textId="77777777" w:rsidR="0097111E" w:rsidRPr="0000713F" w:rsidRDefault="0097111E" w:rsidP="00BF1536">
            <w:pPr>
              <w:spacing w:after="0" w:line="240" w:lineRule="auto"/>
              <w:rPr>
                <w:rFonts w:ascii="Arial" w:hAnsi="Arial" w:cs="Arial"/>
                <w:b/>
              </w:rPr>
            </w:pPr>
          </w:p>
        </w:tc>
      </w:tr>
      <w:tr w:rsidR="0097111E" w:rsidRPr="0000713F" w14:paraId="5A842445" w14:textId="77777777" w:rsidTr="00417A81">
        <w:tc>
          <w:tcPr>
            <w:tcW w:w="10348" w:type="dxa"/>
            <w:gridSpan w:val="3"/>
            <w:shd w:val="clear" w:color="auto" w:fill="auto"/>
          </w:tcPr>
          <w:p w14:paraId="6E1ED2BD" w14:textId="77777777" w:rsidR="0097111E" w:rsidRPr="0000713F" w:rsidRDefault="0097111E" w:rsidP="00BF1536">
            <w:pPr>
              <w:spacing w:after="0" w:line="240" w:lineRule="auto"/>
              <w:rPr>
                <w:rFonts w:ascii="Arial" w:hAnsi="Arial" w:cs="Arial"/>
                <w:b/>
              </w:rPr>
            </w:pPr>
            <w:r w:rsidRPr="0000713F">
              <w:rPr>
                <w:rFonts w:ascii="Arial" w:hAnsi="Arial" w:cs="Arial"/>
                <w:b/>
              </w:rPr>
              <w:t>Details about what happened and where (continue on a separate sheet if necessary):</w:t>
            </w:r>
          </w:p>
          <w:p w14:paraId="2F878975" w14:textId="77777777" w:rsidR="0097111E" w:rsidRPr="0000713F" w:rsidRDefault="0097111E" w:rsidP="00BF1536">
            <w:pPr>
              <w:spacing w:after="0" w:line="240" w:lineRule="auto"/>
              <w:rPr>
                <w:rFonts w:ascii="Arial" w:hAnsi="Arial" w:cs="Arial"/>
                <w:b/>
              </w:rPr>
            </w:pPr>
          </w:p>
          <w:p w14:paraId="7DB11D73" w14:textId="77777777" w:rsidR="0097111E" w:rsidRPr="0000713F" w:rsidRDefault="0097111E" w:rsidP="00BF1536">
            <w:pPr>
              <w:spacing w:after="0" w:line="240" w:lineRule="auto"/>
              <w:rPr>
                <w:rFonts w:ascii="Arial" w:hAnsi="Arial" w:cs="Arial"/>
                <w:b/>
              </w:rPr>
            </w:pPr>
          </w:p>
          <w:p w14:paraId="0EC3BDB7" w14:textId="77777777" w:rsidR="0097111E" w:rsidRPr="0000713F" w:rsidRDefault="0097111E" w:rsidP="00BF1536">
            <w:pPr>
              <w:spacing w:after="0" w:line="240" w:lineRule="auto"/>
              <w:rPr>
                <w:rFonts w:ascii="Arial" w:hAnsi="Arial" w:cs="Arial"/>
                <w:b/>
              </w:rPr>
            </w:pPr>
          </w:p>
          <w:p w14:paraId="0651CF8E" w14:textId="77777777" w:rsidR="0097111E" w:rsidRPr="0000713F" w:rsidRDefault="0097111E" w:rsidP="00BF1536">
            <w:pPr>
              <w:spacing w:after="0" w:line="240" w:lineRule="auto"/>
              <w:rPr>
                <w:rFonts w:ascii="Arial" w:hAnsi="Arial" w:cs="Arial"/>
                <w:b/>
              </w:rPr>
            </w:pPr>
          </w:p>
          <w:p w14:paraId="0B94254C" w14:textId="77777777" w:rsidR="0097111E" w:rsidRPr="0000713F" w:rsidRDefault="0097111E" w:rsidP="00BF1536">
            <w:pPr>
              <w:spacing w:after="0" w:line="240" w:lineRule="auto"/>
              <w:rPr>
                <w:rFonts w:ascii="Arial" w:hAnsi="Arial" w:cs="Arial"/>
                <w:b/>
              </w:rPr>
            </w:pPr>
          </w:p>
          <w:p w14:paraId="4D679C9D" w14:textId="77777777" w:rsidR="0097111E" w:rsidRPr="0000713F" w:rsidRDefault="0097111E" w:rsidP="00BF1536">
            <w:pPr>
              <w:spacing w:after="0" w:line="240" w:lineRule="auto"/>
              <w:rPr>
                <w:rFonts w:ascii="Arial" w:hAnsi="Arial" w:cs="Arial"/>
                <w:b/>
              </w:rPr>
            </w:pPr>
          </w:p>
          <w:p w14:paraId="1AF0223B" w14:textId="77777777" w:rsidR="0097111E" w:rsidRPr="0000713F" w:rsidRDefault="0097111E" w:rsidP="00BF1536">
            <w:pPr>
              <w:spacing w:after="0" w:line="240" w:lineRule="auto"/>
              <w:rPr>
                <w:rFonts w:ascii="Arial" w:hAnsi="Arial" w:cs="Arial"/>
                <w:b/>
              </w:rPr>
            </w:pPr>
          </w:p>
          <w:p w14:paraId="095DFA31" w14:textId="77777777" w:rsidR="0097111E" w:rsidRPr="0000713F" w:rsidRDefault="0097111E" w:rsidP="00BF1536">
            <w:pPr>
              <w:spacing w:after="0" w:line="240" w:lineRule="auto"/>
              <w:rPr>
                <w:rFonts w:ascii="Arial" w:hAnsi="Arial" w:cs="Arial"/>
                <w:b/>
              </w:rPr>
            </w:pPr>
          </w:p>
          <w:p w14:paraId="7553EB96" w14:textId="77777777" w:rsidR="0097111E" w:rsidRPr="0000713F" w:rsidRDefault="0097111E" w:rsidP="00BF1536">
            <w:pPr>
              <w:spacing w:after="0" w:line="240" w:lineRule="auto"/>
              <w:rPr>
                <w:rFonts w:ascii="Arial" w:hAnsi="Arial" w:cs="Arial"/>
                <w:b/>
              </w:rPr>
            </w:pPr>
          </w:p>
          <w:p w14:paraId="2F81C5C4" w14:textId="77777777" w:rsidR="0097111E" w:rsidRPr="0000713F" w:rsidRDefault="0097111E" w:rsidP="00BF1536">
            <w:pPr>
              <w:spacing w:after="0" w:line="240" w:lineRule="auto"/>
              <w:rPr>
                <w:rFonts w:ascii="Arial" w:hAnsi="Arial" w:cs="Arial"/>
                <w:b/>
              </w:rPr>
            </w:pPr>
          </w:p>
          <w:p w14:paraId="208CB5D0" w14:textId="77777777" w:rsidR="0097111E" w:rsidRPr="0000713F" w:rsidRDefault="0097111E" w:rsidP="00BF1536">
            <w:pPr>
              <w:spacing w:after="0" w:line="240" w:lineRule="auto"/>
              <w:rPr>
                <w:rFonts w:ascii="Arial" w:hAnsi="Arial" w:cs="Arial"/>
                <w:b/>
              </w:rPr>
            </w:pPr>
          </w:p>
          <w:p w14:paraId="5127BC96" w14:textId="77777777" w:rsidR="0097111E" w:rsidRPr="0000713F" w:rsidRDefault="0097111E" w:rsidP="00BF1536">
            <w:pPr>
              <w:spacing w:after="0" w:line="240" w:lineRule="auto"/>
              <w:rPr>
                <w:rFonts w:ascii="Arial" w:hAnsi="Arial" w:cs="Arial"/>
                <w:b/>
              </w:rPr>
            </w:pPr>
          </w:p>
          <w:p w14:paraId="7C7AA007" w14:textId="77777777" w:rsidR="0097111E" w:rsidRPr="0000713F" w:rsidRDefault="0097111E" w:rsidP="00BF1536">
            <w:pPr>
              <w:spacing w:after="0" w:line="240" w:lineRule="auto"/>
              <w:rPr>
                <w:rFonts w:ascii="Arial" w:hAnsi="Arial" w:cs="Arial"/>
                <w:b/>
              </w:rPr>
            </w:pPr>
          </w:p>
          <w:p w14:paraId="075A2F12" w14:textId="77777777" w:rsidR="0097111E" w:rsidRPr="0000713F" w:rsidRDefault="0097111E" w:rsidP="00BF1536">
            <w:pPr>
              <w:spacing w:after="0" w:line="240" w:lineRule="auto"/>
              <w:rPr>
                <w:rFonts w:ascii="Arial" w:hAnsi="Arial" w:cs="Arial"/>
                <w:b/>
              </w:rPr>
            </w:pPr>
          </w:p>
          <w:p w14:paraId="29CC8933" w14:textId="77777777" w:rsidR="0097111E" w:rsidRPr="0000713F" w:rsidRDefault="0097111E" w:rsidP="00BF1536">
            <w:pPr>
              <w:spacing w:after="0" w:line="240" w:lineRule="auto"/>
              <w:rPr>
                <w:rFonts w:ascii="Arial" w:hAnsi="Arial" w:cs="Arial"/>
                <w:b/>
              </w:rPr>
            </w:pPr>
          </w:p>
          <w:p w14:paraId="26B84431" w14:textId="77777777" w:rsidR="0097111E" w:rsidRPr="0000713F" w:rsidRDefault="0097111E" w:rsidP="00BF1536">
            <w:pPr>
              <w:spacing w:after="0" w:line="240" w:lineRule="auto"/>
              <w:rPr>
                <w:rFonts w:ascii="Arial" w:hAnsi="Arial" w:cs="Arial"/>
                <w:b/>
              </w:rPr>
            </w:pPr>
          </w:p>
          <w:p w14:paraId="061CDD67" w14:textId="77777777" w:rsidR="0097111E" w:rsidRPr="0000713F" w:rsidRDefault="0097111E" w:rsidP="00BF1536">
            <w:pPr>
              <w:spacing w:after="0" w:line="240" w:lineRule="auto"/>
              <w:rPr>
                <w:rFonts w:ascii="Arial" w:hAnsi="Arial" w:cs="Arial"/>
                <w:b/>
              </w:rPr>
            </w:pPr>
          </w:p>
          <w:p w14:paraId="1C66647A" w14:textId="77777777" w:rsidR="0097111E" w:rsidRPr="0000713F" w:rsidRDefault="0097111E" w:rsidP="00BF1536">
            <w:pPr>
              <w:spacing w:after="0" w:line="240" w:lineRule="auto"/>
              <w:rPr>
                <w:rFonts w:ascii="Arial" w:hAnsi="Arial" w:cs="Arial"/>
                <w:b/>
              </w:rPr>
            </w:pPr>
          </w:p>
          <w:p w14:paraId="1F296EAB" w14:textId="77777777" w:rsidR="0097111E" w:rsidRPr="0000713F" w:rsidRDefault="0097111E" w:rsidP="00BF1536">
            <w:pPr>
              <w:spacing w:after="0" w:line="240" w:lineRule="auto"/>
              <w:rPr>
                <w:rFonts w:ascii="Arial" w:hAnsi="Arial" w:cs="Arial"/>
                <w:b/>
              </w:rPr>
            </w:pPr>
          </w:p>
          <w:p w14:paraId="13876181" w14:textId="77777777" w:rsidR="0097111E" w:rsidRPr="0000713F" w:rsidRDefault="0097111E" w:rsidP="00BF1536">
            <w:pPr>
              <w:spacing w:after="0" w:line="240" w:lineRule="auto"/>
              <w:rPr>
                <w:rFonts w:ascii="Arial" w:hAnsi="Arial" w:cs="Arial"/>
                <w:b/>
              </w:rPr>
            </w:pPr>
          </w:p>
          <w:p w14:paraId="4BB43B00" w14:textId="77777777" w:rsidR="0097111E" w:rsidRPr="0000713F" w:rsidRDefault="0097111E" w:rsidP="00BF1536">
            <w:pPr>
              <w:spacing w:after="0" w:line="240" w:lineRule="auto"/>
              <w:rPr>
                <w:rFonts w:ascii="Arial" w:hAnsi="Arial" w:cs="Arial"/>
                <w:b/>
              </w:rPr>
            </w:pPr>
          </w:p>
          <w:p w14:paraId="5C483E1F" w14:textId="77777777" w:rsidR="0097111E" w:rsidRPr="0000713F" w:rsidRDefault="0097111E" w:rsidP="00BF1536">
            <w:pPr>
              <w:spacing w:after="0" w:line="240" w:lineRule="auto"/>
              <w:rPr>
                <w:rFonts w:ascii="Arial" w:hAnsi="Arial" w:cs="Arial"/>
                <w:b/>
              </w:rPr>
            </w:pPr>
          </w:p>
        </w:tc>
      </w:tr>
      <w:tr w:rsidR="0097111E" w:rsidRPr="0000713F" w14:paraId="6718D71C" w14:textId="77777777" w:rsidTr="00417A81">
        <w:tc>
          <w:tcPr>
            <w:tcW w:w="10348" w:type="dxa"/>
            <w:gridSpan w:val="3"/>
            <w:shd w:val="clear" w:color="auto" w:fill="auto"/>
          </w:tcPr>
          <w:p w14:paraId="1A705252" w14:textId="77777777" w:rsidR="0097111E" w:rsidRPr="0000713F" w:rsidRDefault="0097111E" w:rsidP="00BF1536">
            <w:pPr>
              <w:spacing w:after="0" w:line="240" w:lineRule="auto"/>
              <w:rPr>
                <w:rFonts w:ascii="Arial" w:hAnsi="Arial" w:cs="Arial"/>
                <w:b/>
              </w:rPr>
            </w:pPr>
            <w:r w:rsidRPr="0000713F">
              <w:rPr>
                <w:rFonts w:ascii="Arial" w:hAnsi="Arial" w:cs="Arial"/>
                <w:b/>
              </w:rPr>
              <w:t>Details about any immediate action taken (the response, what was said to the individual, who else has been told):</w:t>
            </w:r>
          </w:p>
          <w:p w14:paraId="6212D2CD" w14:textId="77777777" w:rsidR="0097111E" w:rsidRPr="0000713F" w:rsidRDefault="0097111E" w:rsidP="00BF1536">
            <w:pPr>
              <w:spacing w:after="0" w:line="240" w:lineRule="auto"/>
              <w:rPr>
                <w:rFonts w:ascii="Arial" w:hAnsi="Arial" w:cs="Arial"/>
                <w:b/>
              </w:rPr>
            </w:pPr>
          </w:p>
          <w:p w14:paraId="072DF976" w14:textId="77777777" w:rsidR="0097111E" w:rsidRPr="0000713F" w:rsidRDefault="0097111E" w:rsidP="00BF1536">
            <w:pPr>
              <w:spacing w:after="0" w:line="240" w:lineRule="auto"/>
              <w:rPr>
                <w:rFonts w:ascii="Arial" w:hAnsi="Arial" w:cs="Arial"/>
                <w:b/>
              </w:rPr>
            </w:pPr>
          </w:p>
          <w:p w14:paraId="09C7E86E" w14:textId="77777777" w:rsidR="0097111E" w:rsidRPr="0000713F" w:rsidRDefault="0097111E" w:rsidP="00BF1536">
            <w:pPr>
              <w:spacing w:after="0" w:line="240" w:lineRule="auto"/>
              <w:rPr>
                <w:rFonts w:ascii="Arial" w:hAnsi="Arial" w:cs="Arial"/>
                <w:b/>
              </w:rPr>
            </w:pPr>
          </w:p>
          <w:p w14:paraId="552C7F27" w14:textId="77777777" w:rsidR="0097111E" w:rsidRPr="0000713F" w:rsidRDefault="0097111E" w:rsidP="00BF1536">
            <w:pPr>
              <w:spacing w:after="0" w:line="240" w:lineRule="auto"/>
              <w:rPr>
                <w:rFonts w:ascii="Arial" w:hAnsi="Arial" w:cs="Arial"/>
                <w:b/>
              </w:rPr>
            </w:pPr>
          </w:p>
          <w:p w14:paraId="2716E80A" w14:textId="77777777" w:rsidR="0097111E" w:rsidRPr="0000713F" w:rsidRDefault="0097111E" w:rsidP="00BF1536">
            <w:pPr>
              <w:spacing w:after="0" w:line="240" w:lineRule="auto"/>
              <w:rPr>
                <w:rFonts w:ascii="Arial" w:hAnsi="Arial" w:cs="Arial"/>
                <w:b/>
              </w:rPr>
            </w:pPr>
          </w:p>
          <w:p w14:paraId="34D09E8D" w14:textId="77777777" w:rsidR="0097111E" w:rsidRPr="0000713F" w:rsidRDefault="0097111E" w:rsidP="00BF1536">
            <w:pPr>
              <w:spacing w:after="0" w:line="240" w:lineRule="auto"/>
              <w:rPr>
                <w:rFonts w:ascii="Arial" w:hAnsi="Arial" w:cs="Arial"/>
                <w:b/>
              </w:rPr>
            </w:pPr>
          </w:p>
          <w:p w14:paraId="425F55AC" w14:textId="77777777" w:rsidR="0097111E" w:rsidRPr="0000713F" w:rsidRDefault="0097111E" w:rsidP="00BF1536">
            <w:pPr>
              <w:spacing w:after="0" w:line="240" w:lineRule="auto"/>
              <w:rPr>
                <w:rFonts w:ascii="Arial" w:hAnsi="Arial" w:cs="Arial"/>
                <w:b/>
              </w:rPr>
            </w:pPr>
          </w:p>
          <w:p w14:paraId="5E668824" w14:textId="77777777" w:rsidR="0097111E" w:rsidRPr="0000713F" w:rsidRDefault="0097111E" w:rsidP="00BF1536">
            <w:pPr>
              <w:spacing w:after="0" w:line="240" w:lineRule="auto"/>
              <w:rPr>
                <w:rFonts w:ascii="Arial" w:hAnsi="Arial" w:cs="Arial"/>
                <w:b/>
              </w:rPr>
            </w:pPr>
          </w:p>
          <w:p w14:paraId="1E81B30F" w14:textId="77777777" w:rsidR="0097111E" w:rsidRPr="0000713F" w:rsidRDefault="0097111E" w:rsidP="00BF1536">
            <w:pPr>
              <w:spacing w:after="0" w:line="240" w:lineRule="auto"/>
              <w:rPr>
                <w:rFonts w:ascii="Arial" w:hAnsi="Arial" w:cs="Arial"/>
                <w:b/>
              </w:rPr>
            </w:pPr>
          </w:p>
          <w:p w14:paraId="70BF0217" w14:textId="77777777" w:rsidR="0097111E" w:rsidRPr="0000713F" w:rsidRDefault="0097111E" w:rsidP="00BF1536">
            <w:pPr>
              <w:spacing w:after="0" w:line="240" w:lineRule="auto"/>
              <w:rPr>
                <w:rFonts w:ascii="Arial" w:hAnsi="Arial" w:cs="Arial"/>
                <w:b/>
              </w:rPr>
            </w:pPr>
          </w:p>
          <w:p w14:paraId="6AC01CAC" w14:textId="77777777" w:rsidR="0097111E" w:rsidRPr="0000713F" w:rsidRDefault="0097111E" w:rsidP="00BF1536">
            <w:pPr>
              <w:spacing w:after="0" w:line="240" w:lineRule="auto"/>
              <w:rPr>
                <w:rFonts w:ascii="Arial" w:hAnsi="Arial" w:cs="Arial"/>
                <w:b/>
              </w:rPr>
            </w:pPr>
          </w:p>
        </w:tc>
      </w:tr>
      <w:tr w:rsidR="0097111E" w:rsidRPr="0000713F" w14:paraId="7C21A897" w14:textId="77777777" w:rsidTr="00417A81">
        <w:tc>
          <w:tcPr>
            <w:tcW w:w="10348" w:type="dxa"/>
            <w:gridSpan w:val="3"/>
            <w:shd w:val="clear" w:color="auto" w:fill="auto"/>
          </w:tcPr>
          <w:p w14:paraId="3F014B34" w14:textId="77777777" w:rsidR="0097111E" w:rsidRPr="0000713F" w:rsidRDefault="0097111E" w:rsidP="00BF1536">
            <w:pPr>
              <w:spacing w:after="0" w:line="240" w:lineRule="auto"/>
              <w:rPr>
                <w:rFonts w:ascii="Arial" w:hAnsi="Arial" w:cs="Arial"/>
                <w:b/>
              </w:rPr>
            </w:pPr>
            <w:r w:rsidRPr="0000713F">
              <w:rPr>
                <w:rFonts w:ascii="Arial" w:hAnsi="Arial" w:cs="Arial"/>
                <w:b/>
              </w:rPr>
              <w:t>Name and address of alleged abuser (if known):</w:t>
            </w:r>
          </w:p>
          <w:p w14:paraId="2FAED14C" w14:textId="77777777" w:rsidR="0097111E" w:rsidRPr="0000713F" w:rsidRDefault="0097111E" w:rsidP="00BF1536">
            <w:pPr>
              <w:spacing w:after="0" w:line="240" w:lineRule="auto"/>
              <w:rPr>
                <w:rFonts w:ascii="Arial" w:hAnsi="Arial" w:cs="Arial"/>
                <w:b/>
              </w:rPr>
            </w:pPr>
          </w:p>
          <w:p w14:paraId="60A02E6B" w14:textId="77777777" w:rsidR="0097111E" w:rsidRPr="0000713F" w:rsidRDefault="0097111E" w:rsidP="00BF1536">
            <w:pPr>
              <w:spacing w:after="0" w:line="240" w:lineRule="auto"/>
              <w:rPr>
                <w:rFonts w:ascii="Arial" w:hAnsi="Arial" w:cs="Arial"/>
                <w:b/>
              </w:rPr>
            </w:pPr>
          </w:p>
        </w:tc>
      </w:tr>
    </w:tbl>
    <w:p w14:paraId="324DB460" w14:textId="77777777" w:rsidR="0097111E" w:rsidRPr="0000713F" w:rsidRDefault="0097111E" w:rsidP="00BF1536">
      <w:pPr>
        <w:rPr>
          <w:rFonts w:ascii="Arial" w:hAnsi="Arial" w:cs="Arial"/>
        </w:rPr>
      </w:pPr>
    </w:p>
    <w:tbl>
      <w:tblPr>
        <w:tblW w:w="10348"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48"/>
      </w:tblGrid>
      <w:tr w:rsidR="0097111E" w:rsidRPr="0000713F" w14:paraId="235D91E2" w14:textId="77777777" w:rsidTr="00417A81">
        <w:tc>
          <w:tcPr>
            <w:tcW w:w="10348" w:type="dxa"/>
            <w:shd w:val="clear" w:color="auto" w:fill="auto"/>
          </w:tcPr>
          <w:p w14:paraId="6A0D82BE" w14:textId="77777777" w:rsidR="0097111E" w:rsidRPr="0000713F" w:rsidRDefault="0097111E" w:rsidP="00F068F3">
            <w:pPr>
              <w:spacing w:after="0" w:line="240" w:lineRule="auto"/>
              <w:rPr>
                <w:rFonts w:ascii="Arial" w:hAnsi="Arial" w:cs="Arial"/>
                <w:b/>
              </w:rPr>
            </w:pPr>
            <w:r w:rsidRPr="0000713F">
              <w:rPr>
                <w:rFonts w:ascii="Arial" w:hAnsi="Arial" w:cs="Arial"/>
                <w:b/>
              </w:rPr>
              <w:t>5. Supporting information (for example, statements from other students/colleagues who may have witnessed what happened or had spoken to the individual):</w:t>
            </w:r>
          </w:p>
        </w:tc>
      </w:tr>
      <w:tr w:rsidR="0097111E" w:rsidRPr="0000713F" w14:paraId="71980611" w14:textId="77777777" w:rsidTr="00417A81">
        <w:tc>
          <w:tcPr>
            <w:tcW w:w="10348" w:type="dxa"/>
            <w:shd w:val="clear" w:color="auto" w:fill="auto"/>
          </w:tcPr>
          <w:p w14:paraId="57B2634B" w14:textId="77777777" w:rsidR="0097111E" w:rsidRPr="0000713F" w:rsidRDefault="0097111E" w:rsidP="00BF1536">
            <w:pPr>
              <w:spacing w:after="0" w:line="240" w:lineRule="auto"/>
              <w:rPr>
                <w:rFonts w:ascii="Arial" w:hAnsi="Arial" w:cs="Arial"/>
                <w:b/>
              </w:rPr>
            </w:pPr>
            <w:r w:rsidRPr="0000713F">
              <w:rPr>
                <w:rFonts w:ascii="Arial" w:hAnsi="Arial" w:cs="Arial"/>
                <w:b/>
              </w:rPr>
              <w:t>Please briefly summarise any written information being submitted with this form and attach copies.</w:t>
            </w:r>
          </w:p>
        </w:tc>
      </w:tr>
      <w:tr w:rsidR="0097111E" w:rsidRPr="0000713F" w14:paraId="11F1EDF1" w14:textId="77777777" w:rsidTr="00417A81">
        <w:tc>
          <w:tcPr>
            <w:tcW w:w="10348" w:type="dxa"/>
            <w:shd w:val="clear" w:color="auto" w:fill="auto"/>
          </w:tcPr>
          <w:p w14:paraId="702DA180" w14:textId="77777777" w:rsidR="0097111E" w:rsidRPr="0000713F" w:rsidRDefault="0097111E" w:rsidP="00BF1536">
            <w:pPr>
              <w:spacing w:after="0" w:line="240" w:lineRule="auto"/>
              <w:rPr>
                <w:rFonts w:ascii="Arial" w:hAnsi="Arial" w:cs="Arial"/>
                <w:i/>
              </w:rPr>
            </w:pPr>
            <w:r w:rsidRPr="0000713F">
              <w:rPr>
                <w:rFonts w:ascii="Arial" w:hAnsi="Arial" w:cs="Arial"/>
                <w:i/>
              </w:rPr>
              <w:t xml:space="preserve">A: Supporting information </w:t>
            </w:r>
          </w:p>
          <w:p w14:paraId="219997EC" w14:textId="77777777" w:rsidR="0097111E" w:rsidRPr="0000713F" w:rsidRDefault="0097111E" w:rsidP="00BF1536">
            <w:pPr>
              <w:spacing w:after="0" w:line="240" w:lineRule="auto"/>
              <w:rPr>
                <w:rFonts w:ascii="Arial" w:hAnsi="Arial" w:cs="Arial"/>
                <w:i/>
              </w:rPr>
            </w:pPr>
          </w:p>
          <w:p w14:paraId="1C660C48" w14:textId="77777777" w:rsidR="0097111E" w:rsidRPr="0000713F" w:rsidRDefault="0097111E" w:rsidP="00BF1536">
            <w:pPr>
              <w:spacing w:after="0" w:line="240" w:lineRule="auto"/>
              <w:rPr>
                <w:rFonts w:ascii="Arial" w:hAnsi="Arial" w:cs="Arial"/>
                <w:i/>
              </w:rPr>
            </w:pPr>
          </w:p>
        </w:tc>
      </w:tr>
      <w:tr w:rsidR="0097111E" w:rsidRPr="0000713F" w14:paraId="4EDB26F4" w14:textId="77777777" w:rsidTr="00417A81">
        <w:tc>
          <w:tcPr>
            <w:tcW w:w="10348" w:type="dxa"/>
            <w:shd w:val="clear" w:color="auto" w:fill="auto"/>
          </w:tcPr>
          <w:p w14:paraId="0941EA7B" w14:textId="77777777" w:rsidR="0097111E" w:rsidRPr="0000713F" w:rsidRDefault="0097111E" w:rsidP="00BF1536">
            <w:pPr>
              <w:spacing w:after="0" w:line="240" w:lineRule="auto"/>
              <w:rPr>
                <w:rFonts w:ascii="Arial" w:hAnsi="Arial" w:cs="Arial"/>
                <w:i/>
              </w:rPr>
            </w:pPr>
            <w:r w:rsidRPr="0000713F">
              <w:rPr>
                <w:rFonts w:ascii="Arial" w:hAnsi="Arial" w:cs="Arial"/>
                <w:i/>
              </w:rPr>
              <w:lastRenderedPageBreak/>
              <w:t>B: Supporting information</w:t>
            </w:r>
          </w:p>
          <w:p w14:paraId="40CD1F70" w14:textId="77777777" w:rsidR="0097111E" w:rsidRPr="0000713F" w:rsidRDefault="0097111E" w:rsidP="00BF1536">
            <w:pPr>
              <w:spacing w:after="0" w:line="240" w:lineRule="auto"/>
              <w:rPr>
                <w:rFonts w:ascii="Arial" w:hAnsi="Arial" w:cs="Arial"/>
                <w:i/>
              </w:rPr>
            </w:pPr>
          </w:p>
          <w:p w14:paraId="183BF2B7" w14:textId="77777777" w:rsidR="0097111E" w:rsidRPr="0000713F" w:rsidRDefault="0097111E" w:rsidP="00BF1536">
            <w:pPr>
              <w:spacing w:after="0" w:line="240" w:lineRule="auto"/>
              <w:rPr>
                <w:rFonts w:ascii="Arial" w:hAnsi="Arial" w:cs="Arial"/>
                <w:i/>
              </w:rPr>
            </w:pPr>
          </w:p>
        </w:tc>
      </w:tr>
      <w:tr w:rsidR="0097111E" w:rsidRPr="0000713F" w14:paraId="586E9684" w14:textId="77777777" w:rsidTr="00417A81">
        <w:tc>
          <w:tcPr>
            <w:tcW w:w="10348" w:type="dxa"/>
            <w:shd w:val="clear" w:color="auto" w:fill="auto"/>
          </w:tcPr>
          <w:p w14:paraId="48723BA0" w14:textId="77777777" w:rsidR="0097111E" w:rsidRPr="0000713F" w:rsidRDefault="0097111E" w:rsidP="00BF1536">
            <w:pPr>
              <w:spacing w:after="0" w:line="240" w:lineRule="auto"/>
              <w:rPr>
                <w:rFonts w:ascii="Arial" w:hAnsi="Arial" w:cs="Arial"/>
                <w:i/>
              </w:rPr>
            </w:pPr>
            <w:r w:rsidRPr="0000713F">
              <w:rPr>
                <w:rFonts w:ascii="Arial" w:hAnsi="Arial" w:cs="Arial"/>
                <w:i/>
              </w:rPr>
              <w:t>C. Supporting information</w:t>
            </w:r>
          </w:p>
          <w:p w14:paraId="616652EC" w14:textId="77777777" w:rsidR="0097111E" w:rsidRPr="0000713F" w:rsidRDefault="0097111E" w:rsidP="00BF1536">
            <w:pPr>
              <w:spacing w:after="0" w:line="240" w:lineRule="auto"/>
              <w:rPr>
                <w:rFonts w:ascii="Arial" w:hAnsi="Arial" w:cs="Arial"/>
                <w:i/>
              </w:rPr>
            </w:pPr>
          </w:p>
          <w:p w14:paraId="2D8813DB" w14:textId="77777777" w:rsidR="0097111E" w:rsidRPr="0000713F" w:rsidRDefault="0097111E" w:rsidP="00BF1536">
            <w:pPr>
              <w:spacing w:after="0" w:line="240" w:lineRule="auto"/>
              <w:rPr>
                <w:rFonts w:ascii="Arial" w:hAnsi="Arial" w:cs="Arial"/>
                <w:i/>
              </w:rPr>
            </w:pPr>
          </w:p>
        </w:tc>
      </w:tr>
      <w:tr w:rsidR="0097111E" w:rsidRPr="0000713F" w14:paraId="4BCF2344" w14:textId="77777777" w:rsidTr="00417A81">
        <w:tc>
          <w:tcPr>
            <w:tcW w:w="10348" w:type="dxa"/>
            <w:shd w:val="clear" w:color="auto" w:fill="auto"/>
          </w:tcPr>
          <w:p w14:paraId="25913D9E" w14:textId="77777777" w:rsidR="0097111E" w:rsidRPr="0000713F" w:rsidRDefault="0097111E" w:rsidP="00BF1536">
            <w:pPr>
              <w:spacing w:after="0" w:line="240" w:lineRule="auto"/>
              <w:rPr>
                <w:rFonts w:ascii="Arial" w:hAnsi="Arial" w:cs="Arial"/>
                <w:i/>
              </w:rPr>
            </w:pPr>
            <w:r w:rsidRPr="0000713F">
              <w:rPr>
                <w:rFonts w:ascii="Arial" w:hAnsi="Arial" w:cs="Arial"/>
                <w:i/>
              </w:rPr>
              <w:t>D. Supporting information</w:t>
            </w:r>
          </w:p>
          <w:p w14:paraId="4FF58CF2" w14:textId="77777777" w:rsidR="0097111E" w:rsidRPr="0000713F" w:rsidRDefault="0097111E" w:rsidP="00BF1536">
            <w:pPr>
              <w:spacing w:after="0" w:line="240" w:lineRule="auto"/>
              <w:rPr>
                <w:rFonts w:ascii="Arial" w:hAnsi="Arial" w:cs="Arial"/>
                <w:i/>
              </w:rPr>
            </w:pPr>
          </w:p>
          <w:p w14:paraId="1A2D02BF" w14:textId="77777777" w:rsidR="0097111E" w:rsidRPr="0000713F" w:rsidRDefault="0097111E" w:rsidP="00BF1536">
            <w:pPr>
              <w:spacing w:after="0" w:line="240" w:lineRule="auto"/>
              <w:rPr>
                <w:rFonts w:ascii="Arial" w:hAnsi="Arial" w:cs="Arial"/>
                <w:i/>
              </w:rPr>
            </w:pPr>
          </w:p>
        </w:tc>
      </w:tr>
    </w:tbl>
    <w:p w14:paraId="6488C549" w14:textId="77777777" w:rsidR="0097111E" w:rsidRPr="0000713F" w:rsidRDefault="0097111E" w:rsidP="00BF1536">
      <w:pPr>
        <w:rPr>
          <w:rFonts w:ascii="Arial" w:hAnsi="Arial" w:cs="Arial"/>
        </w:rPr>
      </w:pPr>
    </w:p>
    <w:tbl>
      <w:tblPr>
        <w:tblW w:w="10348"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48"/>
      </w:tblGrid>
      <w:tr w:rsidR="0097111E" w:rsidRPr="0000713F" w14:paraId="52864587" w14:textId="77777777" w:rsidTr="00417A81">
        <w:tc>
          <w:tcPr>
            <w:tcW w:w="10348" w:type="dxa"/>
            <w:shd w:val="clear" w:color="auto" w:fill="auto"/>
          </w:tcPr>
          <w:p w14:paraId="6E057CB3" w14:textId="77777777" w:rsidR="0097111E" w:rsidRPr="0000713F" w:rsidRDefault="0097111E" w:rsidP="00BF1536">
            <w:pPr>
              <w:rPr>
                <w:rFonts w:ascii="Arial" w:hAnsi="Arial" w:cs="Arial"/>
                <w:b/>
              </w:rPr>
            </w:pPr>
            <w:r w:rsidRPr="0000713F">
              <w:rPr>
                <w:rFonts w:ascii="Arial" w:hAnsi="Arial" w:cs="Arial"/>
                <w:b/>
              </w:rPr>
              <w:t>6. Has anything been said to the individual about confidentiality?</w:t>
            </w:r>
          </w:p>
          <w:p w14:paraId="638DD08B" w14:textId="77777777" w:rsidR="0097111E" w:rsidRPr="0000713F" w:rsidRDefault="0097111E" w:rsidP="00BF1536">
            <w:pPr>
              <w:rPr>
                <w:rFonts w:ascii="Arial" w:hAnsi="Arial" w:cs="Arial"/>
                <w:b/>
              </w:rPr>
            </w:pPr>
          </w:p>
        </w:tc>
      </w:tr>
    </w:tbl>
    <w:p w14:paraId="04262E81" w14:textId="77777777" w:rsidR="0097111E" w:rsidRPr="0000713F" w:rsidRDefault="0097111E" w:rsidP="00BF1536">
      <w:pPr>
        <w:rPr>
          <w:rFonts w:ascii="Arial" w:hAnsi="Arial" w:cs="Arial"/>
        </w:rPr>
      </w:pPr>
    </w:p>
    <w:tbl>
      <w:tblPr>
        <w:tblW w:w="10348"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60"/>
        <w:gridCol w:w="3614"/>
        <w:gridCol w:w="5174"/>
      </w:tblGrid>
      <w:tr w:rsidR="0097111E" w:rsidRPr="0000713F" w14:paraId="78FFB6BE" w14:textId="77777777" w:rsidTr="00417A81">
        <w:tc>
          <w:tcPr>
            <w:tcW w:w="10348" w:type="dxa"/>
            <w:gridSpan w:val="3"/>
            <w:shd w:val="clear" w:color="auto" w:fill="auto"/>
          </w:tcPr>
          <w:p w14:paraId="47D2B1E7" w14:textId="77777777" w:rsidR="0097111E" w:rsidRPr="0000713F" w:rsidRDefault="0097111E" w:rsidP="00BF1536">
            <w:pPr>
              <w:tabs>
                <w:tab w:val="left" w:pos="3548"/>
              </w:tabs>
              <w:rPr>
                <w:rFonts w:ascii="Arial" w:hAnsi="Arial" w:cs="Arial"/>
                <w:b/>
              </w:rPr>
            </w:pPr>
            <w:r w:rsidRPr="0000713F">
              <w:rPr>
                <w:rFonts w:ascii="Arial" w:hAnsi="Arial" w:cs="Arial"/>
                <w:b/>
              </w:rPr>
              <w:t>7. Declaration (Designated Safeguarding Officer to sign and date the incident form)</w:t>
            </w:r>
          </w:p>
        </w:tc>
      </w:tr>
      <w:tr w:rsidR="0097111E" w:rsidRPr="0000713F" w14:paraId="600DED57" w14:textId="77777777" w:rsidTr="00417A81">
        <w:tc>
          <w:tcPr>
            <w:tcW w:w="1560" w:type="dxa"/>
            <w:shd w:val="clear" w:color="auto" w:fill="auto"/>
          </w:tcPr>
          <w:p w14:paraId="05129056" w14:textId="77777777" w:rsidR="0097111E" w:rsidRPr="0000713F" w:rsidRDefault="0097111E" w:rsidP="00BF1536">
            <w:pPr>
              <w:tabs>
                <w:tab w:val="left" w:pos="3548"/>
              </w:tabs>
              <w:rPr>
                <w:rFonts w:ascii="Arial" w:hAnsi="Arial" w:cs="Arial"/>
              </w:rPr>
            </w:pPr>
            <w:r w:rsidRPr="0000713F">
              <w:rPr>
                <w:rFonts w:ascii="Arial" w:hAnsi="Arial" w:cs="Arial"/>
              </w:rPr>
              <w:t>Print name</w:t>
            </w:r>
          </w:p>
        </w:tc>
        <w:tc>
          <w:tcPr>
            <w:tcW w:w="8788" w:type="dxa"/>
            <w:gridSpan w:val="2"/>
            <w:shd w:val="clear" w:color="auto" w:fill="auto"/>
          </w:tcPr>
          <w:p w14:paraId="3437E9B7" w14:textId="77777777" w:rsidR="0097111E" w:rsidRPr="0000713F" w:rsidRDefault="0097111E" w:rsidP="00BF1536">
            <w:pPr>
              <w:tabs>
                <w:tab w:val="left" w:pos="3548"/>
              </w:tabs>
              <w:rPr>
                <w:rFonts w:ascii="Arial" w:hAnsi="Arial" w:cs="Arial"/>
              </w:rPr>
            </w:pPr>
          </w:p>
        </w:tc>
      </w:tr>
      <w:tr w:rsidR="0097111E" w:rsidRPr="0000713F" w14:paraId="3BED59AD" w14:textId="77777777" w:rsidTr="00417A81">
        <w:tc>
          <w:tcPr>
            <w:tcW w:w="5174" w:type="dxa"/>
            <w:gridSpan w:val="2"/>
            <w:shd w:val="clear" w:color="auto" w:fill="auto"/>
          </w:tcPr>
          <w:p w14:paraId="115716F9" w14:textId="77777777" w:rsidR="0097111E" w:rsidRPr="0000713F" w:rsidRDefault="0097111E" w:rsidP="00BF1536">
            <w:pPr>
              <w:tabs>
                <w:tab w:val="left" w:pos="3548"/>
              </w:tabs>
              <w:rPr>
                <w:rFonts w:ascii="Arial" w:hAnsi="Arial" w:cs="Arial"/>
              </w:rPr>
            </w:pPr>
            <w:r w:rsidRPr="0000713F">
              <w:rPr>
                <w:rFonts w:ascii="Arial" w:hAnsi="Arial" w:cs="Arial"/>
              </w:rPr>
              <w:t>Sign</w:t>
            </w:r>
          </w:p>
        </w:tc>
        <w:tc>
          <w:tcPr>
            <w:tcW w:w="5174" w:type="dxa"/>
            <w:shd w:val="clear" w:color="auto" w:fill="auto"/>
          </w:tcPr>
          <w:p w14:paraId="5519054E" w14:textId="77777777" w:rsidR="0097111E" w:rsidRPr="0000713F" w:rsidRDefault="0097111E" w:rsidP="00BF1536">
            <w:pPr>
              <w:tabs>
                <w:tab w:val="left" w:pos="3548"/>
              </w:tabs>
              <w:rPr>
                <w:rFonts w:ascii="Arial" w:hAnsi="Arial" w:cs="Arial"/>
              </w:rPr>
            </w:pPr>
            <w:r w:rsidRPr="0000713F">
              <w:rPr>
                <w:rFonts w:ascii="Arial" w:hAnsi="Arial" w:cs="Arial"/>
              </w:rPr>
              <w:t>Date</w:t>
            </w:r>
          </w:p>
        </w:tc>
      </w:tr>
    </w:tbl>
    <w:p w14:paraId="250972BE" w14:textId="77777777" w:rsidR="00EC49A0" w:rsidRPr="0000713F" w:rsidRDefault="00EC49A0">
      <w:pPr>
        <w:rPr>
          <w:rFonts w:ascii="Arial" w:eastAsia="Arial" w:hAnsi="Arial" w:cs="Arial"/>
          <w:b/>
        </w:rPr>
      </w:pPr>
      <w:r w:rsidRPr="0000713F">
        <w:rPr>
          <w:rFonts w:ascii="Arial" w:eastAsia="Arial" w:hAnsi="Arial" w:cs="Arial"/>
          <w:b/>
        </w:rPr>
        <w:br w:type="page"/>
      </w:r>
    </w:p>
    <w:p w14:paraId="32764F8F" w14:textId="77777777" w:rsidR="00CF653E" w:rsidRPr="0000713F" w:rsidRDefault="00F068F3" w:rsidP="004E1DD3">
      <w:pPr>
        <w:pStyle w:val="Heading1"/>
        <w:jc w:val="center"/>
        <w:rPr>
          <w:rFonts w:cs="Arial"/>
        </w:rPr>
      </w:pPr>
      <w:bookmarkStart w:id="37" w:name="_Toc1471350"/>
      <w:bookmarkStart w:id="38" w:name="_Toc1477327"/>
      <w:r w:rsidRPr="0000713F">
        <w:rPr>
          <w:rFonts w:cs="Arial"/>
        </w:rPr>
        <w:lastRenderedPageBreak/>
        <w:t>Appendix 10</w:t>
      </w:r>
      <w:r w:rsidR="007F5DE8" w:rsidRPr="0000713F">
        <w:rPr>
          <w:rFonts w:cs="Arial"/>
        </w:rPr>
        <w:t>: Safeguarding Risk Assessment and Management Plan</w:t>
      </w:r>
      <w:bookmarkEnd w:id="37"/>
      <w:bookmarkEnd w:id="38"/>
    </w:p>
    <w:p w14:paraId="748572E1" w14:textId="77777777" w:rsidR="00D3116C" w:rsidRPr="0000713F" w:rsidRDefault="00D3116C" w:rsidP="00BF1536">
      <w:pPr>
        <w:spacing w:after="0"/>
        <w:rPr>
          <w:rFonts w:ascii="Arial" w:hAnsi="Arial" w:cs="Arial"/>
          <w:b/>
          <w:u w:val="single"/>
        </w:rPr>
      </w:pPr>
    </w:p>
    <w:p w14:paraId="3E9527EF" w14:textId="77777777" w:rsidR="00D3116C" w:rsidRPr="0000713F" w:rsidRDefault="004D28C2" w:rsidP="00BF1536">
      <w:pPr>
        <w:spacing w:after="0"/>
        <w:rPr>
          <w:rFonts w:ascii="Arial" w:hAnsi="Arial" w:cs="Arial"/>
          <w:b/>
        </w:rPr>
      </w:pPr>
      <w:r w:rsidRPr="0000713F">
        <w:rPr>
          <w:rFonts w:ascii="Arial" w:hAnsi="Arial" w:cs="Arial"/>
          <w:b/>
        </w:rPr>
        <w:t>Introduction</w:t>
      </w:r>
    </w:p>
    <w:p w14:paraId="7B29E1F3" w14:textId="77777777" w:rsidR="004D28C2" w:rsidRPr="0000713F" w:rsidRDefault="004D28C2" w:rsidP="00BF1536">
      <w:pPr>
        <w:spacing w:after="0"/>
        <w:rPr>
          <w:rFonts w:ascii="Arial" w:hAnsi="Arial" w:cs="Arial"/>
          <w:b/>
        </w:rPr>
      </w:pPr>
    </w:p>
    <w:p w14:paraId="10CE1739" w14:textId="337C047A" w:rsidR="00D3116C" w:rsidRPr="0000713F" w:rsidRDefault="00D3116C" w:rsidP="00F26D2D">
      <w:pPr>
        <w:pStyle w:val="ListParagraph"/>
        <w:numPr>
          <w:ilvl w:val="0"/>
          <w:numId w:val="17"/>
        </w:numPr>
        <w:spacing w:after="0" w:line="276" w:lineRule="auto"/>
        <w:rPr>
          <w:rFonts w:ascii="Arial" w:hAnsi="Arial" w:cs="Arial"/>
        </w:rPr>
      </w:pPr>
      <w:r w:rsidRPr="0000713F">
        <w:rPr>
          <w:rFonts w:ascii="Arial" w:hAnsi="Arial" w:cs="Arial"/>
        </w:rPr>
        <w:t>This form is designed to identify if a student’s current or</w:t>
      </w:r>
      <w:r w:rsidR="00E018E8" w:rsidRPr="0000713F">
        <w:rPr>
          <w:rFonts w:ascii="Arial" w:hAnsi="Arial" w:cs="Arial"/>
        </w:rPr>
        <w:t xml:space="preserve"> </w:t>
      </w:r>
      <w:r w:rsidR="00C54B25" w:rsidRPr="0000713F">
        <w:rPr>
          <w:rFonts w:ascii="Arial" w:hAnsi="Arial" w:cs="Arial"/>
        </w:rPr>
        <w:t>anticipated</w:t>
      </w:r>
      <w:r w:rsidRPr="0000713F">
        <w:rPr>
          <w:rFonts w:ascii="Arial" w:hAnsi="Arial" w:cs="Arial"/>
        </w:rPr>
        <w:t xml:space="preserve"> behaviour is conside</w:t>
      </w:r>
      <w:r w:rsidR="004D28C2" w:rsidRPr="0000713F">
        <w:rPr>
          <w:rFonts w:ascii="Arial" w:hAnsi="Arial" w:cs="Arial"/>
        </w:rPr>
        <w:t>red a risk to University staff/</w:t>
      </w:r>
      <w:r w:rsidRPr="0000713F">
        <w:rPr>
          <w:rFonts w:ascii="Arial" w:hAnsi="Arial" w:cs="Arial"/>
        </w:rPr>
        <w:t>property, students or themselves.</w:t>
      </w:r>
    </w:p>
    <w:p w14:paraId="4D5DA792" w14:textId="77777777" w:rsidR="004D28C2" w:rsidRPr="0000713F" w:rsidRDefault="004D28C2" w:rsidP="004D28C2">
      <w:pPr>
        <w:pStyle w:val="ListParagraph"/>
        <w:spacing w:after="0" w:line="276" w:lineRule="auto"/>
        <w:rPr>
          <w:rFonts w:ascii="Arial" w:hAnsi="Arial" w:cs="Arial"/>
        </w:rPr>
      </w:pPr>
    </w:p>
    <w:p w14:paraId="1CF258EB" w14:textId="2063B0F9" w:rsidR="00D3116C" w:rsidRPr="0000713F" w:rsidRDefault="00D3116C" w:rsidP="00F26D2D">
      <w:pPr>
        <w:pStyle w:val="ListParagraph"/>
        <w:numPr>
          <w:ilvl w:val="0"/>
          <w:numId w:val="17"/>
        </w:numPr>
        <w:spacing w:after="0" w:line="276" w:lineRule="auto"/>
        <w:rPr>
          <w:rFonts w:ascii="Arial" w:hAnsi="Arial" w:cs="Arial"/>
        </w:rPr>
      </w:pPr>
      <w:r w:rsidRPr="0000713F">
        <w:rPr>
          <w:rFonts w:ascii="Arial" w:hAnsi="Arial" w:cs="Arial"/>
        </w:rPr>
        <w:t xml:space="preserve">This form should be completed by the </w:t>
      </w:r>
      <w:r w:rsidR="008A4B08" w:rsidRPr="0000713F">
        <w:rPr>
          <w:rFonts w:ascii="Arial" w:hAnsi="Arial" w:cs="Arial"/>
        </w:rPr>
        <w:t>Designated Safeguarding Officer</w:t>
      </w:r>
      <w:r w:rsidRPr="0000713F">
        <w:rPr>
          <w:rFonts w:ascii="Arial" w:hAnsi="Arial" w:cs="Arial"/>
        </w:rPr>
        <w:t xml:space="preserve"> and returned to the </w:t>
      </w:r>
      <w:r w:rsidR="008A4B08" w:rsidRPr="0000713F">
        <w:rPr>
          <w:rFonts w:ascii="Arial" w:hAnsi="Arial" w:cs="Arial"/>
        </w:rPr>
        <w:t xml:space="preserve">Senior Safeguarding Officer </w:t>
      </w:r>
      <w:r w:rsidRPr="0000713F">
        <w:rPr>
          <w:rFonts w:ascii="Arial" w:hAnsi="Arial" w:cs="Arial"/>
        </w:rPr>
        <w:t>at</w:t>
      </w:r>
      <w:r w:rsidR="008A4B08" w:rsidRPr="0000713F">
        <w:rPr>
          <w:rFonts w:ascii="Arial" w:hAnsi="Arial" w:cs="Arial"/>
        </w:rPr>
        <w:t xml:space="preserve"> </w:t>
      </w:r>
      <w:hyperlink r:id="rId60" w:history="1">
        <w:r w:rsidR="00937466" w:rsidRPr="0000713F">
          <w:rPr>
            <w:rStyle w:val="Hyperlink"/>
            <w:rFonts w:ascii="Arial" w:hAnsi="Arial" w:cs="Arial"/>
          </w:rPr>
          <w:t>Directorstudentservices@kent.ac.uk</w:t>
        </w:r>
      </w:hyperlink>
      <w:r w:rsidR="008A4B08" w:rsidRPr="0000713F">
        <w:rPr>
          <w:rFonts w:ascii="Arial" w:hAnsi="Arial" w:cs="Arial"/>
        </w:rPr>
        <w:t xml:space="preserve"> </w:t>
      </w:r>
      <w:r w:rsidRPr="0000713F">
        <w:rPr>
          <w:rFonts w:ascii="Arial" w:hAnsi="Arial" w:cs="Arial"/>
        </w:rPr>
        <w:t xml:space="preserve">with any supporting documentation. Any incomplete forms will be returned to the </w:t>
      </w:r>
      <w:r w:rsidR="008A4B08" w:rsidRPr="0000713F">
        <w:rPr>
          <w:rFonts w:ascii="Arial" w:hAnsi="Arial" w:cs="Arial"/>
        </w:rPr>
        <w:t>Designated Safeguarding Officer</w:t>
      </w:r>
      <w:r w:rsidRPr="0000713F">
        <w:rPr>
          <w:rFonts w:ascii="Arial" w:hAnsi="Arial" w:cs="Arial"/>
        </w:rPr>
        <w:t>.</w:t>
      </w:r>
    </w:p>
    <w:p w14:paraId="1849F0C9" w14:textId="77777777" w:rsidR="00D3116C" w:rsidRPr="0000713F" w:rsidRDefault="00D3116C" w:rsidP="00BF1536">
      <w:pPr>
        <w:spacing w:after="0"/>
        <w:rPr>
          <w:rFonts w:ascii="Arial" w:hAnsi="Arial" w:cs="Arial"/>
        </w:rPr>
      </w:pPr>
    </w:p>
    <w:p w14:paraId="67A71872" w14:textId="2CC701D0" w:rsidR="00D3116C" w:rsidRPr="0000713F" w:rsidRDefault="00D3116C" w:rsidP="00F26D2D">
      <w:pPr>
        <w:pStyle w:val="ListParagraph"/>
        <w:numPr>
          <w:ilvl w:val="0"/>
          <w:numId w:val="17"/>
        </w:numPr>
        <w:spacing w:after="0" w:line="276" w:lineRule="auto"/>
        <w:rPr>
          <w:rFonts w:ascii="Arial" w:hAnsi="Arial" w:cs="Arial"/>
        </w:rPr>
      </w:pPr>
      <w:r w:rsidRPr="0000713F">
        <w:rPr>
          <w:rFonts w:ascii="Arial" w:hAnsi="Arial" w:cs="Arial"/>
        </w:rPr>
        <w:t>The cause for concern should contain as much factual information as possible including specific details of the incident and risks identified</w:t>
      </w:r>
      <w:r w:rsidR="008A4B08" w:rsidRPr="0000713F">
        <w:rPr>
          <w:rFonts w:ascii="Arial" w:hAnsi="Arial" w:cs="Arial"/>
        </w:rPr>
        <w:t xml:space="preserve">. </w:t>
      </w:r>
    </w:p>
    <w:p w14:paraId="1061CDEB" w14:textId="77777777" w:rsidR="00D3116C" w:rsidRPr="0000713F" w:rsidRDefault="00D3116C" w:rsidP="00BF1536">
      <w:pPr>
        <w:pStyle w:val="ListParagraph"/>
        <w:spacing w:after="0"/>
        <w:rPr>
          <w:rFonts w:ascii="Arial" w:hAnsi="Arial" w:cs="Arial"/>
        </w:rPr>
      </w:pPr>
    </w:p>
    <w:p w14:paraId="1325778E" w14:textId="77777777" w:rsidR="00D3116C" w:rsidRPr="0000713F" w:rsidRDefault="008A4B08" w:rsidP="00F26D2D">
      <w:pPr>
        <w:pStyle w:val="ListParagraph"/>
        <w:numPr>
          <w:ilvl w:val="0"/>
          <w:numId w:val="17"/>
        </w:numPr>
        <w:spacing w:after="0" w:line="276" w:lineRule="auto"/>
        <w:rPr>
          <w:rFonts w:ascii="Arial" w:hAnsi="Arial" w:cs="Arial"/>
        </w:rPr>
      </w:pPr>
      <w:r w:rsidRPr="0000713F">
        <w:rPr>
          <w:rFonts w:ascii="Arial" w:hAnsi="Arial" w:cs="Arial"/>
        </w:rPr>
        <w:t>The Senior Safeguarding Officer</w:t>
      </w:r>
      <w:r w:rsidR="00D3116C" w:rsidRPr="0000713F">
        <w:rPr>
          <w:rFonts w:ascii="Arial" w:hAnsi="Arial" w:cs="Arial"/>
        </w:rPr>
        <w:t xml:space="preserve"> will review the form. If the </w:t>
      </w:r>
      <w:r w:rsidRPr="0000713F">
        <w:rPr>
          <w:rFonts w:ascii="Arial" w:hAnsi="Arial" w:cs="Arial"/>
        </w:rPr>
        <w:t>Senior Safeguarding Officer</w:t>
      </w:r>
      <w:r w:rsidR="00D3116C" w:rsidRPr="0000713F">
        <w:rPr>
          <w:rFonts w:ascii="Arial" w:hAnsi="Arial" w:cs="Arial"/>
        </w:rPr>
        <w:t xml:space="preserve"> is in agreement with the </w:t>
      </w:r>
      <w:r w:rsidRPr="0000713F">
        <w:rPr>
          <w:rFonts w:ascii="Arial" w:hAnsi="Arial" w:cs="Arial"/>
        </w:rPr>
        <w:t>Designated Safeguarding Officer’s</w:t>
      </w:r>
      <w:r w:rsidR="00D3116C" w:rsidRPr="0000713F">
        <w:rPr>
          <w:rFonts w:ascii="Arial" w:hAnsi="Arial" w:cs="Arial"/>
        </w:rPr>
        <w:t xml:space="preserve"> </w:t>
      </w:r>
      <w:r w:rsidR="004D28C2" w:rsidRPr="0000713F">
        <w:rPr>
          <w:rFonts w:ascii="Arial" w:hAnsi="Arial" w:cs="Arial"/>
        </w:rPr>
        <w:t>recommendation,</w:t>
      </w:r>
      <w:r w:rsidR="00D3116C" w:rsidRPr="0000713F">
        <w:rPr>
          <w:rFonts w:ascii="Arial" w:hAnsi="Arial" w:cs="Arial"/>
        </w:rPr>
        <w:t xml:space="preserve"> then the form will be signed. If the form is not signed the </w:t>
      </w:r>
      <w:r w:rsidRPr="0000713F">
        <w:rPr>
          <w:rFonts w:ascii="Arial" w:hAnsi="Arial" w:cs="Arial"/>
        </w:rPr>
        <w:t>Senior Safeguarding Officer</w:t>
      </w:r>
      <w:r w:rsidR="00D3116C" w:rsidRPr="0000713F">
        <w:rPr>
          <w:rFonts w:ascii="Arial" w:hAnsi="Arial" w:cs="Arial"/>
        </w:rPr>
        <w:t xml:space="preserve"> will return the unsigned form to the </w:t>
      </w:r>
      <w:r w:rsidRPr="0000713F">
        <w:rPr>
          <w:rFonts w:ascii="Arial" w:hAnsi="Arial" w:cs="Arial"/>
        </w:rPr>
        <w:t>Designated Safeguarding Officer</w:t>
      </w:r>
      <w:r w:rsidR="00D3116C" w:rsidRPr="0000713F">
        <w:rPr>
          <w:rFonts w:ascii="Arial" w:hAnsi="Arial" w:cs="Arial"/>
        </w:rPr>
        <w:t xml:space="preserve"> for review.</w:t>
      </w:r>
    </w:p>
    <w:p w14:paraId="1F684B7E" w14:textId="77777777" w:rsidR="00D3116C" w:rsidRPr="0000713F" w:rsidRDefault="00D3116C" w:rsidP="00BF1536">
      <w:pPr>
        <w:pStyle w:val="ListParagraph"/>
        <w:spacing w:after="0"/>
        <w:rPr>
          <w:rFonts w:ascii="Arial" w:hAnsi="Arial" w:cs="Arial"/>
        </w:rPr>
      </w:pPr>
    </w:p>
    <w:p w14:paraId="7F24F07E" w14:textId="77777777" w:rsidR="00D3116C" w:rsidRPr="0000713F" w:rsidRDefault="00D3116C" w:rsidP="00F26D2D">
      <w:pPr>
        <w:pStyle w:val="ListParagraph"/>
        <w:numPr>
          <w:ilvl w:val="0"/>
          <w:numId w:val="17"/>
        </w:numPr>
        <w:spacing w:after="0" w:line="276" w:lineRule="auto"/>
        <w:rPr>
          <w:rFonts w:ascii="Arial" w:hAnsi="Arial" w:cs="Arial"/>
        </w:rPr>
      </w:pPr>
      <w:r w:rsidRPr="0000713F">
        <w:rPr>
          <w:rFonts w:ascii="Arial" w:hAnsi="Arial" w:cs="Arial"/>
        </w:rPr>
        <w:t xml:space="preserve">The </w:t>
      </w:r>
      <w:r w:rsidR="008A4B08" w:rsidRPr="0000713F">
        <w:rPr>
          <w:rFonts w:ascii="Arial" w:hAnsi="Arial" w:cs="Arial"/>
        </w:rPr>
        <w:t>Senior Safeguarding Officer</w:t>
      </w:r>
      <w:r w:rsidRPr="0000713F">
        <w:rPr>
          <w:rFonts w:ascii="Arial" w:hAnsi="Arial" w:cs="Arial"/>
        </w:rPr>
        <w:t xml:space="preserve"> will</w:t>
      </w:r>
      <w:r w:rsidR="008A4B08" w:rsidRPr="0000713F">
        <w:rPr>
          <w:rFonts w:ascii="Arial" w:hAnsi="Arial" w:cs="Arial"/>
        </w:rPr>
        <w:t>, if required,</w:t>
      </w:r>
      <w:r w:rsidRPr="0000713F">
        <w:rPr>
          <w:rFonts w:ascii="Arial" w:hAnsi="Arial" w:cs="Arial"/>
        </w:rPr>
        <w:t xml:space="preserve"> provide the signed form to a Deputy Vice-Chancellor for consideration along with any supporting documentation provided by the </w:t>
      </w:r>
      <w:r w:rsidR="008A4B08" w:rsidRPr="0000713F">
        <w:rPr>
          <w:rFonts w:ascii="Arial" w:hAnsi="Arial" w:cs="Arial"/>
        </w:rPr>
        <w:t>Designated Safeguarding Officer</w:t>
      </w:r>
      <w:r w:rsidRPr="0000713F">
        <w:rPr>
          <w:rFonts w:ascii="Arial" w:hAnsi="Arial" w:cs="Arial"/>
        </w:rPr>
        <w:t>.</w:t>
      </w:r>
    </w:p>
    <w:p w14:paraId="472B1C2A" w14:textId="77777777" w:rsidR="00D3116C" w:rsidRPr="0000713F" w:rsidRDefault="00D3116C" w:rsidP="00BF1536">
      <w:pPr>
        <w:pStyle w:val="ListParagraph"/>
        <w:spacing w:after="0"/>
        <w:rPr>
          <w:rFonts w:ascii="Arial" w:hAnsi="Arial" w:cs="Arial"/>
        </w:rPr>
      </w:pPr>
    </w:p>
    <w:p w14:paraId="5BE463FA" w14:textId="3CEF0BB9" w:rsidR="00D3116C" w:rsidRPr="0000713F" w:rsidRDefault="00D3116C" w:rsidP="00F26D2D">
      <w:pPr>
        <w:pStyle w:val="ListParagraph"/>
        <w:numPr>
          <w:ilvl w:val="0"/>
          <w:numId w:val="17"/>
        </w:numPr>
        <w:spacing w:after="0" w:line="276" w:lineRule="auto"/>
        <w:rPr>
          <w:rFonts w:ascii="Arial" w:hAnsi="Arial" w:cs="Arial"/>
        </w:rPr>
      </w:pPr>
      <w:r w:rsidRPr="0000713F">
        <w:rPr>
          <w:rFonts w:ascii="Arial" w:hAnsi="Arial" w:cs="Arial"/>
        </w:rPr>
        <w:t xml:space="preserve">The </w:t>
      </w:r>
      <w:r w:rsidR="008A4B08" w:rsidRPr="0000713F">
        <w:rPr>
          <w:rFonts w:ascii="Arial" w:hAnsi="Arial" w:cs="Arial"/>
        </w:rPr>
        <w:t>Senior Safeguarding Officer</w:t>
      </w:r>
      <w:r w:rsidRPr="0000713F">
        <w:rPr>
          <w:rFonts w:ascii="Arial" w:hAnsi="Arial" w:cs="Arial"/>
        </w:rPr>
        <w:t xml:space="preserve"> will then inform the student, </w:t>
      </w:r>
      <w:r w:rsidR="005E77CB" w:rsidRPr="0000713F">
        <w:rPr>
          <w:rFonts w:ascii="Arial" w:hAnsi="Arial" w:cs="Arial"/>
        </w:rPr>
        <w:t xml:space="preserve">in accordance with Data Protection or GDPR requirements, </w:t>
      </w:r>
      <w:r w:rsidR="008A4B08" w:rsidRPr="0000713F">
        <w:rPr>
          <w:rFonts w:ascii="Arial" w:hAnsi="Arial" w:cs="Arial"/>
        </w:rPr>
        <w:t>Designated Safeguarding Officer and Head of School and if required, Campus Security of</w:t>
      </w:r>
      <w:r w:rsidR="004D28C2" w:rsidRPr="0000713F">
        <w:rPr>
          <w:rFonts w:ascii="Arial" w:hAnsi="Arial" w:cs="Arial"/>
        </w:rPr>
        <w:t xml:space="preserve"> the final decision made. </w:t>
      </w:r>
      <w:r w:rsidRPr="0000713F">
        <w:rPr>
          <w:rFonts w:ascii="Arial" w:hAnsi="Arial" w:cs="Arial"/>
        </w:rPr>
        <w:t xml:space="preserve">For example, temporary exclusion, monitoring. </w:t>
      </w:r>
    </w:p>
    <w:p w14:paraId="63DC5D29" w14:textId="77777777" w:rsidR="00D3116C" w:rsidRPr="0000713F" w:rsidRDefault="00D3116C" w:rsidP="00BF1536">
      <w:pPr>
        <w:spacing w:after="0"/>
        <w:rPr>
          <w:rFonts w:ascii="Arial" w:hAnsi="Arial" w:cs="Arial"/>
        </w:rPr>
      </w:pPr>
    </w:p>
    <w:p w14:paraId="17EEEAF4" w14:textId="77777777" w:rsidR="00D3116C" w:rsidRPr="0000713F" w:rsidRDefault="00D3116C" w:rsidP="00BF1536">
      <w:pPr>
        <w:spacing w:after="0"/>
        <w:rPr>
          <w:rFonts w:ascii="Arial" w:hAnsi="Arial" w:cs="Arial"/>
        </w:rPr>
      </w:pPr>
    </w:p>
    <w:p w14:paraId="43B84C30" w14:textId="77777777" w:rsidR="00D3116C" w:rsidRPr="0000713F" w:rsidRDefault="00D3116C" w:rsidP="00BF1536">
      <w:pPr>
        <w:spacing w:after="0"/>
        <w:rPr>
          <w:rFonts w:ascii="Arial" w:hAnsi="Arial" w:cs="Arial"/>
        </w:rPr>
      </w:pPr>
    </w:p>
    <w:p w14:paraId="104F9419" w14:textId="77777777" w:rsidR="00D3116C" w:rsidRPr="0000713F" w:rsidRDefault="00D3116C" w:rsidP="00BF1536">
      <w:pPr>
        <w:spacing w:after="0"/>
        <w:rPr>
          <w:rFonts w:ascii="Arial" w:hAnsi="Arial" w:cs="Arial"/>
        </w:rPr>
      </w:pPr>
    </w:p>
    <w:p w14:paraId="57F14192" w14:textId="77777777" w:rsidR="00D3116C" w:rsidRPr="0000713F" w:rsidRDefault="00D3116C" w:rsidP="00BF1536">
      <w:pPr>
        <w:spacing w:after="0"/>
        <w:rPr>
          <w:rFonts w:ascii="Arial" w:hAnsi="Arial" w:cs="Arial"/>
        </w:rPr>
      </w:pPr>
    </w:p>
    <w:p w14:paraId="5D6D6A9C" w14:textId="77777777" w:rsidR="00D3116C" w:rsidRPr="0000713F" w:rsidRDefault="00D3116C" w:rsidP="00BF1536">
      <w:pPr>
        <w:rPr>
          <w:rFonts w:ascii="Arial" w:hAnsi="Arial" w:cs="Arial"/>
        </w:rPr>
      </w:pPr>
      <w:r w:rsidRPr="0000713F">
        <w:rPr>
          <w:rFonts w:ascii="Arial" w:hAnsi="Arial" w:cs="Arial"/>
        </w:rPr>
        <w:br w:type="page"/>
      </w:r>
    </w:p>
    <w:p w14:paraId="499FC414" w14:textId="77777777" w:rsidR="00D3116C" w:rsidRPr="0000713F" w:rsidRDefault="00D3116C" w:rsidP="00F26D2D">
      <w:pPr>
        <w:spacing w:after="0"/>
        <w:jc w:val="center"/>
        <w:rPr>
          <w:rFonts w:ascii="Arial" w:hAnsi="Arial" w:cs="Arial"/>
          <w:b/>
        </w:rPr>
      </w:pPr>
      <w:r w:rsidRPr="0000713F">
        <w:rPr>
          <w:rFonts w:ascii="Arial" w:hAnsi="Arial" w:cs="Arial"/>
          <w:b/>
        </w:rPr>
        <w:lastRenderedPageBreak/>
        <w:t>Risk Assessment Form</w:t>
      </w:r>
    </w:p>
    <w:p w14:paraId="11321234" w14:textId="77777777" w:rsidR="00F26D2D" w:rsidRPr="0000713F" w:rsidRDefault="00F26D2D" w:rsidP="00F26D2D">
      <w:pPr>
        <w:spacing w:after="0"/>
        <w:jc w:val="center"/>
        <w:rPr>
          <w:rFonts w:ascii="Arial" w:hAnsi="Arial" w:cs="Arial"/>
          <w:b/>
        </w:rPr>
      </w:pPr>
    </w:p>
    <w:p w14:paraId="48F10DB0" w14:textId="77777777" w:rsidR="00D3116C" w:rsidRPr="0000713F" w:rsidRDefault="00D3116C" w:rsidP="00BF1536">
      <w:pPr>
        <w:spacing w:after="0"/>
        <w:rPr>
          <w:rFonts w:ascii="Arial" w:hAnsi="Arial" w:cs="Arial"/>
        </w:rPr>
      </w:pPr>
      <w:r w:rsidRPr="0000713F">
        <w:rPr>
          <w:rFonts w:ascii="Arial" w:hAnsi="Arial" w:cs="Arial"/>
        </w:rPr>
        <w:t xml:space="preserve">To be completed by the </w:t>
      </w:r>
      <w:r w:rsidR="008A4B08" w:rsidRPr="0000713F">
        <w:rPr>
          <w:rFonts w:ascii="Arial" w:hAnsi="Arial" w:cs="Arial"/>
        </w:rPr>
        <w:t>Designated Safeguarding Officer</w:t>
      </w:r>
      <w:r w:rsidRPr="0000713F">
        <w:rPr>
          <w:rFonts w:ascii="Arial" w:hAnsi="Arial" w:cs="Arial"/>
        </w:rPr>
        <w:t>.</w:t>
      </w:r>
    </w:p>
    <w:tbl>
      <w:tblPr>
        <w:tblStyle w:val="TableGrid"/>
        <w:tblW w:w="9209" w:type="dxa"/>
        <w:tblLook w:val="04A0" w:firstRow="1" w:lastRow="0" w:firstColumn="1" w:lastColumn="0" w:noHBand="0" w:noVBand="1"/>
      </w:tblPr>
      <w:tblGrid>
        <w:gridCol w:w="4524"/>
        <w:gridCol w:w="4685"/>
      </w:tblGrid>
      <w:tr w:rsidR="00D3116C" w:rsidRPr="0000713F" w14:paraId="491013D5" w14:textId="77777777" w:rsidTr="001F6CEF">
        <w:tc>
          <w:tcPr>
            <w:tcW w:w="4524" w:type="dxa"/>
            <w:vAlign w:val="center"/>
          </w:tcPr>
          <w:p w14:paraId="62A6E6A3" w14:textId="77777777" w:rsidR="00D3116C" w:rsidRPr="0000713F" w:rsidRDefault="00D3116C" w:rsidP="00BF1536">
            <w:pPr>
              <w:rPr>
                <w:rFonts w:ascii="Arial" w:hAnsi="Arial" w:cs="Arial"/>
                <w:b/>
              </w:rPr>
            </w:pPr>
            <w:r w:rsidRPr="0000713F">
              <w:rPr>
                <w:rFonts w:ascii="Arial" w:hAnsi="Arial" w:cs="Arial"/>
                <w:b/>
              </w:rPr>
              <w:t>Date of Risk Assessment</w:t>
            </w:r>
          </w:p>
        </w:tc>
        <w:tc>
          <w:tcPr>
            <w:tcW w:w="4685" w:type="dxa"/>
          </w:tcPr>
          <w:p w14:paraId="37EAE2EB" w14:textId="77777777" w:rsidR="00D3116C" w:rsidRPr="0000713F" w:rsidRDefault="00D3116C" w:rsidP="00BF1536">
            <w:pPr>
              <w:rPr>
                <w:rFonts w:ascii="Arial" w:hAnsi="Arial" w:cs="Arial"/>
              </w:rPr>
            </w:pPr>
          </w:p>
        </w:tc>
      </w:tr>
      <w:tr w:rsidR="00D3116C" w:rsidRPr="0000713F" w14:paraId="45A3D4A8" w14:textId="77777777" w:rsidTr="001F6CEF">
        <w:tc>
          <w:tcPr>
            <w:tcW w:w="4524" w:type="dxa"/>
            <w:vAlign w:val="center"/>
          </w:tcPr>
          <w:p w14:paraId="08D5B0A4" w14:textId="77777777" w:rsidR="00D3116C" w:rsidRPr="0000713F" w:rsidRDefault="004D28C2" w:rsidP="00BF1536">
            <w:pPr>
              <w:rPr>
                <w:rFonts w:ascii="Arial" w:hAnsi="Arial" w:cs="Arial"/>
                <w:b/>
              </w:rPr>
            </w:pPr>
            <w:r w:rsidRPr="0000713F">
              <w:rPr>
                <w:rFonts w:ascii="Arial" w:hAnsi="Arial" w:cs="Arial"/>
                <w:b/>
              </w:rPr>
              <w:t>Student ID</w:t>
            </w:r>
          </w:p>
          <w:p w14:paraId="08E64A64" w14:textId="77777777" w:rsidR="00D3116C" w:rsidRPr="0000713F" w:rsidRDefault="00D3116C" w:rsidP="00BF1536">
            <w:pPr>
              <w:rPr>
                <w:rFonts w:ascii="Arial" w:hAnsi="Arial" w:cs="Arial"/>
                <w:b/>
              </w:rPr>
            </w:pPr>
          </w:p>
        </w:tc>
        <w:tc>
          <w:tcPr>
            <w:tcW w:w="4685" w:type="dxa"/>
          </w:tcPr>
          <w:p w14:paraId="05C08465" w14:textId="77777777" w:rsidR="00D3116C" w:rsidRPr="0000713F" w:rsidRDefault="00D3116C" w:rsidP="00BF1536">
            <w:pPr>
              <w:rPr>
                <w:rFonts w:ascii="Arial" w:hAnsi="Arial" w:cs="Arial"/>
              </w:rPr>
            </w:pPr>
          </w:p>
        </w:tc>
      </w:tr>
      <w:tr w:rsidR="00D3116C" w:rsidRPr="0000713F" w14:paraId="64397076" w14:textId="77777777" w:rsidTr="001F6CEF">
        <w:tc>
          <w:tcPr>
            <w:tcW w:w="4524" w:type="dxa"/>
            <w:vAlign w:val="center"/>
          </w:tcPr>
          <w:p w14:paraId="39221330" w14:textId="77777777" w:rsidR="00D3116C" w:rsidRPr="0000713F" w:rsidRDefault="004D28C2" w:rsidP="00BF1536">
            <w:pPr>
              <w:rPr>
                <w:rFonts w:ascii="Arial" w:hAnsi="Arial" w:cs="Arial"/>
                <w:b/>
              </w:rPr>
            </w:pPr>
            <w:r w:rsidRPr="0000713F">
              <w:rPr>
                <w:rFonts w:ascii="Arial" w:hAnsi="Arial" w:cs="Arial"/>
                <w:b/>
              </w:rPr>
              <w:t>Name of Student</w:t>
            </w:r>
          </w:p>
          <w:p w14:paraId="6B46F053" w14:textId="77777777" w:rsidR="00D3116C" w:rsidRPr="0000713F" w:rsidRDefault="00D3116C" w:rsidP="00BF1536">
            <w:pPr>
              <w:rPr>
                <w:rFonts w:ascii="Arial" w:hAnsi="Arial" w:cs="Arial"/>
                <w:b/>
              </w:rPr>
            </w:pPr>
          </w:p>
        </w:tc>
        <w:tc>
          <w:tcPr>
            <w:tcW w:w="4685" w:type="dxa"/>
          </w:tcPr>
          <w:p w14:paraId="1B7EA2D4" w14:textId="77777777" w:rsidR="00D3116C" w:rsidRPr="0000713F" w:rsidRDefault="00D3116C" w:rsidP="00BF1536">
            <w:pPr>
              <w:rPr>
                <w:rFonts w:ascii="Arial" w:hAnsi="Arial" w:cs="Arial"/>
              </w:rPr>
            </w:pPr>
          </w:p>
        </w:tc>
      </w:tr>
      <w:tr w:rsidR="00D3116C" w:rsidRPr="0000713F" w14:paraId="20D5992B" w14:textId="77777777" w:rsidTr="001F6CEF">
        <w:tc>
          <w:tcPr>
            <w:tcW w:w="4524" w:type="dxa"/>
            <w:vAlign w:val="center"/>
          </w:tcPr>
          <w:p w14:paraId="0A9C49B8" w14:textId="77777777" w:rsidR="00D3116C" w:rsidRPr="0000713F" w:rsidRDefault="00D3116C" w:rsidP="00BF1536">
            <w:pPr>
              <w:rPr>
                <w:rFonts w:ascii="Arial" w:hAnsi="Arial" w:cs="Arial"/>
                <w:b/>
              </w:rPr>
            </w:pPr>
            <w:r w:rsidRPr="0000713F">
              <w:rPr>
                <w:rFonts w:ascii="Arial" w:hAnsi="Arial" w:cs="Arial"/>
                <w:b/>
              </w:rPr>
              <w:t>Date of Birth</w:t>
            </w:r>
          </w:p>
        </w:tc>
        <w:tc>
          <w:tcPr>
            <w:tcW w:w="4685" w:type="dxa"/>
          </w:tcPr>
          <w:p w14:paraId="28C4CC12" w14:textId="77777777" w:rsidR="00D3116C" w:rsidRPr="0000713F" w:rsidRDefault="00D3116C" w:rsidP="00BF1536">
            <w:pPr>
              <w:rPr>
                <w:rFonts w:ascii="Arial" w:hAnsi="Arial" w:cs="Arial"/>
              </w:rPr>
            </w:pPr>
          </w:p>
        </w:tc>
      </w:tr>
      <w:tr w:rsidR="00D3116C" w:rsidRPr="0000713F" w14:paraId="7897050E" w14:textId="77777777" w:rsidTr="001F6CEF">
        <w:tc>
          <w:tcPr>
            <w:tcW w:w="4524" w:type="dxa"/>
            <w:vAlign w:val="center"/>
          </w:tcPr>
          <w:p w14:paraId="3D61DD2A" w14:textId="386A571A" w:rsidR="00D3116C" w:rsidRPr="0000713F" w:rsidRDefault="004D28C2" w:rsidP="00BF1536">
            <w:pPr>
              <w:rPr>
                <w:rFonts w:ascii="Arial" w:hAnsi="Arial" w:cs="Arial"/>
                <w:b/>
              </w:rPr>
            </w:pPr>
            <w:r w:rsidRPr="0000713F">
              <w:rPr>
                <w:rFonts w:ascii="Arial" w:hAnsi="Arial" w:cs="Arial"/>
                <w:b/>
              </w:rPr>
              <w:t xml:space="preserve">College </w:t>
            </w:r>
            <w:r w:rsidR="00F26D2D" w:rsidRPr="0000713F">
              <w:rPr>
                <w:rFonts w:ascii="Arial" w:hAnsi="Arial" w:cs="Arial"/>
                <w:b/>
              </w:rPr>
              <w:t>(if appropriate)</w:t>
            </w:r>
          </w:p>
          <w:p w14:paraId="6E6E663A" w14:textId="77777777" w:rsidR="00D3116C" w:rsidRPr="0000713F" w:rsidRDefault="00D3116C" w:rsidP="00BF1536">
            <w:pPr>
              <w:rPr>
                <w:rFonts w:ascii="Arial" w:hAnsi="Arial" w:cs="Arial"/>
                <w:b/>
              </w:rPr>
            </w:pPr>
          </w:p>
        </w:tc>
        <w:tc>
          <w:tcPr>
            <w:tcW w:w="4685" w:type="dxa"/>
          </w:tcPr>
          <w:p w14:paraId="1C54B456" w14:textId="77777777" w:rsidR="00D3116C" w:rsidRPr="0000713F" w:rsidRDefault="00D3116C" w:rsidP="00BF1536">
            <w:pPr>
              <w:rPr>
                <w:rFonts w:ascii="Arial" w:hAnsi="Arial" w:cs="Arial"/>
              </w:rPr>
            </w:pPr>
          </w:p>
        </w:tc>
      </w:tr>
      <w:tr w:rsidR="00D3116C" w:rsidRPr="0000713F" w14:paraId="582B1FD6" w14:textId="77777777" w:rsidTr="001F6CEF">
        <w:tc>
          <w:tcPr>
            <w:tcW w:w="4524" w:type="dxa"/>
            <w:vAlign w:val="center"/>
          </w:tcPr>
          <w:p w14:paraId="54A9E4AB" w14:textId="77777777" w:rsidR="00D3116C" w:rsidRPr="0000713F" w:rsidRDefault="004D28C2" w:rsidP="00BF1536">
            <w:pPr>
              <w:rPr>
                <w:rFonts w:ascii="Arial" w:hAnsi="Arial" w:cs="Arial"/>
                <w:b/>
              </w:rPr>
            </w:pPr>
            <w:r w:rsidRPr="0000713F">
              <w:rPr>
                <w:rFonts w:ascii="Arial" w:hAnsi="Arial" w:cs="Arial"/>
                <w:b/>
              </w:rPr>
              <w:t>Programme of Study</w:t>
            </w:r>
          </w:p>
          <w:p w14:paraId="14B65442" w14:textId="77777777" w:rsidR="00D3116C" w:rsidRPr="0000713F" w:rsidRDefault="00D3116C" w:rsidP="00BF1536">
            <w:pPr>
              <w:rPr>
                <w:rFonts w:ascii="Arial" w:hAnsi="Arial" w:cs="Arial"/>
                <w:b/>
              </w:rPr>
            </w:pPr>
          </w:p>
        </w:tc>
        <w:tc>
          <w:tcPr>
            <w:tcW w:w="4685" w:type="dxa"/>
          </w:tcPr>
          <w:p w14:paraId="31CB1D2D" w14:textId="77777777" w:rsidR="00D3116C" w:rsidRPr="0000713F" w:rsidRDefault="00D3116C" w:rsidP="00BF1536">
            <w:pPr>
              <w:rPr>
                <w:rFonts w:ascii="Arial" w:hAnsi="Arial" w:cs="Arial"/>
              </w:rPr>
            </w:pPr>
          </w:p>
        </w:tc>
      </w:tr>
      <w:tr w:rsidR="00D3116C" w:rsidRPr="0000713F" w14:paraId="2024BDE4" w14:textId="77777777" w:rsidTr="001F6CEF">
        <w:tc>
          <w:tcPr>
            <w:tcW w:w="4524" w:type="dxa"/>
            <w:vAlign w:val="center"/>
          </w:tcPr>
          <w:p w14:paraId="09714271" w14:textId="77777777" w:rsidR="00D3116C" w:rsidRPr="0000713F" w:rsidRDefault="00D3116C" w:rsidP="00BF1536">
            <w:pPr>
              <w:rPr>
                <w:rFonts w:ascii="Arial" w:hAnsi="Arial" w:cs="Arial"/>
                <w:b/>
              </w:rPr>
            </w:pPr>
            <w:r w:rsidRPr="0000713F">
              <w:rPr>
                <w:rFonts w:ascii="Arial" w:hAnsi="Arial" w:cs="Arial"/>
                <w:b/>
              </w:rPr>
              <w:t xml:space="preserve">Year of study </w:t>
            </w:r>
            <w:r w:rsidR="004D28C2" w:rsidRPr="0000713F">
              <w:rPr>
                <w:rFonts w:ascii="Arial" w:hAnsi="Arial" w:cs="Arial"/>
                <w:b/>
              </w:rPr>
              <w:t>e.g. first year, undergraduate/post-graduate</w:t>
            </w:r>
          </w:p>
        </w:tc>
        <w:tc>
          <w:tcPr>
            <w:tcW w:w="4685" w:type="dxa"/>
          </w:tcPr>
          <w:p w14:paraId="590E9987" w14:textId="77777777" w:rsidR="00D3116C" w:rsidRPr="0000713F" w:rsidRDefault="00D3116C" w:rsidP="00BF1536">
            <w:pPr>
              <w:rPr>
                <w:rFonts w:ascii="Arial" w:hAnsi="Arial" w:cs="Arial"/>
              </w:rPr>
            </w:pPr>
          </w:p>
        </w:tc>
      </w:tr>
      <w:tr w:rsidR="00D3116C" w:rsidRPr="0000713F" w14:paraId="659D8DBA" w14:textId="77777777" w:rsidTr="001F6CEF">
        <w:tc>
          <w:tcPr>
            <w:tcW w:w="4524" w:type="dxa"/>
            <w:vAlign w:val="center"/>
          </w:tcPr>
          <w:p w14:paraId="3C95923E" w14:textId="77777777" w:rsidR="00D3116C" w:rsidRPr="0000713F" w:rsidRDefault="004D28C2" w:rsidP="00BF1536">
            <w:pPr>
              <w:rPr>
                <w:rFonts w:ascii="Arial" w:hAnsi="Arial" w:cs="Arial"/>
                <w:b/>
              </w:rPr>
            </w:pPr>
            <w:r w:rsidRPr="0000713F">
              <w:rPr>
                <w:rFonts w:ascii="Arial" w:hAnsi="Arial" w:cs="Arial"/>
                <w:b/>
              </w:rPr>
              <w:t>Academic School</w:t>
            </w:r>
          </w:p>
          <w:p w14:paraId="51183A20" w14:textId="77777777" w:rsidR="00D3116C" w:rsidRPr="0000713F" w:rsidRDefault="00D3116C" w:rsidP="00BF1536">
            <w:pPr>
              <w:rPr>
                <w:rFonts w:ascii="Arial" w:hAnsi="Arial" w:cs="Arial"/>
                <w:b/>
              </w:rPr>
            </w:pPr>
          </w:p>
        </w:tc>
        <w:tc>
          <w:tcPr>
            <w:tcW w:w="4685" w:type="dxa"/>
          </w:tcPr>
          <w:p w14:paraId="297AC328" w14:textId="77777777" w:rsidR="00D3116C" w:rsidRPr="0000713F" w:rsidRDefault="00D3116C" w:rsidP="00BF1536">
            <w:pPr>
              <w:rPr>
                <w:rFonts w:ascii="Arial" w:hAnsi="Arial" w:cs="Arial"/>
              </w:rPr>
            </w:pPr>
          </w:p>
        </w:tc>
      </w:tr>
    </w:tbl>
    <w:p w14:paraId="6852FB40" w14:textId="77777777" w:rsidR="00D3116C" w:rsidRPr="0000713F" w:rsidRDefault="00D3116C" w:rsidP="00BF1536">
      <w:pPr>
        <w:spacing w:after="0"/>
        <w:rPr>
          <w:rFonts w:ascii="Arial" w:hAnsi="Arial" w:cs="Arial"/>
        </w:rPr>
      </w:pPr>
    </w:p>
    <w:tbl>
      <w:tblPr>
        <w:tblStyle w:val="TableGrid"/>
        <w:tblW w:w="9209" w:type="dxa"/>
        <w:tblLook w:val="04A0" w:firstRow="1" w:lastRow="0" w:firstColumn="1" w:lastColumn="0" w:noHBand="0" w:noVBand="1"/>
      </w:tblPr>
      <w:tblGrid>
        <w:gridCol w:w="9209"/>
      </w:tblGrid>
      <w:tr w:rsidR="00D3116C" w:rsidRPr="0000713F" w14:paraId="3886D31F" w14:textId="77777777" w:rsidTr="001F6CEF">
        <w:tc>
          <w:tcPr>
            <w:tcW w:w="9209" w:type="dxa"/>
          </w:tcPr>
          <w:p w14:paraId="527DA88E" w14:textId="77777777" w:rsidR="00D3116C" w:rsidRPr="0000713F" w:rsidRDefault="00D3116C" w:rsidP="00BF1536">
            <w:pPr>
              <w:rPr>
                <w:rFonts w:ascii="Arial" w:hAnsi="Arial" w:cs="Arial"/>
                <w:b/>
              </w:rPr>
            </w:pPr>
            <w:r w:rsidRPr="0000713F">
              <w:rPr>
                <w:rFonts w:ascii="Arial" w:hAnsi="Arial" w:cs="Arial"/>
                <w:b/>
              </w:rPr>
              <w:t>Current cause for concern</w:t>
            </w:r>
          </w:p>
          <w:p w14:paraId="39B8356A" w14:textId="77777777" w:rsidR="00D3116C" w:rsidRPr="0000713F" w:rsidRDefault="00D3116C" w:rsidP="00BF1536">
            <w:pPr>
              <w:rPr>
                <w:rFonts w:ascii="Arial" w:hAnsi="Arial" w:cs="Arial"/>
              </w:rPr>
            </w:pPr>
          </w:p>
          <w:p w14:paraId="6AE5F793" w14:textId="77777777" w:rsidR="00D3116C" w:rsidRPr="0000713F" w:rsidRDefault="00D3116C" w:rsidP="00BF1536">
            <w:pPr>
              <w:rPr>
                <w:rFonts w:ascii="Arial" w:hAnsi="Arial" w:cs="Arial"/>
              </w:rPr>
            </w:pPr>
          </w:p>
          <w:p w14:paraId="1357BAF7" w14:textId="77777777" w:rsidR="00D3116C" w:rsidRPr="0000713F" w:rsidRDefault="00D3116C" w:rsidP="00BF1536">
            <w:pPr>
              <w:rPr>
                <w:rFonts w:ascii="Arial" w:hAnsi="Arial" w:cs="Arial"/>
              </w:rPr>
            </w:pPr>
          </w:p>
          <w:p w14:paraId="27AC5340" w14:textId="77777777" w:rsidR="00D3116C" w:rsidRPr="0000713F" w:rsidRDefault="00D3116C" w:rsidP="00BF1536">
            <w:pPr>
              <w:rPr>
                <w:rFonts w:ascii="Arial" w:hAnsi="Arial" w:cs="Arial"/>
              </w:rPr>
            </w:pPr>
          </w:p>
          <w:p w14:paraId="19027699" w14:textId="77777777" w:rsidR="00D3116C" w:rsidRPr="0000713F" w:rsidRDefault="00D3116C" w:rsidP="00BF1536">
            <w:pPr>
              <w:rPr>
                <w:rFonts w:ascii="Arial" w:hAnsi="Arial" w:cs="Arial"/>
              </w:rPr>
            </w:pPr>
          </w:p>
          <w:p w14:paraId="0E8C95D7" w14:textId="77777777" w:rsidR="00D3116C" w:rsidRPr="0000713F" w:rsidRDefault="00D3116C" w:rsidP="00BF1536">
            <w:pPr>
              <w:rPr>
                <w:rFonts w:ascii="Arial" w:hAnsi="Arial" w:cs="Arial"/>
              </w:rPr>
            </w:pPr>
          </w:p>
          <w:p w14:paraId="425D0CCE" w14:textId="77777777" w:rsidR="00D3116C" w:rsidRPr="0000713F" w:rsidRDefault="00D3116C" w:rsidP="00BF1536">
            <w:pPr>
              <w:rPr>
                <w:rFonts w:ascii="Arial" w:hAnsi="Arial" w:cs="Arial"/>
              </w:rPr>
            </w:pPr>
          </w:p>
          <w:p w14:paraId="06C1216B" w14:textId="77777777" w:rsidR="00D3116C" w:rsidRPr="0000713F" w:rsidRDefault="00D3116C" w:rsidP="00BF1536">
            <w:pPr>
              <w:rPr>
                <w:rFonts w:ascii="Arial" w:hAnsi="Arial" w:cs="Arial"/>
              </w:rPr>
            </w:pPr>
          </w:p>
          <w:p w14:paraId="3A2BAC89" w14:textId="77777777" w:rsidR="00D3116C" w:rsidRPr="0000713F" w:rsidRDefault="00D3116C" w:rsidP="00BF1536">
            <w:pPr>
              <w:rPr>
                <w:rFonts w:ascii="Arial" w:hAnsi="Arial" w:cs="Arial"/>
              </w:rPr>
            </w:pPr>
          </w:p>
        </w:tc>
      </w:tr>
    </w:tbl>
    <w:p w14:paraId="275E0D73" w14:textId="77777777" w:rsidR="00D3116C" w:rsidRPr="0000713F" w:rsidRDefault="00D3116C" w:rsidP="00BF1536">
      <w:pPr>
        <w:spacing w:after="0"/>
        <w:rPr>
          <w:rFonts w:ascii="Arial" w:hAnsi="Arial" w:cs="Arial"/>
        </w:rPr>
      </w:pPr>
    </w:p>
    <w:p w14:paraId="5E36CFAA" w14:textId="77777777" w:rsidR="00D3116C" w:rsidRPr="0000713F" w:rsidRDefault="00D3116C" w:rsidP="00BF1536">
      <w:pPr>
        <w:spacing w:after="0"/>
        <w:rPr>
          <w:rFonts w:ascii="Arial" w:hAnsi="Arial" w:cs="Arial"/>
        </w:rPr>
      </w:pPr>
    </w:p>
    <w:tbl>
      <w:tblPr>
        <w:tblStyle w:val="TableGrid"/>
        <w:tblW w:w="9209" w:type="dxa"/>
        <w:tblLayout w:type="fixed"/>
        <w:tblLook w:val="04A0" w:firstRow="1" w:lastRow="0" w:firstColumn="1" w:lastColumn="0" w:noHBand="0" w:noVBand="1"/>
      </w:tblPr>
      <w:tblGrid>
        <w:gridCol w:w="4522"/>
        <w:gridCol w:w="4687"/>
      </w:tblGrid>
      <w:tr w:rsidR="00D3116C" w:rsidRPr="0000713F" w14:paraId="61111799" w14:textId="77777777" w:rsidTr="001F6CEF">
        <w:tc>
          <w:tcPr>
            <w:tcW w:w="4522" w:type="dxa"/>
          </w:tcPr>
          <w:p w14:paraId="77C99342" w14:textId="77777777" w:rsidR="00D3116C" w:rsidRPr="0000713F" w:rsidRDefault="00D3116C" w:rsidP="00BF1536">
            <w:pPr>
              <w:rPr>
                <w:rFonts w:ascii="Arial" w:hAnsi="Arial" w:cs="Arial"/>
                <w:b/>
              </w:rPr>
            </w:pPr>
            <w:r w:rsidRPr="0000713F">
              <w:rPr>
                <w:rFonts w:ascii="Arial" w:hAnsi="Arial" w:cs="Arial"/>
                <w:b/>
              </w:rPr>
              <w:t>Action Plan</w:t>
            </w:r>
          </w:p>
        </w:tc>
        <w:tc>
          <w:tcPr>
            <w:tcW w:w="4687" w:type="dxa"/>
          </w:tcPr>
          <w:p w14:paraId="0B233767" w14:textId="77777777" w:rsidR="00D3116C" w:rsidRPr="0000713F" w:rsidRDefault="00D3116C" w:rsidP="00BF1536">
            <w:pPr>
              <w:rPr>
                <w:rFonts w:ascii="Arial" w:hAnsi="Arial" w:cs="Arial"/>
                <w:b/>
              </w:rPr>
            </w:pPr>
            <w:r w:rsidRPr="0000713F">
              <w:rPr>
                <w:rFonts w:ascii="Arial" w:hAnsi="Arial" w:cs="Arial"/>
                <w:b/>
              </w:rPr>
              <w:t>Further details</w:t>
            </w:r>
          </w:p>
        </w:tc>
      </w:tr>
      <w:tr w:rsidR="00D3116C" w:rsidRPr="0000713F" w14:paraId="0140D9DF" w14:textId="77777777" w:rsidTr="001F6CEF">
        <w:tc>
          <w:tcPr>
            <w:tcW w:w="4522" w:type="dxa"/>
          </w:tcPr>
          <w:p w14:paraId="67C336B9" w14:textId="77777777" w:rsidR="00D3116C" w:rsidRPr="0000713F" w:rsidRDefault="00D3116C" w:rsidP="00BF1536">
            <w:pPr>
              <w:rPr>
                <w:rFonts w:ascii="Arial" w:hAnsi="Arial" w:cs="Arial"/>
                <w:b/>
              </w:rPr>
            </w:pPr>
            <w:r w:rsidRPr="0000713F">
              <w:rPr>
                <w:rFonts w:ascii="Arial" w:hAnsi="Arial" w:cs="Arial"/>
                <w:b/>
              </w:rPr>
              <w:t>Residential Accommodation</w:t>
            </w:r>
          </w:p>
          <w:p w14:paraId="471757DC" w14:textId="77777777" w:rsidR="00D3116C" w:rsidRPr="0000713F" w:rsidRDefault="00D3116C" w:rsidP="00BF1536">
            <w:pPr>
              <w:rPr>
                <w:rFonts w:ascii="Arial" w:hAnsi="Arial" w:cs="Arial"/>
                <w:i/>
              </w:rPr>
            </w:pPr>
            <w:r w:rsidRPr="0000713F">
              <w:rPr>
                <w:rFonts w:ascii="Arial" w:hAnsi="Arial" w:cs="Arial"/>
                <w:i/>
              </w:rPr>
              <w:t>For example, removal from accommodation, request for accommodation agreement to be terminated.</w:t>
            </w:r>
          </w:p>
          <w:p w14:paraId="6592680A" w14:textId="77777777" w:rsidR="00D3116C" w:rsidRPr="0000713F" w:rsidRDefault="00D3116C" w:rsidP="00BF1536">
            <w:pPr>
              <w:rPr>
                <w:rFonts w:ascii="Arial" w:hAnsi="Arial" w:cs="Arial"/>
              </w:rPr>
            </w:pPr>
          </w:p>
        </w:tc>
        <w:tc>
          <w:tcPr>
            <w:tcW w:w="4687" w:type="dxa"/>
          </w:tcPr>
          <w:p w14:paraId="3CAE2EA9" w14:textId="77777777" w:rsidR="00D3116C" w:rsidRPr="0000713F" w:rsidRDefault="00D3116C" w:rsidP="00BF1536">
            <w:pPr>
              <w:rPr>
                <w:rFonts w:ascii="Arial" w:hAnsi="Arial" w:cs="Arial"/>
              </w:rPr>
            </w:pPr>
          </w:p>
        </w:tc>
      </w:tr>
      <w:tr w:rsidR="00D3116C" w:rsidRPr="0000713F" w14:paraId="21603677" w14:textId="77777777" w:rsidTr="001F6CEF">
        <w:tc>
          <w:tcPr>
            <w:tcW w:w="4522" w:type="dxa"/>
          </w:tcPr>
          <w:p w14:paraId="2FF2F6A3" w14:textId="77777777" w:rsidR="00D3116C" w:rsidRPr="0000713F" w:rsidRDefault="00D3116C" w:rsidP="00BF1536">
            <w:pPr>
              <w:rPr>
                <w:rFonts w:ascii="Arial" w:hAnsi="Arial" w:cs="Arial"/>
                <w:b/>
              </w:rPr>
            </w:pPr>
            <w:r w:rsidRPr="0000713F">
              <w:rPr>
                <w:rFonts w:ascii="Arial" w:hAnsi="Arial" w:cs="Arial"/>
                <w:b/>
              </w:rPr>
              <w:t>Exclusion or suspension of attendance in any academic or other activities</w:t>
            </w:r>
          </w:p>
          <w:p w14:paraId="16EC8EA8" w14:textId="77777777" w:rsidR="00D3116C" w:rsidRPr="0000713F" w:rsidRDefault="00D3116C" w:rsidP="00BF1536">
            <w:pPr>
              <w:rPr>
                <w:rFonts w:ascii="Arial" w:hAnsi="Arial" w:cs="Arial"/>
                <w:i/>
              </w:rPr>
            </w:pPr>
            <w:r w:rsidRPr="0000713F">
              <w:rPr>
                <w:rFonts w:ascii="Arial" w:hAnsi="Arial" w:cs="Arial"/>
                <w:i/>
              </w:rPr>
              <w:t>Please specify any conditions if not a full temporary exclusion from campus.</w:t>
            </w:r>
          </w:p>
          <w:p w14:paraId="0C296DEE" w14:textId="77777777" w:rsidR="00D3116C" w:rsidRPr="0000713F" w:rsidRDefault="00D3116C" w:rsidP="00BF1536">
            <w:pPr>
              <w:rPr>
                <w:rFonts w:ascii="Arial" w:hAnsi="Arial" w:cs="Arial"/>
              </w:rPr>
            </w:pPr>
          </w:p>
        </w:tc>
        <w:tc>
          <w:tcPr>
            <w:tcW w:w="4687" w:type="dxa"/>
          </w:tcPr>
          <w:p w14:paraId="2C6B09B5" w14:textId="77777777" w:rsidR="00D3116C" w:rsidRPr="0000713F" w:rsidRDefault="00D3116C" w:rsidP="00BF1536">
            <w:pPr>
              <w:rPr>
                <w:rFonts w:ascii="Arial" w:hAnsi="Arial" w:cs="Arial"/>
                <w:i/>
              </w:rPr>
            </w:pPr>
          </w:p>
        </w:tc>
      </w:tr>
      <w:tr w:rsidR="00D3116C" w:rsidRPr="0000713F" w14:paraId="28EB6040" w14:textId="77777777" w:rsidTr="001F6CEF">
        <w:tc>
          <w:tcPr>
            <w:tcW w:w="4522" w:type="dxa"/>
          </w:tcPr>
          <w:p w14:paraId="03163CED" w14:textId="77777777" w:rsidR="00D3116C" w:rsidRPr="0000713F" w:rsidRDefault="00D3116C" w:rsidP="00BF1536">
            <w:pPr>
              <w:rPr>
                <w:rFonts w:ascii="Arial" w:hAnsi="Arial" w:cs="Arial"/>
                <w:b/>
              </w:rPr>
            </w:pPr>
            <w:r w:rsidRPr="0000713F">
              <w:rPr>
                <w:rFonts w:ascii="Arial" w:hAnsi="Arial" w:cs="Arial"/>
                <w:b/>
              </w:rPr>
              <w:t xml:space="preserve">Action to safeguard other students or staff </w:t>
            </w:r>
          </w:p>
        </w:tc>
        <w:tc>
          <w:tcPr>
            <w:tcW w:w="4687" w:type="dxa"/>
          </w:tcPr>
          <w:p w14:paraId="072C0916" w14:textId="77777777" w:rsidR="00D3116C" w:rsidRPr="0000713F" w:rsidRDefault="00D3116C" w:rsidP="00BF1536">
            <w:pPr>
              <w:rPr>
                <w:rFonts w:ascii="Arial" w:hAnsi="Arial" w:cs="Arial"/>
              </w:rPr>
            </w:pPr>
          </w:p>
          <w:p w14:paraId="3F653692" w14:textId="77777777" w:rsidR="00D3116C" w:rsidRPr="0000713F" w:rsidRDefault="00D3116C" w:rsidP="00BF1536">
            <w:pPr>
              <w:rPr>
                <w:rFonts w:ascii="Arial" w:hAnsi="Arial" w:cs="Arial"/>
                <w:i/>
              </w:rPr>
            </w:pPr>
          </w:p>
        </w:tc>
      </w:tr>
      <w:tr w:rsidR="00D3116C" w:rsidRPr="0000713F" w14:paraId="0FE4DF2E" w14:textId="77777777" w:rsidTr="001F6CEF">
        <w:tc>
          <w:tcPr>
            <w:tcW w:w="4522" w:type="dxa"/>
          </w:tcPr>
          <w:p w14:paraId="68D848B2" w14:textId="77777777" w:rsidR="00D3116C" w:rsidRPr="0000713F" w:rsidRDefault="00D3116C" w:rsidP="00BF1536">
            <w:pPr>
              <w:rPr>
                <w:rFonts w:ascii="Arial" w:hAnsi="Arial" w:cs="Arial"/>
                <w:b/>
              </w:rPr>
            </w:pPr>
            <w:r w:rsidRPr="0000713F">
              <w:rPr>
                <w:rFonts w:ascii="Arial" w:hAnsi="Arial" w:cs="Arial"/>
                <w:b/>
              </w:rPr>
              <w:t>Support for the student(s)</w:t>
            </w:r>
          </w:p>
        </w:tc>
        <w:tc>
          <w:tcPr>
            <w:tcW w:w="4687" w:type="dxa"/>
          </w:tcPr>
          <w:p w14:paraId="4C69BF83" w14:textId="77777777" w:rsidR="00D3116C" w:rsidRPr="0000713F" w:rsidRDefault="00D3116C" w:rsidP="00BF1536">
            <w:pPr>
              <w:rPr>
                <w:rFonts w:ascii="Arial" w:hAnsi="Arial" w:cs="Arial"/>
              </w:rPr>
            </w:pPr>
          </w:p>
        </w:tc>
      </w:tr>
      <w:tr w:rsidR="00D3116C" w:rsidRPr="0000713F" w14:paraId="185945E8" w14:textId="77777777" w:rsidTr="001F6CEF">
        <w:tc>
          <w:tcPr>
            <w:tcW w:w="4522" w:type="dxa"/>
          </w:tcPr>
          <w:p w14:paraId="5A52B257" w14:textId="77777777" w:rsidR="00D3116C" w:rsidRPr="0000713F" w:rsidRDefault="00D3116C" w:rsidP="00BF1536">
            <w:pPr>
              <w:rPr>
                <w:rFonts w:ascii="Arial" w:hAnsi="Arial" w:cs="Arial"/>
                <w:b/>
              </w:rPr>
            </w:pPr>
            <w:r w:rsidRPr="0000713F">
              <w:rPr>
                <w:rFonts w:ascii="Arial" w:hAnsi="Arial" w:cs="Arial"/>
                <w:b/>
              </w:rPr>
              <w:t xml:space="preserve">Other </w:t>
            </w:r>
          </w:p>
          <w:p w14:paraId="31908A26" w14:textId="77777777" w:rsidR="00D3116C" w:rsidRPr="0000713F" w:rsidRDefault="00D3116C" w:rsidP="00BF1536">
            <w:pPr>
              <w:rPr>
                <w:rFonts w:ascii="Arial" w:hAnsi="Arial" w:cs="Arial"/>
                <w:b/>
              </w:rPr>
            </w:pPr>
          </w:p>
          <w:p w14:paraId="1110A5C8" w14:textId="77777777" w:rsidR="00D3116C" w:rsidRPr="0000713F" w:rsidRDefault="00D3116C" w:rsidP="00BF1536">
            <w:pPr>
              <w:rPr>
                <w:rFonts w:ascii="Arial" w:hAnsi="Arial" w:cs="Arial"/>
              </w:rPr>
            </w:pPr>
          </w:p>
        </w:tc>
        <w:tc>
          <w:tcPr>
            <w:tcW w:w="4687" w:type="dxa"/>
          </w:tcPr>
          <w:p w14:paraId="46B49231" w14:textId="77777777" w:rsidR="00D3116C" w:rsidRPr="0000713F" w:rsidRDefault="00D3116C" w:rsidP="00BF1536">
            <w:pPr>
              <w:rPr>
                <w:rFonts w:ascii="Arial" w:hAnsi="Arial" w:cs="Arial"/>
              </w:rPr>
            </w:pPr>
          </w:p>
        </w:tc>
      </w:tr>
      <w:tr w:rsidR="00D3116C" w:rsidRPr="0000713F" w14:paraId="28FADE62" w14:textId="77777777" w:rsidTr="001F6CEF">
        <w:trPr>
          <w:trHeight w:val="70"/>
        </w:trPr>
        <w:tc>
          <w:tcPr>
            <w:tcW w:w="9209" w:type="dxa"/>
            <w:gridSpan w:val="2"/>
          </w:tcPr>
          <w:p w14:paraId="33DBA289" w14:textId="77777777" w:rsidR="00D3116C" w:rsidRPr="0000713F" w:rsidRDefault="00D3116C" w:rsidP="00BF1536">
            <w:pPr>
              <w:rPr>
                <w:rFonts w:ascii="Arial" w:hAnsi="Arial" w:cs="Arial"/>
                <w:b/>
              </w:rPr>
            </w:pPr>
            <w:r w:rsidRPr="0000713F">
              <w:rPr>
                <w:rFonts w:ascii="Arial" w:hAnsi="Arial" w:cs="Arial"/>
                <w:b/>
              </w:rPr>
              <w:t xml:space="preserve">Signoff on Risk Assessment </w:t>
            </w:r>
          </w:p>
          <w:p w14:paraId="0BF71FAA" w14:textId="77777777" w:rsidR="00D3116C" w:rsidRPr="0000713F" w:rsidRDefault="00D3116C" w:rsidP="00BF1536">
            <w:pPr>
              <w:rPr>
                <w:rFonts w:ascii="Arial" w:hAnsi="Arial" w:cs="Arial"/>
                <w:b/>
              </w:rPr>
            </w:pPr>
          </w:p>
          <w:p w14:paraId="22867196" w14:textId="77777777" w:rsidR="00F26D2D" w:rsidRPr="0000713F" w:rsidRDefault="00D3116C" w:rsidP="00BF1536">
            <w:pPr>
              <w:rPr>
                <w:rFonts w:ascii="Arial" w:hAnsi="Arial" w:cs="Arial"/>
                <w:b/>
              </w:rPr>
            </w:pPr>
            <w:r w:rsidRPr="0000713F">
              <w:rPr>
                <w:rFonts w:ascii="Arial" w:hAnsi="Arial" w:cs="Arial"/>
                <w:b/>
              </w:rPr>
              <w:t xml:space="preserve">Signed </w:t>
            </w:r>
            <w:r w:rsidR="008A4B08" w:rsidRPr="0000713F">
              <w:rPr>
                <w:rFonts w:ascii="Arial" w:hAnsi="Arial" w:cs="Arial"/>
                <w:b/>
              </w:rPr>
              <w:t xml:space="preserve">Designated Safeguarding Officer </w:t>
            </w:r>
            <w:r w:rsidRPr="0000713F">
              <w:rPr>
                <w:rFonts w:ascii="Arial" w:hAnsi="Arial" w:cs="Arial"/>
                <w:b/>
              </w:rPr>
              <w:t>………………………………</w:t>
            </w:r>
            <w:r w:rsidR="004D28C2" w:rsidRPr="0000713F">
              <w:rPr>
                <w:rFonts w:ascii="Arial" w:hAnsi="Arial" w:cs="Arial"/>
                <w:b/>
              </w:rPr>
              <w:t>…………………….</w:t>
            </w:r>
            <w:r w:rsidRPr="0000713F">
              <w:rPr>
                <w:rFonts w:ascii="Arial" w:hAnsi="Arial" w:cs="Arial"/>
                <w:b/>
              </w:rPr>
              <w:t xml:space="preserve"> </w:t>
            </w:r>
            <w:r w:rsidR="004D28C2" w:rsidRPr="0000713F">
              <w:rPr>
                <w:rFonts w:ascii="Arial" w:hAnsi="Arial" w:cs="Arial"/>
                <w:b/>
              </w:rPr>
              <w:t xml:space="preserve"> </w:t>
            </w:r>
          </w:p>
          <w:p w14:paraId="1AC03D25" w14:textId="77777777" w:rsidR="00F26D2D" w:rsidRPr="0000713F" w:rsidRDefault="00F26D2D" w:rsidP="00BF1536">
            <w:pPr>
              <w:rPr>
                <w:rFonts w:ascii="Arial" w:hAnsi="Arial" w:cs="Arial"/>
                <w:b/>
              </w:rPr>
            </w:pPr>
          </w:p>
          <w:p w14:paraId="5BF66A04" w14:textId="77777777" w:rsidR="00D3116C" w:rsidRPr="0000713F" w:rsidRDefault="00D3116C" w:rsidP="00BF1536">
            <w:pPr>
              <w:rPr>
                <w:rFonts w:ascii="Arial" w:hAnsi="Arial" w:cs="Arial"/>
                <w:b/>
              </w:rPr>
            </w:pPr>
            <w:r w:rsidRPr="0000713F">
              <w:rPr>
                <w:rFonts w:ascii="Arial" w:hAnsi="Arial" w:cs="Arial"/>
                <w:b/>
              </w:rPr>
              <w:t>Date…………………………………………</w:t>
            </w:r>
          </w:p>
          <w:p w14:paraId="174DF06D" w14:textId="77777777" w:rsidR="00D3116C" w:rsidRPr="0000713F" w:rsidRDefault="00D3116C" w:rsidP="00BF1536">
            <w:pPr>
              <w:rPr>
                <w:rFonts w:ascii="Arial" w:hAnsi="Arial" w:cs="Arial"/>
                <w:b/>
              </w:rPr>
            </w:pPr>
          </w:p>
          <w:p w14:paraId="240D3853" w14:textId="77777777" w:rsidR="00F26D2D" w:rsidRPr="0000713F" w:rsidRDefault="00D3116C" w:rsidP="00BF1536">
            <w:pPr>
              <w:rPr>
                <w:rFonts w:ascii="Arial" w:hAnsi="Arial" w:cs="Arial"/>
                <w:b/>
              </w:rPr>
            </w:pPr>
            <w:r w:rsidRPr="0000713F">
              <w:rPr>
                <w:rFonts w:ascii="Arial" w:hAnsi="Arial" w:cs="Arial"/>
                <w:b/>
              </w:rPr>
              <w:lastRenderedPageBreak/>
              <w:t xml:space="preserve">Signed </w:t>
            </w:r>
            <w:r w:rsidR="004D28C2" w:rsidRPr="0000713F">
              <w:rPr>
                <w:rFonts w:ascii="Arial" w:hAnsi="Arial" w:cs="Arial"/>
                <w:b/>
              </w:rPr>
              <w:t xml:space="preserve">Head of </w:t>
            </w:r>
            <w:r w:rsidR="008A4B08" w:rsidRPr="0000713F">
              <w:rPr>
                <w:rFonts w:ascii="Arial" w:hAnsi="Arial" w:cs="Arial"/>
                <w:b/>
              </w:rPr>
              <w:t>School</w:t>
            </w:r>
            <w:r w:rsidR="004D28C2" w:rsidRPr="0000713F">
              <w:rPr>
                <w:rFonts w:ascii="Arial" w:hAnsi="Arial" w:cs="Arial"/>
                <w:b/>
              </w:rPr>
              <w:t xml:space="preserve">………………………………………………….. </w:t>
            </w:r>
          </w:p>
          <w:p w14:paraId="2A36A0DE" w14:textId="77777777" w:rsidR="00F26D2D" w:rsidRPr="0000713F" w:rsidRDefault="00F26D2D" w:rsidP="00BF1536">
            <w:pPr>
              <w:rPr>
                <w:rFonts w:ascii="Arial" w:hAnsi="Arial" w:cs="Arial"/>
                <w:b/>
              </w:rPr>
            </w:pPr>
          </w:p>
          <w:p w14:paraId="0CC640E3" w14:textId="77777777" w:rsidR="00D3116C" w:rsidRPr="0000713F" w:rsidRDefault="00D3116C" w:rsidP="00BF1536">
            <w:pPr>
              <w:rPr>
                <w:rFonts w:ascii="Arial" w:hAnsi="Arial" w:cs="Arial"/>
                <w:b/>
              </w:rPr>
            </w:pPr>
            <w:r w:rsidRPr="0000713F">
              <w:rPr>
                <w:rFonts w:ascii="Arial" w:hAnsi="Arial" w:cs="Arial"/>
                <w:b/>
              </w:rPr>
              <w:t>Date…………………………………………</w:t>
            </w:r>
          </w:p>
          <w:p w14:paraId="2CB40EF2" w14:textId="77777777" w:rsidR="00D3116C" w:rsidRPr="0000713F" w:rsidRDefault="00D3116C" w:rsidP="00BF1536">
            <w:pPr>
              <w:rPr>
                <w:rFonts w:ascii="Arial" w:hAnsi="Arial" w:cs="Arial"/>
              </w:rPr>
            </w:pPr>
          </w:p>
          <w:p w14:paraId="12AE2286" w14:textId="77777777" w:rsidR="00D3116C" w:rsidRPr="0000713F" w:rsidRDefault="00D3116C" w:rsidP="00BF1536">
            <w:pPr>
              <w:rPr>
                <w:rFonts w:ascii="Arial" w:hAnsi="Arial" w:cs="Arial"/>
                <w:b/>
              </w:rPr>
            </w:pPr>
            <w:r w:rsidRPr="0000713F">
              <w:rPr>
                <w:rFonts w:ascii="Arial" w:hAnsi="Arial" w:cs="Arial"/>
                <w:b/>
              </w:rPr>
              <w:t xml:space="preserve">Agreed by the </w:t>
            </w:r>
            <w:r w:rsidR="008A4B08" w:rsidRPr="0000713F">
              <w:rPr>
                <w:rFonts w:ascii="Arial" w:hAnsi="Arial" w:cs="Arial"/>
                <w:b/>
              </w:rPr>
              <w:t>Senior Safeguarding Officer (or Deputy)</w:t>
            </w:r>
            <w:r w:rsidRPr="0000713F">
              <w:rPr>
                <w:rFonts w:ascii="Arial" w:hAnsi="Arial" w:cs="Arial"/>
                <w:b/>
              </w:rPr>
              <w:t xml:space="preserve"> (YES/NO)</w:t>
            </w:r>
          </w:p>
          <w:p w14:paraId="3D6F2288" w14:textId="77777777" w:rsidR="00D3116C" w:rsidRPr="0000713F" w:rsidRDefault="00D3116C" w:rsidP="00BF1536">
            <w:pPr>
              <w:rPr>
                <w:rFonts w:ascii="Arial" w:hAnsi="Arial" w:cs="Arial"/>
              </w:rPr>
            </w:pPr>
          </w:p>
          <w:p w14:paraId="6B8C898E" w14:textId="77777777" w:rsidR="004D28C2" w:rsidRPr="0000713F" w:rsidRDefault="00D3116C" w:rsidP="00BF1536">
            <w:pPr>
              <w:rPr>
                <w:rFonts w:ascii="Arial" w:hAnsi="Arial" w:cs="Arial"/>
                <w:b/>
              </w:rPr>
            </w:pPr>
            <w:r w:rsidRPr="0000713F">
              <w:rPr>
                <w:rFonts w:ascii="Arial" w:hAnsi="Arial" w:cs="Arial"/>
                <w:b/>
              </w:rPr>
              <w:t xml:space="preserve">Signed </w:t>
            </w:r>
            <w:r w:rsidR="008A4B08" w:rsidRPr="0000713F">
              <w:rPr>
                <w:rFonts w:ascii="Arial" w:hAnsi="Arial" w:cs="Arial"/>
                <w:b/>
              </w:rPr>
              <w:t>Senior Safeguarding Officer or Deputy</w:t>
            </w:r>
            <w:r w:rsidRPr="0000713F">
              <w:rPr>
                <w:rFonts w:ascii="Arial" w:hAnsi="Arial" w:cs="Arial"/>
                <w:b/>
              </w:rPr>
              <w:t>…………………………………</w:t>
            </w:r>
          </w:p>
          <w:p w14:paraId="0985F7BD" w14:textId="77777777" w:rsidR="00F26D2D" w:rsidRPr="0000713F" w:rsidRDefault="00F26D2D" w:rsidP="00BF1536">
            <w:pPr>
              <w:rPr>
                <w:rFonts w:ascii="Arial" w:hAnsi="Arial" w:cs="Arial"/>
                <w:b/>
              </w:rPr>
            </w:pPr>
          </w:p>
          <w:p w14:paraId="737DB78B" w14:textId="77777777" w:rsidR="00D3116C" w:rsidRPr="0000713F" w:rsidRDefault="00D3116C" w:rsidP="00BF1536">
            <w:pPr>
              <w:rPr>
                <w:rFonts w:ascii="Arial" w:hAnsi="Arial" w:cs="Arial"/>
                <w:b/>
              </w:rPr>
            </w:pPr>
            <w:r w:rsidRPr="0000713F">
              <w:rPr>
                <w:rFonts w:ascii="Arial" w:hAnsi="Arial" w:cs="Arial"/>
                <w:b/>
              </w:rPr>
              <w:t>Date…………………………………………</w:t>
            </w:r>
          </w:p>
          <w:p w14:paraId="38F73DF1" w14:textId="77777777" w:rsidR="00D3116C" w:rsidRPr="0000713F" w:rsidRDefault="00D3116C" w:rsidP="00BF1536">
            <w:pPr>
              <w:rPr>
                <w:rFonts w:ascii="Arial" w:hAnsi="Arial" w:cs="Arial"/>
              </w:rPr>
            </w:pPr>
            <w:r w:rsidRPr="0000713F">
              <w:rPr>
                <w:rFonts w:ascii="Arial" w:hAnsi="Arial" w:cs="Arial"/>
                <w:noProof/>
                <w:lang w:eastAsia="en-GB"/>
              </w:rPr>
              <mc:AlternateContent>
                <mc:Choice Requires="wps">
                  <w:drawing>
                    <wp:anchor distT="0" distB="0" distL="114300" distR="114300" simplePos="0" relativeHeight="251680768" behindDoc="0" locked="0" layoutInCell="1" allowOverlap="1" wp14:anchorId="41870483" wp14:editId="73C4DD12">
                      <wp:simplePos x="0" y="0"/>
                      <wp:positionH relativeFrom="column">
                        <wp:posOffset>-71755</wp:posOffset>
                      </wp:positionH>
                      <wp:positionV relativeFrom="paragraph">
                        <wp:posOffset>92710</wp:posOffset>
                      </wp:positionV>
                      <wp:extent cx="58293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7ED2E"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7.3pt" to="453.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" strokecolor="#5b9bd5 [3204]" strokeweight=".5pt">
                      <v:stroke joinstyle="miter"/>
                    </v:line>
                  </w:pict>
                </mc:Fallback>
              </mc:AlternateContent>
            </w:r>
          </w:p>
          <w:p w14:paraId="00101681" w14:textId="77777777" w:rsidR="00D3116C" w:rsidRPr="0000713F" w:rsidRDefault="00D3116C" w:rsidP="00BF1536">
            <w:pPr>
              <w:rPr>
                <w:rFonts w:ascii="Arial" w:hAnsi="Arial" w:cs="Arial"/>
                <w:b/>
              </w:rPr>
            </w:pPr>
            <w:r w:rsidRPr="0000713F">
              <w:rPr>
                <w:rFonts w:ascii="Arial" w:hAnsi="Arial" w:cs="Arial"/>
                <w:b/>
              </w:rPr>
              <w:t xml:space="preserve">If the request is for an exclusion (partial/full/temporary/permanent)  </w:t>
            </w:r>
          </w:p>
          <w:p w14:paraId="043BFF13" w14:textId="77777777" w:rsidR="00D3116C" w:rsidRPr="0000713F" w:rsidRDefault="00D3116C" w:rsidP="00BF1536">
            <w:pPr>
              <w:rPr>
                <w:rFonts w:ascii="Arial" w:hAnsi="Arial" w:cs="Arial"/>
              </w:rPr>
            </w:pPr>
          </w:p>
          <w:p w14:paraId="0CB535D4" w14:textId="77777777" w:rsidR="00D3116C" w:rsidRPr="0000713F" w:rsidRDefault="00D3116C" w:rsidP="00BF1536">
            <w:pPr>
              <w:rPr>
                <w:rFonts w:ascii="Arial" w:hAnsi="Arial" w:cs="Arial"/>
                <w:b/>
              </w:rPr>
            </w:pPr>
            <w:r w:rsidRPr="0000713F">
              <w:rPr>
                <w:rFonts w:ascii="Arial" w:hAnsi="Arial" w:cs="Arial"/>
                <w:b/>
              </w:rPr>
              <w:t>Agreed by the Deputy Vice-Chancellor or nominated representative (YES/NO)</w:t>
            </w:r>
          </w:p>
          <w:p w14:paraId="1EDEB072" w14:textId="77777777" w:rsidR="00D3116C" w:rsidRPr="0000713F" w:rsidRDefault="00D3116C" w:rsidP="00BF1536">
            <w:pPr>
              <w:rPr>
                <w:rFonts w:ascii="Arial" w:hAnsi="Arial" w:cs="Arial"/>
              </w:rPr>
            </w:pPr>
          </w:p>
          <w:p w14:paraId="6023D00F" w14:textId="77777777" w:rsidR="00F26D2D" w:rsidRPr="0000713F" w:rsidRDefault="00D3116C" w:rsidP="00BF1536">
            <w:pPr>
              <w:rPr>
                <w:rFonts w:ascii="Arial" w:hAnsi="Arial" w:cs="Arial"/>
                <w:b/>
              </w:rPr>
            </w:pPr>
            <w:r w:rsidRPr="0000713F">
              <w:rPr>
                <w:rFonts w:ascii="Arial" w:hAnsi="Arial" w:cs="Arial"/>
                <w:b/>
              </w:rPr>
              <w:t>Signed Deputy Vice-Chancellor…………………………………………………..</w:t>
            </w:r>
            <w:r w:rsidR="004D28C2" w:rsidRPr="0000713F">
              <w:rPr>
                <w:rFonts w:ascii="Arial" w:hAnsi="Arial" w:cs="Arial"/>
                <w:b/>
              </w:rPr>
              <w:t xml:space="preserve"> </w:t>
            </w:r>
          </w:p>
          <w:p w14:paraId="58F1C47C" w14:textId="77777777" w:rsidR="00F26D2D" w:rsidRPr="0000713F" w:rsidRDefault="00F26D2D" w:rsidP="00BF1536">
            <w:pPr>
              <w:rPr>
                <w:rFonts w:ascii="Arial" w:hAnsi="Arial" w:cs="Arial"/>
                <w:b/>
              </w:rPr>
            </w:pPr>
          </w:p>
          <w:p w14:paraId="4E0BBE9C" w14:textId="77777777" w:rsidR="00D3116C" w:rsidRPr="0000713F" w:rsidRDefault="00D3116C" w:rsidP="00BF1536">
            <w:pPr>
              <w:rPr>
                <w:rFonts w:ascii="Arial" w:hAnsi="Arial" w:cs="Arial"/>
                <w:b/>
              </w:rPr>
            </w:pPr>
            <w:r w:rsidRPr="0000713F">
              <w:rPr>
                <w:rFonts w:ascii="Arial" w:hAnsi="Arial" w:cs="Arial"/>
                <w:b/>
              </w:rPr>
              <w:t>Date…………………………………………</w:t>
            </w:r>
          </w:p>
          <w:p w14:paraId="339C404A" w14:textId="77777777" w:rsidR="00D3116C" w:rsidRPr="0000713F" w:rsidRDefault="00D3116C" w:rsidP="00BF1536">
            <w:pPr>
              <w:rPr>
                <w:rFonts w:ascii="Arial" w:hAnsi="Arial" w:cs="Arial"/>
              </w:rPr>
            </w:pPr>
          </w:p>
          <w:p w14:paraId="0C5B13A7" w14:textId="77777777" w:rsidR="00F26D2D" w:rsidRPr="0000713F" w:rsidRDefault="008A4B08" w:rsidP="00BF1536">
            <w:pPr>
              <w:rPr>
                <w:rFonts w:ascii="Arial" w:hAnsi="Arial" w:cs="Arial"/>
                <w:b/>
              </w:rPr>
            </w:pPr>
            <w:r w:rsidRPr="0000713F">
              <w:rPr>
                <w:rFonts w:ascii="Arial" w:hAnsi="Arial" w:cs="Arial"/>
                <w:b/>
              </w:rPr>
              <w:t>Senior Safeguarding Officer</w:t>
            </w:r>
            <w:r w:rsidR="00D3116C" w:rsidRPr="0000713F">
              <w:rPr>
                <w:rFonts w:ascii="Arial" w:hAnsi="Arial" w:cs="Arial"/>
                <w:b/>
              </w:rPr>
              <w:t xml:space="preserve"> advised the Student </w:t>
            </w:r>
          </w:p>
          <w:p w14:paraId="1D0DAD0F" w14:textId="77777777" w:rsidR="00F26D2D" w:rsidRPr="0000713F" w:rsidRDefault="00F26D2D" w:rsidP="00BF1536">
            <w:pPr>
              <w:rPr>
                <w:rFonts w:ascii="Arial" w:hAnsi="Arial" w:cs="Arial"/>
                <w:b/>
              </w:rPr>
            </w:pPr>
          </w:p>
          <w:p w14:paraId="30B4E58D" w14:textId="77777777" w:rsidR="00D3116C" w:rsidRPr="0000713F" w:rsidRDefault="00D3116C" w:rsidP="00BF1536">
            <w:pPr>
              <w:rPr>
                <w:rFonts w:ascii="Arial" w:hAnsi="Arial" w:cs="Arial"/>
                <w:b/>
              </w:rPr>
            </w:pPr>
            <w:r w:rsidRPr="0000713F">
              <w:rPr>
                <w:rFonts w:ascii="Arial" w:hAnsi="Arial" w:cs="Arial"/>
                <w:b/>
              </w:rPr>
              <w:t>Date…………………………………………….</w:t>
            </w:r>
          </w:p>
          <w:p w14:paraId="26D7288B" w14:textId="77777777" w:rsidR="00D3116C" w:rsidRPr="0000713F" w:rsidRDefault="00D3116C" w:rsidP="00BF1536">
            <w:pPr>
              <w:rPr>
                <w:rFonts w:ascii="Arial" w:hAnsi="Arial" w:cs="Arial"/>
                <w:b/>
              </w:rPr>
            </w:pPr>
          </w:p>
          <w:p w14:paraId="273B1991" w14:textId="77777777" w:rsidR="00D3116C" w:rsidRPr="0000713F" w:rsidRDefault="00D3116C" w:rsidP="00BF1536">
            <w:pPr>
              <w:rPr>
                <w:rFonts w:ascii="Arial" w:hAnsi="Arial" w:cs="Arial"/>
              </w:rPr>
            </w:pPr>
            <w:r w:rsidRPr="0000713F">
              <w:rPr>
                <w:rFonts w:ascii="Arial" w:hAnsi="Arial" w:cs="Arial"/>
                <w:b/>
              </w:rPr>
              <w:t>Date of Review of Risk Assessment ….…………………………………………………………………………………………….</w:t>
            </w:r>
            <w:r w:rsidRPr="0000713F">
              <w:rPr>
                <w:rFonts w:ascii="Arial" w:hAnsi="Arial" w:cs="Arial"/>
              </w:rPr>
              <w:tab/>
            </w:r>
          </w:p>
          <w:p w14:paraId="21508494" w14:textId="77777777" w:rsidR="00D3116C" w:rsidRPr="0000713F" w:rsidRDefault="00D3116C" w:rsidP="00BF1536">
            <w:pPr>
              <w:rPr>
                <w:rFonts w:ascii="Arial" w:hAnsi="Arial" w:cs="Arial"/>
              </w:rPr>
            </w:pPr>
          </w:p>
        </w:tc>
      </w:tr>
      <w:tr w:rsidR="00D3116C" w:rsidRPr="0000713F" w14:paraId="1C1EB607" w14:textId="77777777" w:rsidTr="001F6CEF">
        <w:tblPrEx>
          <w:shd w:val="clear" w:color="auto" w:fill="D9D9D9" w:themeFill="background1" w:themeFillShade="D9"/>
        </w:tblPrEx>
        <w:tc>
          <w:tcPr>
            <w:tcW w:w="9209" w:type="dxa"/>
            <w:gridSpan w:val="2"/>
            <w:shd w:val="clear" w:color="auto" w:fill="D9D9D9" w:themeFill="background1" w:themeFillShade="D9"/>
          </w:tcPr>
          <w:p w14:paraId="3B322D6B" w14:textId="77777777" w:rsidR="00D3116C" w:rsidRPr="0000713F" w:rsidRDefault="008A4B08" w:rsidP="00BF1536">
            <w:pPr>
              <w:rPr>
                <w:rFonts w:ascii="Arial" w:hAnsi="Arial" w:cs="Arial"/>
                <w:b/>
              </w:rPr>
            </w:pPr>
            <w:r w:rsidRPr="0000713F">
              <w:rPr>
                <w:rFonts w:ascii="Arial" w:hAnsi="Arial" w:cs="Arial"/>
                <w:b/>
              </w:rPr>
              <w:lastRenderedPageBreak/>
              <w:t>Recommendation</w:t>
            </w:r>
          </w:p>
          <w:p w14:paraId="0F053738" w14:textId="77777777" w:rsidR="008A4B08" w:rsidRPr="0000713F" w:rsidRDefault="008A4B08" w:rsidP="00BF1536">
            <w:pPr>
              <w:rPr>
                <w:rFonts w:ascii="Arial" w:hAnsi="Arial" w:cs="Arial"/>
              </w:rPr>
            </w:pPr>
          </w:p>
          <w:p w14:paraId="56240E8C" w14:textId="77777777" w:rsidR="008A4B08" w:rsidRPr="0000713F" w:rsidRDefault="004D28C2" w:rsidP="00BF1536">
            <w:pPr>
              <w:rPr>
                <w:rFonts w:ascii="Arial" w:hAnsi="Arial" w:cs="Arial"/>
              </w:rPr>
            </w:pPr>
            <w:r w:rsidRPr="0000713F">
              <w:rPr>
                <w:rFonts w:ascii="Arial" w:hAnsi="Arial" w:cs="Arial"/>
              </w:rPr>
              <w:t>Support to Study Yes/No</w:t>
            </w:r>
          </w:p>
          <w:p w14:paraId="404EFB55" w14:textId="77777777" w:rsidR="008A4B08" w:rsidRPr="0000713F" w:rsidRDefault="004D28C2" w:rsidP="00BF1536">
            <w:pPr>
              <w:rPr>
                <w:rFonts w:ascii="Arial" w:hAnsi="Arial" w:cs="Arial"/>
              </w:rPr>
            </w:pPr>
            <w:r w:rsidRPr="0000713F">
              <w:rPr>
                <w:rFonts w:ascii="Arial" w:hAnsi="Arial" w:cs="Arial"/>
              </w:rPr>
              <w:t>Fitness to Practice Yes/No</w:t>
            </w:r>
          </w:p>
          <w:p w14:paraId="310CC9FD" w14:textId="77777777" w:rsidR="008A4B08" w:rsidRPr="0000713F" w:rsidRDefault="008A4B08" w:rsidP="00BF1536">
            <w:pPr>
              <w:rPr>
                <w:rFonts w:ascii="Arial" w:hAnsi="Arial" w:cs="Arial"/>
              </w:rPr>
            </w:pPr>
            <w:r w:rsidRPr="0000713F">
              <w:rPr>
                <w:rFonts w:ascii="Arial" w:hAnsi="Arial" w:cs="Arial"/>
              </w:rPr>
              <w:t>Professional Suitability Procedure Yes/No</w:t>
            </w:r>
          </w:p>
          <w:p w14:paraId="52ADCE25" w14:textId="77777777" w:rsidR="008A4B08" w:rsidRPr="0000713F" w:rsidRDefault="008A4B08" w:rsidP="00BF1536">
            <w:pPr>
              <w:rPr>
                <w:rFonts w:ascii="Arial" w:hAnsi="Arial" w:cs="Arial"/>
              </w:rPr>
            </w:pPr>
            <w:r w:rsidRPr="0000713F">
              <w:rPr>
                <w:rFonts w:ascii="Arial" w:hAnsi="Arial" w:cs="Arial"/>
              </w:rPr>
              <w:t>Disciplinary Panel Yes/No</w:t>
            </w:r>
          </w:p>
          <w:p w14:paraId="70CA361C" w14:textId="77777777" w:rsidR="008A4B08" w:rsidRPr="0000713F" w:rsidRDefault="008A4B08" w:rsidP="00BF1536">
            <w:pPr>
              <w:rPr>
                <w:rFonts w:ascii="Arial" w:hAnsi="Arial" w:cs="Arial"/>
              </w:rPr>
            </w:pPr>
            <w:r w:rsidRPr="0000713F">
              <w:rPr>
                <w:rFonts w:ascii="Arial" w:hAnsi="Arial" w:cs="Arial"/>
              </w:rPr>
              <w:t xml:space="preserve">No action at this time due to </w:t>
            </w:r>
            <w:r w:rsidR="009A2F14" w:rsidRPr="0000713F">
              <w:rPr>
                <w:rFonts w:ascii="Arial" w:hAnsi="Arial" w:cs="Arial"/>
              </w:rPr>
              <w:t>p</w:t>
            </w:r>
            <w:r w:rsidRPr="0000713F">
              <w:rPr>
                <w:rFonts w:ascii="Arial" w:hAnsi="Arial" w:cs="Arial"/>
              </w:rPr>
              <w:t>olice action Yes/No</w:t>
            </w:r>
          </w:p>
          <w:p w14:paraId="188AB3C1" w14:textId="77777777" w:rsidR="008A4B08" w:rsidRPr="0000713F" w:rsidRDefault="008A4B08" w:rsidP="00BF1536">
            <w:pPr>
              <w:rPr>
                <w:rFonts w:ascii="Arial" w:hAnsi="Arial" w:cs="Arial"/>
              </w:rPr>
            </w:pPr>
          </w:p>
        </w:tc>
      </w:tr>
      <w:tr w:rsidR="00D3116C" w:rsidRPr="0000713F" w14:paraId="409FD775" w14:textId="77777777" w:rsidTr="001F6CEF">
        <w:tc>
          <w:tcPr>
            <w:tcW w:w="9209" w:type="dxa"/>
            <w:gridSpan w:val="2"/>
          </w:tcPr>
          <w:p w14:paraId="6139E5E2" w14:textId="77777777" w:rsidR="00D3116C" w:rsidRPr="0000713F" w:rsidRDefault="00D3116C" w:rsidP="00BF1536">
            <w:pPr>
              <w:rPr>
                <w:rFonts w:ascii="Arial" w:hAnsi="Arial" w:cs="Arial"/>
                <w:b/>
                <w:i/>
              </w:rPr>
            </w:pPr>
            <w:r w:rsidRPr="0000713F">
              <w:rPr>
                <w:rFonts w:ascii="Arial" w:hAnsi="Arial" w:cs="Arial"/>
                <w:b/>
                <w:i/>
              </w:rPr>
              <w:t>Office Use only</w:t>
            </w:r>
          </w:p>
          <w:p w14:paraId="053509EA" w14:textId="77777777" w:rsidR="00D3116C" w:rsidRPr="0000713F" w:rsidRDefault="00D3116C" w:rsidP="00BF1536">
            <w:pPr>
              <w:rPr>
                <w:rFonts w:ascii="Arial" w:hAnsi="Arial" w:cs="Arial"/>
                <w:b/>
                <w:i/>
              </w:rPr>
            </w:pPr>
          </w:p>
          <w:p w14:paraId="5EC9FE51" w14:textId="77777777" w:rsidR="00D3116C" w:rsidRPr="0000713F" w:rsidRDefault="00D3116C" w:rsidP="00BF1536">
            <w:pPr>
              <w:rPr>
                <w:rFonts w:ascii="Arial" w:hAnsi="Arial" w:cs="Arial"/>
                <w:b/>
                <w:i/>
              </w:rPr>
            </w:pPr>
            <w:r w:rsidRPr="0000713F">
              <w:rPr>
                <w:rFonts w:ascii="Arial" w:hAnsi="Arial" w:cs="Arial"/>
                <w:b/>
                <w:i/>
              </w:rPr>
              <w:t>No further action required……………………………………………………</w:t>
            </w:r>
          </w:p>
          <w:p w14:paraId="062E5EFE" w14:textId="77777777" w:rsidR="00D3116C" w:rsidRPr="0000713F" w:rsidRDefault="00D3116C" w:rsidP="00BF1536">
            <w:pPr>
              <w:rPr>
                <w:rFonts w:ascii="Arial" w:hAnsi="Arial" w:cs="Arial"/>
                <w:b/>
                <w:i/>
              </w:rPr>
            </w:pPr>
          </w:p>
          <w:p w14:paraId="3BFEE986" w14:textId="77777777" w:rsidR="00D3116C" w:rsidRPr="0000713F" w:rsidRDefault="00D3116C" w:rsidP="00BF1536">
            <w:pPr>
              <w:rPr>
                <w:rFonts w:ascii="Arial" w:hAnsi="Arial" w:cs="Arial"/>
                <w:b/>
                <w:i/>
              </w:rPr>
            </w:pPr>
            <w:r w:rsidRPr="0000713F">
              <w:rPr>
                <w:rFonts w:ascii="Arial" w:hAnsi="Arial" w:cs="Arial"/>
                <w:b/>
                <w:i/>
              </w:rPr>
              <w:t>Date Head of School informed…………………………………………………………………….</w:t>
            </w:r>
          </w:p>
          <w:p w14:paraId="3D519CCF" w14:textId="77777777" w:rsidR="00D3116C" w:rsidRPr="0000713F" w:rsidRDefault="00D3116C" w:rsidP="00BF1536">
            <w:pPr>
              <w:rPr>
                <w:rFonts w:ascii="Arial" w:hAnsi="Arial" w:cs="Arial"/>
                <w:b/>
                <w:i/>
              </w:rPr>
            </w:pPr>
          </w:p>
          <w:p w14:paraId="7EF996F3" w14:textId="77777777" w:rsidR="00D3116C" w:rsidRPr="0000713F" w:rsidRDefault="00D3116C" w:rsidP="00BF1536">
            <w:pPr>
              <w:rPr>
                <w:rFonts w:ascii="Arial" w:hAnsi="Arial" w:cs="Arial"/>
                <w:b/>
                <w:i/>
              </w:rPr>
            </w:pPr>
            <w:r w:rsidRPr="0000713F">
              <w:rPr>
                <w:rFonts w:ascii="Arial" w:hAnsi="Arial" w:cs="Arial"/>
                <w:b/>
                <w:i/>
              </w:rPr>
              <w:t>Date School Administration Manager informed…………………………………………</w:t>
            </w:r>
            <w:r w:rsidR="004D28C2" w:rsidRPr="0000713F">
              <w:rPr>
                <w:rFonts w:ascii="Arial" w:hAnsi="Arial" w:cs="Arial"/>
                <w:b/>
                <w:i/>
              </w:rPr>
              <w:t>……</w:t>
            </w:r>
            <w:r w:rsidRPr="0000713F">
              <w:rPr>
                <w:rFonts w:ascii="Arial" w:hAnsi="Arial" w:cs="Arial"/>
                <w:b/>
                <w:i/>
              </w:rPr>
              <w:t>.</w:t>
            </w:r>
          </w:p>
          <w:p w14:paraId="4820DBBE" w14:textId="77777777" w:rsidR="00D3116C" w:rsidRPr="0000713F" w:rsidRDefault="00D3116C" w:rsidP="00BF1536">
            <w:pPr>
              <w:rPr>
                <w:rFonts w:ascii="Arial" w:hAnsi="Arial" w:cs="Arial"/>
                <w:b/>
                <w:i/>
              </w:rPr>
            </w:pPr>
          </w:p>
          <w:p w14:paraId="2F9ADE6B" w14:textId="77777777" w:rsidR="00D3116C" w:rsidRPr="0000713F" w:rsidRDefault="00D3116C" w:rsidP="00BF1536">
            <w:pPr>
              <w:rPr>
                <w:rFonts w:ascii="Arial" w:hAnsi="Arial" w:cs="Arial"/>
                <w:b/>
                <w:i/>
              </w:rPr>
            </w:pPr>
            <w:r w:rsidRPr="0000713F">
              <w:rPr>
                <w:rFonts w:ascii="Arial" w:hAnsi="Arial" w:cs="Arial"/>
                <w:b/>
                <w:i/>
              </w:rPr>
              <w:t>Date Campus Security informed (if appropriate)</w:t>
            </w:r>
            <w:r w:rsidR="004D28C2" w:rsidRPr="0000713F">
              <w:rPr>
                <w:rFonts w:ascii="Arial" w:hAnsi="Arial" w:cs="Arial"/>
                <w:b/>
                <w:i/>
              </w:rPr>
              <w:t>……………………………………………..</w:t>
            </w:r>
          </w:p>
          <w:p w14:paraId="635372E7" w14:textId="77777777" w:rsidR="00D3116C" w:rsidRPr="0000713F" w:rsidRDefault="00D3116C" w:rsidP="00BF1536">
            <w:pPr>
              <w:rPr>
                <w:rFonts w:ascii="Arial" w:hAnsi="Arial" w:cs="Arial"/>
                <w:b/>
                <w:i/>
              </w:rPr>
            </w:pPr>
          </w:p>
          <w:p w14:paraId="136C056D" w14:textId="77777777" w:rsidR="00D3116C" w:rsidRPr="0000713F" w:rsidRDefault="00D3116C" w:rsidP="00BF1536">
            <w:pPr>
              <w:rPr>
                <w:rFonts w:ascii="Arial" w:hAnsi="Arial" w:cs="Arial"/>
                <w:b/>
                <w:i/>
              </w:rPr>
            </w:pPr>
            <w:r w:rsidRPr="0000713F">
              <w:rPr>
                <w:rFonts w:ascii="Arial" w:hAnsi="Arial" w:cs="Arial"/>
                <w:b/>
                <w:i/>
              </w:rPr>
              <w:t xml:space="preserve">Date Corporate Communications informed (if </w:t>
            </w:r>
            <w:r w:rsidR="004D28C2" w:rsidRPr="0000713F">
              <w:rPr>
                <w:rFonts w:ascii="Arial" w:hAnsi="Arial" w:cs="Arial"/>
                <w:b/>
                <w:i/>
              </w:rPr>
              <w:t>appropriate)………………………………..</w:t>
            </w:r>
          </w:p>
          <w:p w14:paraId="3218E397" w14:textId="77777777" w:rsidR="00D3116C" w:rsidRPr="0000713F" w:rsidRDefault="00D3116C" w:rsidP="00BF1536">
            <w:pPr>
              <w:rPr>
                <w:rFonts w:ascii="Arial" w:hAnsi="Arial" w:cs="Arial"/>
                <w:b/>
                <w:i/>
              </w:rPr>
            </w:pPr>
          </w:p>
          <w:p w14:paraId="7FDFEC25" w14:textId="77777777" w:rsidR="00D3116C" w:rsidRPr="0000713F" w:rsidRDefault="00D3116C" w:rsidP="00BF1536">
            <w:pPr>
              <w:rPr>
                <w:rFonts w:ascii="Arial" w:hAnsi="Arial" w:cs="Arial"/>
                <w:b/>
                <w:i/>
              </w:rPr>
            </w:pPr>
            <w:r w:rsidRPr="0000713F">
              <w:rPr>
                <w:rFonts w:ascii="Arial" w:hAnsi="Arial" w:cs="Arial"/>
                <w:b/>
                <w:i/>
              </w:rPr>
              <w:t>Date student has to appeal…………………………………………………………………………</w:t>
            </w:r>
          </w:p>
          <w:p w14:paraId="4C7354E8" w14:textId="77777777" w:rsidR="00D3116C" w:rsidRPr="0000713F" w:rsidRDefault="00D3116C" w:rsidP="00BF1536">
            <w:pPr>
              <w:rPr>
                <w:rFonts w:ascii="Arial" w:hAnsi="Arial" w:cs="Arial"/>
                <w:b/>
                <w:i/>
              </w:rPr>
            </w:pPr>
          </w:p>
          <w:p w14:paraId="7F8D1FB8" w14:textId="77777777" w:rsidR="00D3116C" w:rsidRPr="0000713F" w:rsidRDefault="004D28C2" w:rsidP="00BF1536">
            <w:pPr>
              <w:rPr>
                <w:rFonts w:ascii="Arial" w:hAnsi="Arial" w:cs="Arial"/>
                <w:b/>
                <w:i/>
              </w:rPr>
            </w:pPr>
            <w:r w:rsidRPr="0000713F">
              <w:rPr>
                <w:rFonts w:ascii="Arial" w:hAnsi="Arial" w:cs="Arial"/>
                <w:b/>
                <w:i/>
              </w:rPr>
              <w:t>Date and details of f</w:t>
            </w:r>
            <w:r w:rsidR="00D3116C" w:rsidRPr="0000713F">
              <w:rPr>
                <w:rFonts w:ascii="Arial" w:hAnsi="Arial" w:cs="Arial"/>
                <w:b/>
                <w:i/>
              </w:rPr>
              <w:t xml:space="preserve">inal </w:t>
            </w:r>
            <w:r w:rsidR="008A4B08" w:rsidRPr="0000713F">
              <w:rPr>
                <w:rFonts w:ascii="Arial" w:hAnsi="Arial" w:cs="Arial"/>
                <w:b/>
                <w:i/>
              </w:rPr>
              <w:t xml:space="preserve">action including </w:t>
            </w:r>
            <w:r w:rsidR="009A2F14" w:rsidRPr="0000713F">
              <w:rPr>
                <w:rFonts w:ascii="Arial" w:hAnsi="Arial" w:cs="Arial"/>
                <w:b/>
                <w:i/>
              </w:rPr>
              <w:t>p</w:t>
            </w:r>
            <w:r w:rsidR="00D3116C" w:rsidRPr="0000713F">
              <w:rPr>
                <w:rFonts w:ascii="Arial" w:hAnsi="Arial" w:cs="Arial"/>
                <w:b/>
                <w:i/>
              </w:rPr>
              <w:t xml:space="preserve">olice </w:t>
            </w:r>
            <w:r w:rsidR="009A2F14" w:rsidRPr="0000713F">
              <w:rPr>
                <w:rFonts w:ascii="Arial" w:hAnsi="Arial" w:cs="Arial"/>
                <w:b/>
                <w:i/>
              </w:rPr>
              <w:t>a</w:t>
            </w:r>
            <w:r w:rsidR="00D3116C" w:rsidRPr="0000713F">
              <w:rPr>
                <w:rFonts w:ascii="Arial" w:hAnsi="Arial" w:cs="Arial"/>
                <w:b/>
                <w:i/>
              </w:rPr>
              <w:t>ction</w:t>
            </w:r>
          </w:p>
          <w:p w14:paraId="6406D512" w14:textId="77777777" w:rsidR="00D3116C" w:rsidRPr="0000713F" w:rsidRDefault="00D3116C" w:rsidP="00BF1536">
            <w:pPr>
              <w:rPr>
                <w:rFonts w:ascii="Arial" w:hAnsi="Arial" w:cs="Arial"/>
                <w:b/>
              </w:rPr>
            </w:pPr>
          </w:p>
          <w:p w14:paraId="7528FDDC" w14:textId="77777777" w:rsidR="00D3116C" w:rsidRPr="0000713F" w:rsidRDefault="00D3116C" w:rsidP="00F26D2D">
            <w:pPr>
              <w:rPr>
                <w:rFonts w:ascii="Arial" w:hAnsi="Arial" w:cs="Arial"/>
              </w:rPr>
            </w:pPr>
            <w:r w:rsidRPr="0000713F">
              <w:rPr>
                <w:rFonts w:ascii="Arial" w:hAnsi="Arial" w:cs="Arial"/>
                <w:b/>
              </w:rPr>
              <w:t>Updated By…………………………………………………………………………………….</w:t>
            </w:r>
          </w:p>
        </w:tc>
      </w:tr>
    </w:tbl>
    <w:p w14:paraId="4F198B21" w14:textId="77777777" w:rsidR="00D3116C" w:rsidRPr="0000713F" w:rsidRDefault="00D3116C" w:rsidP="00BF1536">
      <w:pPr>
        <w:spacing w:after="0"/>
        <w:rPr>
          <w:rFonts w:ascii="Arial" w:hAnsi="Arial" w:cs="Arial"/>
        </w:rPr>
      </w:pPr>
    </w:p>
    <w:p w14:paraId="21FB52D9" w14:textId="77777777" w:rsidR="00D3116C" w:rsidRPr="0000713F" w:rsidRDefault="00D3116C" w:rsidP="00BF1536">
      <w:pPr>
        <w:tabs>
          <w:tab w:val="left" w:pos="4995"/>
        </w:tabs>
        <w:rPr>
          <w:rFonts w:ascii="Arial" w:eastAsia="Arial" w:hAnsi="Arial" w:cs="Arial"/>
          <w:b/>
        </w:rPr>
      </w:pPr>
    </w:p>
    <w:p w14:paraId="41A60ADA" w14:textId="77777777" w:rsidR="00D3116C" w:rsidRPr="0000713F" w:rsidRDefault="00D3116C" w:rsidP="00BF1536">
      <w:pPr>
        <w:tabs>
          <w:tab w:val="left" w:pos="4995"/>
        </w:tabs>
        <w:rPr>
          <w:rFonts w:ascii="Arial" w:eastAsia="Arial" w:hAnsi="Arial" w:cs="Arial"/>
          <w:b/>
        </w:rPr>
      </w:pPr>
    </w:p>
    <w:p w14:paraId="19FB13A1" w14:textId="699D5536" w:rsidR="00F26D2D" w:rsidRPr="0000713F" w:rsidRDefault="008A4B08" w:rsidP="004E1DD3">
      <w:pPr>
        <w:pStyle w:val="Heading1"/>
        <w:jc w:val="center"/>
        <w:rPr>
          <w:rFonts w:cs="Arial"/>
        </w:rPr>
      </w:pPr>
      <w:bookmarkStart w:id="39" w:name="_Toc1471351"/>
      <w:bookmarkStart w:id="40" w:name="_Toc1477328"/>
      <w:r w:rsidRPr="0000713F">
        <w:rPr>
          <w:rFonts w:cs="Arial"/>
        </w:rPr>
        <w:lastRenderedPageBreak/>
        <w:t>A</w:t>
      </w:r>
      <w:r w:rsidR="00D3116C" w:rsidRPr="0000713F">
        <w:rPr>
          <w:rFonts w:cs="Arial"/>
        </w:rPr>
        <w:t>ppendix 1</w:t>
      </w:r>
      <w:r w:rsidR="00A566E4" w:rsidRPr="0000713F">
        <w:rPr>
          <w:rFonts w:cs="Arial"/>
        </w:rPr>
        <w:t>1</w:t>
      </w:r>
      <w:r w:rsidR="007F5DE8" w:rsidRPr="0000713F">
        <w:rPr>
          <w:rFonts w:cs="Arial"/>
        </w:rPr>
        <w:t>: External Contacts for Designated Safeguarding Officers</w:t>
      </w:r>
      <w:bookmarkEnd w:id="39"/>
      <w:bookmarkEnd w:id="40"/>
      <w:r w:rsidR="007F5DE8" w:rsidRPr="0000713F" w:rsidDel="00957196">
        <w:rPr>
          <w:rFonts w:cs="Arial"/>
        </w:rPr>
        <w:t xml:space="preserve"> </w:t>
      </w:r>
    </w:p>
    <w:p w14:paraId="502CD770" w14:textId="77777777" w:rsidR="007F5DE8" w:rsidRPr="0000713F" w:rsidRDefault="007F5DE8" w:rsidP="004D28C2">
      <w:pPr>
        <w:tabs>
          <w:tab w:val="left" w:pos="4995"/>
        </w:tabs>
        <w:spacing w:after="0" w:line="240" w:lineRule="auto"/>
        <w:rPr>
          <w:rFonts w:ascii="Arial" w:eastAsia="Arial" w:hAnsi="Arial" w:cs="Arial"/>
          <w:b/>
        </w:rPr>
      </w:pPr>
    </w:p>
    <w:p w14:paraId="50C9E242" w14:textId="77777777" w:rsidR="009E7B3C" w:rsidRPr="0000713F" w:rsidRDefault="009E7B3C" w:rsidP="004D28C2">
      <w:pPr>
        <w:tabs>
          <w:tab w:val="left" w:pos="4995"/>
        </w:tabs>
        <w:spacing w:after="0" w:line="240" w:lineRule="auto"/>
        <w:rPr>
          <w:rFonts w:ascii="Arial" w:eastAsia="Arial" w:hAnsi="Arial" w:cs="Arial"/>
          <w:b/>
        </w:rPr>
      </w:pPr>
      <w:r w:rsidRPr="0000713F">
        <w:rPr>
          <w:rFonts w:ascii="Arial" w:eastAsia="Arial" w:hAnsi="Arial" w:cs="Arial"/>
          <w:b/>
        </w:rPr>
        <w:t>Local Authority Designated Officer contacts (LADO)</w:t>
      </w:r>
      <w:r w:rsidR="004D28C2" w:rsidRPr="0000713F">
        <w:rPr>
          <w:rFonts w:ascii="Arial" w:eastAsia="Arial" w:hAnsi="Arial" w:cs="Arial"/>
          <w:b/>
        </w:rPr>
        <w:t xml:space="preserve"> </w:t>
      </w:r>
    </w:p>
    <w:p w14:paraId="6BF9E779" w14:textId="77777777" w:rsidR="009E7B3C" w:rsidRPr="0000713F" w:rsidRDefault="009E7B3C" w:rsidP="004D28C2">
      <w:pPr>
        <w:tabs>
          <w:tab w:val="left" w:pos="4995"/>
        </w:tabs>
        <w:spacing w:after="0" w:line="240" w:lineRule="auto"/>
        <w:rPr>
          <w:rFonts w:ascii="Arial" w:eastAsia="Arial" w:hAnsi="Arial" w:cs="Arial"/>
        </w:rPr>
      </w:pPr>
      <w:r w:rsidRPr="0000713F">
        <w:rPr>
          <w:rFonts w:ascii="Arial" w:eastAsia="Arial" w:hAnsi="Arial" w:cs="Arial"/>
        </w:rPr>
        <w:t xml:space="preserve">LADO Officers provide advice and guidance to employers and voluntary organisations that have safeguarding concerns about a person working or volunteering with children and young people who may have behaved inappropriately or if information has been received that may constitute an allegation. </w:t>
      </w:r>
    </w:p>
    <w:p w14:paraId="6D320391"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 </w:t>
      </w:r>
    </w:p>
    <w:p w14:paraId="32BFC032"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For Canterbury - Kent Safeguarding Children’s Board: </w:t>
      </w:r>
    </w:p>
    <w:p w14:paraId="013D1503" w14:textId="77777777" w:rsidR="0018790B" w:rsidRPr="0000713F" w:rsidRDefault="0018790B" w:rsidP="0018790B">
      <w:pPr>
        <w:tabs>
          <w:tab w:val="left" w:pos="4995"/>
        </w:tabs>
        <w:spacing w:after="0" w:line="240" w:lineRule="auto"/>
        <w:rPr>
          <w:rFonts w:ascii="Arial" w:eastAsia="Arial" w:hAnsi="Arial" w:cs="Arial"/>
        </w:rPr>
      </w:pPr>
    </w:p>
    <w:p w14:paraId="1F5BB536" w14:textId="77777777" w:rsidR="0018790B" w:rsidRPr="0000713F" w:rsidRDefault="0018790B" w:rsidP="0018790B">
      <w:pPr>
        <w:tabs>
          <w:tab w:val="left" w:pos="4995"/>
        </w:tabs>
        <w:spacing w:after="0" w:line="240" w:lineRule="auto"/>
        <w:rPr>
          <w:rFonts w:ascii="Arial" w:eastAsia="Arial" w:hAnsi="Arial" w:cs="Arial"/>
        </w:rPr>
      </w:pPr>
      <w:r w:rsidRPr="0000713F">
        <w:rPr>
          <w:rFonts w:ascii="Arial" w:eastAsia="Arial" w:hAnsi="Arial" w:cs="Arial"/>
        </w:rPr>
        <w:t>Becky Cooper, LADO Team Manager</w:t>
      </w:r>
      <w:r w:rsidR="009E7B3C" w:rsidRPr="0000713F">
        <w:rPr>
          <w:rFonts w:ascii="Arial" w:eastAsia="Arial" w:hAnsi="Arial" w:cs="Arial"/>
        </w:rPr>
        <w:t xml:space="preserve">  </w:t>
      </w:r>
    </w:p>
    <w:p w14:paraId="1C439709"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Telephone: 03000 410888  </w:t>
      </w:r>
    </w:p>
    <w:p w14:paraId="6805FF02"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Email: </w:t>
      </w:r>
      <w:hyperlink r:id="rId61" w:history="1">
        <w:r w:rsidRPr="0000713F">
          <w:rPr>
            <w:rStyle w:val="Hyperlink"/>
            <w:rFonts w:ascii="Arial" w:eastAsia="Arial" w:hAnsi="Arial" w:cs="Arial"/>
          </w:rPr>
          <w:t>becky.cooper@kent.ac.uk</w:t>
        </w:r>
      </w:hyperlink>
      <w:r w:rsidRPr="0000713F">
        <w:rPr>
          <w:rFonts w:ascii="Arial" w:eastAsia="Arial" w:hAnsi="Arial" w:cs="Arial"/>
        </w:rPr>
        <w:t xml:space="preserve">    </w:t>
      </w:r>
    </w:p>
    <w:p w14:paraId="4914E3E7"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 </w:t>
      </w:r>
    </w:p>
    <w:p w14:paraId="4177F3ED" w14:textId="77777777" w:rsidR="0018790B"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Emma C</w:t>
      </w:r>
      <w:r w:rsidR="0018790B" w:rsidRPr="0000713F">
        <w:rPr>
          <w:rFonts w:ascii="Arial" w:eastAsia="Arial" w:hAnsi="Arial" w:cs="Arial"/>
        </w:rPr>
        <w:t>umberbatch PA to Becky Cooper</w:t>
      </w:r>
    </w:p>
    <w:p w14:paraId="31D5B13A"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Telephone: 03000 410888  </w:t>
      </w:r>
    </w:p>
    <w:p w14:paraId="6DFCC7A6"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Email: </w:t>
      </w:r>
      <w:hyperlink r:id="rId62" w:history="1">
        <w:r w:rsidRPr="0000713F">
          <w:rPr>
            <w:rStyle w:val="Hyperlink"/>
            <w:rFonts w:ascii="Arial" w:eastAsia="Arial" w:hAnsi="Arial" w:cs="Arial"/>
          </w:rPr>
          <w:t>kentchildrensLADO@kent.gov.uk</w:t>
        </w:r>
      </w:hyperlink>
      <w:r w:rsidRPr="0000713F">
        <w:rPr>
          <w:rFonts w:ascii="Arial" w:eastAsia="Arial" w:hAnsi="Arial" w:cs="Arial"/>
        </w:rPr>
        <w:t xml:space="preserve">   </w:t>
      </w:r>
    </w:p>
    <w:p w14:paraId="15841362" w14:textId="77777777" w:rsidR="0018790B" w:rsidRPr="0000713F" w:rsidRDefault="0018790B" w:rsidP="0018790B">
      <w:pPr>
        <w:tabs>
          <w:tab w:val="left" w:pos="4995"/>
        </w:tabs>
        <w:spacing w:after="0" w:line="240" w:lineRule="auto"/>
        <w:rPr>
          <w:rFonts w:ascii="Arial" w:eastAsia="Arial" w:hAnsi="Arial" w:cs="Arial"/>
        </w:rPr>
      </w:pPr>
    </w:p>
    <w:p w14:paraId="06E8559F"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LADO Generic Number: 03000 410888</w:t>
      </w:r>
    </w:p>
    <w:p w14:paraId="1A295F06"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LADO Generic Email: </w:t>
      </w:r>
      <w:hyperlink r:id="rId63" w:history="1">
        <w:r w:rsidRPr="0000713F">
          <w:rPr>
            <w:rStyle w:val="Hyperlink"/>
            <w:rFonts w:ascii="Arial" w:eastAsia="Arial" w:hAnsi="Arial" w:cs="Arial"/>
          </w:rPr>
          <w:t>kentchildrensLADO@kent.gov.uk</w:t>
        </w:r>
      </w:hyperlink>
      <w:r w:rsidRPr="0000713F">
        <w:rPr>
          <w:rFonts w:ascii="Arial" w:eastAsia="Arial" w:hAnsi="Arial" w:cs="Arial"/>
        </w:rPr>
        <w:t xml:space="preserve">   </w:t>
      </w:r>
    </w:p>
    <w:p w14:paraId="402F2DBD"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 </w:t>
      </w:r>
    </w:p>
    <w:p w14:paraId="6CFA8D37" w14:textId="77777777" w:rsidR="009E7B3C" w:rsidRPr="0000713F" w:rsidRDefault="009E7B3C" w:rsidP="0018790B">
      <w:pPr>
        <w:tabs>
          <w:tab w:val="left" w:pos="4995"/>
        </w:tabs>
        <w:spacing w:after="0" w:line="240" w:lineRule="auto"/>
        <w:rPr>
          <w:rFonts w:ascii="Arial" w:eastAsia="Arial" w:hAnsi="Arial" w:cs="Arial"/>
          <w:b/>
        </w:rPr>
      </w:pPr>
      <w:r w:rsidRPr="0000713F">
        <w:rPr>
          <w:rFonts w:ascii="Arial" w:eastAsia="Arial" w:hAnsi="Arial" w:cs="Arial"/>
          <w:b/>
        </w:rPr>
        <w:t xml:space="preserve">Referrals can be taken over the phone. </w:t>
      </w:r>
    </w:p>
    <w:p w14:paraId="630863D9" w14:textId="77777777" w:rsidR="0018790B" w:rsidRPr="0000713F" w:rsidRDefault="0018790B" w:rsidP="0018790B">
      <w:pPr>
        <w:tabs>
          <w:tab w:val="left" w:pos="4995"/>
        </w:tabs>
        <w:spacing w:after="0" w:line="240" w:lineRule="auto"/>
        <w:rPr>
          <w:rFonts w:ascii="Arial" w:eastAsia="Arial" w:hAnsi="Arial" w:cs="Arial"/>
        </w:rPr>
      </w:pPr>
    </w:p>
    <w:p w14:paraId="53EB7930"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For Medway - Medway Safeguarding Children’s Board: </w:t>
      </w:r>
    </w:p>
    <w:p w14:paraId="0B94FBDC" w14:textId="77777777" w:rsidR="0018790B" w:rsidRPr="0000713F" w:rsidRDefault="0018790B" w:rsidP="0018790B">
      <w:pPr>
        <w:tabs>
          <w:tab w:val="left" w:pos="4995"/>
        </w:tabs>
        <w:spacing w:after="0" w:line="240" w:lineRule="auto"/>
        <w:rPr>
          <w:rFonts w:ascii="Arial" w:eastAsia="Arial" w:hAnsi="Arial" w:cs="Arial"/>
        </w:rPr>
      </w:pPr>
    </w:p>
    <w:p w14:paraId="6D8EDD18" w14:textId="77777777" w:rsidR="0018790B"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Local Authority Designated Officer (LADO) Clare Wilkes </w:t>
      </w:r>
    </w:p>
    <w:p w14:paraId="1CC4C813"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Telephone: 01634 331229 </w:t>
      </w:r>
    </w:p>
    <w:p w14:paraId="443C392C"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Email: </w:t>
      </w:r>
      <w:hyperlink r:id="rId64" w:history="1">
        <w:r w:rsidRPr="0000713F">
          <w:rPr>
            <w:rStyle w:val="Hyperlink"/>
            <w:rFonts w:ascii="Arial" w:eastAsia="Arial" w:hAnsi="Arial" w:cs="Arial"/>
          </w:rPr>
          <w:t>clare.wilkes@medway.gov.uk</w:t>
        </w:r>
      </w:hyperlink>
      <w:r w:rsidRPr="0000713F">
        <w:rPr>
          <w:rFonts w:ascii="Arial" w:eastAsia="Arial" w:hAnsi="Arial" w:cs="Arial"/>
        </w:rPr>
        <w:t xml:space="preserve">  </w:t>
      </w:r>
    </w:p>
    <w:p w14:paraId="556A36A2" w14:textId="77777777" w:rsidR="0018790B" w:rsidRPr="0000713F" w:rsidRDefault="0018790B" w:rsidP="0018790B">
      <w:pPr>
        <w:tabs>
          <w:tab w:val="left" w:pos="4995"/>
        </w:tabs>
        <w:spacing w:after="0" w:line="240" w:lineRule="auto"/>
        <w:rPr>
          <w:rFonts w:ascii="Arial" w:eastAsia="Arial" w:hAnsi="Arial" w:cs="Arial"/>
        </w:rPr>
      </w:pPr>
    </w:p>
    <w:p w14:paraId="66BEC309" w14:textId="77777777" w:rsidR="0018790B"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LADO Team administration number is 01634 331910. </w:t>
      </w:r>
    </w:p>
    <w:p w14:paraId="3F4D1679" w14:textId="77777777" w:rsidR="0018790B"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Office hours are 08.30 – 17.15. </w:t>
      </w:r>
    </w:p>
    <w:p w14:paraId="0B63F082" w14:textId="77777777" w:rsidR="0018790B"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They can direct enquiries through to the LADO member on duty. </w:t>
      </w:r>
    </w:p>
    <w:p w14:paraId="140E68D2"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 </w:t>
      </w:r>
    </w:p>
    <w:p w14:paraId="07D7FF9B"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In urgent situations, where a child is at immediate risk or a criminal offence needs to be reported, the Kent and Medway Out of </w:t>
      </w:r>
      <w:r w:rsidR="00BA0913" w:rsidRPr="0000713F">
        <w:rPr>
          <w:rFonts w:ascii="Arial" w:eastAsia="Arial" w:hAnsi="Arial" w:cs="Arial"/>
        </w:rPr>
        <w:t>hours’</w:t>
      </w:r>
      <w:r w:rsidRPr="0000713F">
        <w:rPr>
          <w:rFonts w:ascii="Arial" w:eastAsia="Arial" w:hAnsi="Arial" w:cs="Arial"/>
        </w:rPr>
        <w:t xml:space="preserve"> service can be contacted on 03000 419191. </w:t>
      </w:r>
    </w:p>
    <w:p w14:paraId="0475A372" w14:textId="77777777" w:rsidR="0018790B" w:rsidRPr="0000713F" w:rsidRDefault="0018790B" w:rsidP="0018790B">
      <w:pPr>
        <w:tabs>
          <w:tab w:val="left" w:pos="4995"/>
        </w:tabs>
        <w:spacing w:after="0" w:line="240" w:lineRule="auto"/>
        <w:rPr>
          <w:rFonts w:ascii="Arial" w:eastAsia="Arial" w:hAnsi="Arial" w:cs="Arial"/>
        </w:rPr>
      </w:pPr>
    </w:p>
    <w:p w14:paraId="300C007E" w14:textId="77777777" w:rsidR="0018790B"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Referrals can be taken over the phone and confirmed in writing. </w:t>
      </w:r>
    </w:p>
    <w:p w14:paraId="577B9E77" w14:textId="77777777" w:rsidR="009E7B3C" w:rsidRPr="0000713F" w:rsidRDefault="009E7B3C" w:rsidP="0018790B">
      <w:pPr>
        <w:tabs>
          <w:tab w:val="left" w:pos="4995"/>
        </w:tabs>
        <w:spacing w:after="0" w:line="240" w:lineRule="auto"/>
        <w:rPr>
          <w:rFonts w:ascii="Arial" w:eastAsia="Arial" w:hAnsi="Arial" w:cs="Arial"/>
        </w:rPr>
      </w:pPr>
      <w:r w:rsidRPr="0000713F">
        <w:rPr>
          <w:rFonts w:ascii="Arial" w:eastAsia="Arial" w:hAnsi="Arial" w:cs="Arial"/>
        </w:rPr>
        <w:t xml:space="preserve">Either telephone the LADO team for details of who to send it to or email to </w:t>
      </w:r>
      <w:hyperlink r:id="rId65" w:history="1">
        <w:r w:rsidRPr="0000713F">
          <w:rPr>
            <w:rStyle w:val="Hyperlink"/>
            <w:rFonts w:ascii="Arial" w:eastAsia="Arial" w:hAnsi="Arial" w:cs="Arial"/>
          </w:rPr>
          <w:t>ssaccess&amp;info@medway.gov.uk</w:t>
        </w:r>
      </w:hyperlink>
      <w:r w:rsidR="0018790B" w:rsidRPr="0000713F">
        <w:rPr>
          <w:rFonts w:ascii="Arial" w:eastAsia="Arial" w:hAnsi="Arial" w:cs="Arial"/>
        </w:rPr>
        <w:t xml:space="preserve"> </w:t>
      </w:r>
      <w:r w:rsidRPr="0000713F">
        <w:rPr>
          <w:rFonts w:ascii="Arial" w:eastAsia="Arial" w:hAnsi="Arial" w:cs="Arial"/>
        </w:rPr>
        <w:t>clearly marked for the attention of the LADO team.</w:t>
      </w:r>
    </w:p>
    <w:p w14:paraId="3C7B1A04" w14:textId="57F20855" w:rsidR="0000713F" w:rsidRDefault="0000713F" w:rsidP="00BF1536">
      <w:pPr>
        <w:tabs>
          <w:tab w:val="left" w:pos="4995"/>
        </w:tabs>
        <w:rPr>
          <w:rFonts w:ascii="Arial" w:eastAsia="Arial" w:hAnsi="Arial" w:cs="Arial"/>
        </w:rPr>
      </w:pPr>
    </w:p>
    <w:p w14:paraId="7B36883B" w14:textId="77777777" w:rsidR="009E7B3C" w:rsidRPr="0000713F" w:rsidRDefault="009E7B3C" w:rsidP="0000713F">
      <w:pPr>
        <w:rPr>
          <w:rFonts w:ascii="Arial" w:eastAsia="Arial" w:hAnsi="Arial" w:cs="Arial"/>
        </w:rPr>
      </w:pPr>
    </w:p>
    <w:sectPr w:rsidR="009E7B3C" w:rsidRPr="0000713F" w:rsidSect="00C54B25">
      <w:footerReference w:type="default" r:id="rId6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BAD76" w14:textId="77777777" w:rsidR="003E4761" w:rsidRDefault="003E4761" w:rsidP="00613E26">
      <w:pPr>
        <w:spacing w:after="0" w:line="240" w:lineRule="auto"/>
      </w:pPr>
      <w:r>
        <w:separator/>
      </w:r>
    </w:p>
  </w:endnote>
  <w:endnote w:type="continuationSeparator" w:id="0">
    <w:p w14:paraId="420E0605" w14:textId="77777777" w:rsidR="003E4761" w:rsidRDefault="003E4761" w:rsidP="0061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192951"/>
      <w:docPartObj>
        <w:docPartGallery w:val="Page Numbers (Bottom of Page)"/>
        <w:docPartUnique/>
      </w:docPartObj>
    </w:sdtPr>
    <w:sdtEndPr>
      <w:rPr>
        <w:noProof/>
      </w:rPr>
    </w:sdtEndPr>
    <w:sdtContent>
      <w:p w14:paraId="6E8D13EE" w14:textId="48FFB364" w:rsidR="000A16C6" w:rsidRDefault="000A16C6">
        <w:pPr>
          <w:pStyle w:val="Footer"/>
          <w:jc w:val="center"/>
        </w:pPr>
        <w:r>
          <w:fldChar w:fldCharType="begin"/>
        </w:r>
        <w:r>
          <w:instrText xml:space="preserve"> PAGE   \* MERGEFORMAT </w:instrText>
        </w:r>
        <w:r>
          <w:fldChar w:fldCharType="separate"/>
        </w:r>
        <w:r w:rsidR="004E7E1A">
          <w:rPr>
            <w:noProof/>
          </w:rPr>
          <w:t>20</w:t>
        </w:r>
        <w:r>
          <w:rPr>
            <w:noProof/>
          </w:rPr>
          <w:fldChar w:fldCharType="end"/>
        </w:r>
      </w:p>
    </w:sdtContent>
  </w:sdt>
  <w:p w14:paraId="35429662" w14:textId="77777777" w:rsidR="000A16C6" w:rsidRDefault="000A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C74F8" w14:textId="77777777" w:rsidR="003E4761" w:rsidRDefault="003E4761" w:rsidP="00613E26">
      <w:pPr>
        <w:spacing w:after="0" w:line="240" w:lineRule="auto"/>
      </w:pPr>
      <w:r>
        <w:separator/>
      </w:r>
    </w:p>
  </w:footnote>
  <w:footnote w:type="continuationSeparator" w:id="0">
    <w:p w14:paraId="5DE24081" w14:textId="77777777" w:rsidR="003E4761" w:rsidRDefault="003E4761" w:rsidP="00613E26">
      <w:pPr>
        <w:spacing w:after="0" w:line="240" w:lineRule="auto"/>
      </w:pPr>
      <w:r>
        <w:continuationSeparator/>
      </w:r>
    </w:p>
  </w:footnote>
  <w:footnote w:id="1">
    <w:p w14:paraId="06B64138" w14:textId="77777777" w:rsidR="000A16C6" w:rsidRPr="004E1DD3" w:rsidRDefault="000A16C6" w:rsidP="003D679A">
      <w:pPr>
        <w:pStyle w:val="Footer"/>
        <w:numPr>
          <w:ilvl w:val="0"/>
          <w:numId w:val="27"/>
        </w:numPr>
        <w:rPr>
          <w:rFonts w:ascii="Arial" w:hAnsi="Arial" w:cs="Arial"/>
          <w:sz w:val="18"/>
        </w:rPr>
      </w:pPr>
      <w:r w:rsidRPr="004E1DD3">
        <w:rPr>
          <w:rFonts w:ascii="Arial" w:hAnsi="Arial" w:cs="Arial"/>
          <w:sz w:val="18"/>
        </w:rPr>
        <w:t>Channel is an early intervention multi-agency process designed to safeguard vulnerable people from being drawn into violent extremism. Channel works in a similar way to existing safeguarding partnerships aimed at protecting vulnerable people.</w:t>
      </w:r>
    </w:p>
    <w:p w14:paraId="18F0AD1B" w14:textId="77777777" w:rsidR="000A16C6" w:rsidRDefault="000A16C6" w:rsidP="003D679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BD1"/>
    <w:multiLevelType w:val="hybridMultilevel"/>
    <w:tmpl w:val="25BC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0D3"/>
    <w:multiLevelType w:val="hybridMultilevel"/>
    <w:tmpl w:val="414C7E38"/>
    <w:lvl w:ilvl="0" w:tplc="B498E28E">
      <w:start w:val="1"/>
      <w:numFmt w:val="decimal"/>
      <w:lvlText w:val="%1."/>
      <w:lvlJc w:val="left"/>
      <w:pPr>
        <w:ind w:left="786" w:hanging="360"/>
      </w:pPr>
      <w:rPr>
        <w:rFonts w:hint="default"/>
        <w:vertAlign w:val="superscrip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85C62D1"/>
    <w:multiLevelType w:val="hybridMultilevel"/>
    <w:tmpl w:val="7640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14B0"/>
    <w:multiLevelType w:val="hybridMultilevel"/>
    <w:tmpl w:val="8606F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663"/>
    <w:multiLevelType w:val="hybridMultilevel"/>
    <w:tmpl w:val="335A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F202E"/>
    <w:multiLevelType w:val="hybridMultilevel"/>
    <w:tmpl w:val="72268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73A3B"/>
    <w:multiLevelType w:val="multilevel"/>
    <w:tmpl w:val="3FAE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FE394A"/>
    <w:multiLevelType w:val="hybridMultilevel"/>
    <w:tmpl w:val="FA6A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846E3"/>
    <w:multiLevelType w:val="multilevel"/>
    <w:tmpl w:val="BA88894E"/>
    <w:lvl w:ilvl="0">
      <w:start w:val="5"/>
      <w:numFmt w:val="decimal"/>
      <w:lvlText w:val="%1"/>
      <w:lvlJc w:val="left"/>
      <w:pPr>
        <w:ind w:left="360" w:hanging="360"/>
      </w:pPr>
      <w:rPr>
        <w:rFonts w:eastAsiaTheme="minorHAnsi" w:hint="default"/>
      </w:rPr>
    </w:lvl>
    <w:lvl w:ilvl="1">
      <w:start w:val="1"/>
      <w:numFmt w:val="decimal"/>
      <w:lvlText w:val="%1.%2"/>
      <w:lvlJc w:val="left"/>
      <w:pPr>
        <w:ind w:left="567" w:hanging="567"/>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1490132D"/>
    <w:multiLevelType w:val="hybridMultilevel"/>
    <w:tmpl w:val="A8E4D926"/>
    <w:lvl w:ilvl="0" w:tplc="0E5A0B2E">
      <w:start w:val="1"/>
      <w:numFmt w:val="bullet"/>
      <w:lvlText w:val=""/>
      <w:lvlJc w:val="left"/>
      <w:pPr>
        <w:ind w:left="458" w:hanging="360"/>
      </w:pPr>
      <w:rPr>
        <w:rFonts w:ascii="Symbol" w:eastAsia="Symbol" w:hAnsi="Symbol" w:hint="default"/>
        <w:w w:val="100"/>
        <w:sz w:val="22"/>
        <w:szCs w:val="22"/>
      </w:rPr>
    </w:lvl>
    <w:lvl w:ilvl="1" w:tplc="22EAD11E">
      <w:start w:val="1"/>
      <w:numFmt w:val="bullet"/>
      <w:lvlText w:val="•"/>
      <w:lvlJc w:val="left"/>
      <w:pPr>
        <w:ind w:left="854" w:hanging="360"/>
      </w:pPr>
      <w:rPr>
        <w:rFonts w:hint="default"/>
      </w:rPr>
    </w:lvl>
    <w:lvl w:ilvl="2" w:tplc="0B5AEB74">
      <w:start w:val="1"/>
      <w:numFmt w:val="bullet"/>
      <w:lvlText w:val="•"/>
      <w:lvlJc w:val="left"/>
      <w:pPr>
        <w:ind w:left="1249" w:hanging="360"/>
      </w:pPr>
      <w:rPr>
        <w:rFonts w:hint="default"/>
      </w:rPr>
    </w:lvl>
    <w:lvl w:ilvl="3" w:tplc="755AA188">
      <w:start w:val="1"/>
      <w:numFmt w:val="bullet"/>
      <w:lvlText w:val="•"/>
      <w:lvlJc w:val="left"/>
      <w:pPr>
        <w:ind w:left="1644" w:hanging="360"/>
      </w:pPr>
      <w:rPr>
        <w:rFonts w:hint="default"/>
      </w:rPr>
    </w:lvl>
    <w:lvl w:ilvl="4" w:tplc="74AA29BE">
      <w:start w:val="1"/>
      <w:numFmt w:val="bullet"/>
      <w:lvlText w:val="•"/>
      <w:lvlJc w:val="left"/>
      <w:pPr>
        <w:ind w:left="2039" w:hanging="360"/>
      </w:pPr>
      <w:rPr>
        <w:rFonts w:hint="default"/>
      </w:rPr>
    </w:lvl>
    <w:lvl w:ilvl="5" w:tplc="CE1466DC">
      <w:start w:val="1"/>
      <w:numFmt w:val="bullet"/>
      <w:lvlText w:val="•"/>
      <w:lvlJc w:val="left"/>
      <w:pPr>
        <w:ind w:left="2434" w:hanging="360"/>
      </w:pPr>
      <w:rPr>
        <w:rFonts w:hint="default"/>
      </w:rPr>
    </w:lvl>
    <w:lvl w:ilvl="6" w:tplc="621A0BDC">
      <w:start w:val="1"/>
      <w:numFmt w:val="bullet"/>
      <w:lvlText w:val="•"/>
      <w:lvlJc w:val="left"/>
      <w:pPr>
        <w:ind w:left="2829" w:hanging="360"/>
      </w:pPr>
      <w:rPr>
        <w:rFonts w:hint="default"/>
      </w:rPr>
    </w:lvl>
    <w:lvl w:ilvl="7" w:tplc="43A8E4E4">
      <w:start w:val="1"/>
      <w:numFmt w:val="bullet"/>
      <w:lvlText w:val="•"/>
      <w:lvlJc w:val="left"/>
      <w:pPr>
        <w:ind w:left="3224" w:hanging="360"/>
      </w:pPr>
      <w:rPr>
        <w:rFonts w:hint="default"/>
      </w:rPr>
    </w:lvl>
    <w:lvl w:ilvl="8" w:tplc="9A007244">
      <w:start w:val="1"/>
      <w:numFmt w:val="bullet"/>
      <w:lvlText w:val="•"/>
      <w:lvlJc w:val="left"/>
      <w:pPr>
        <w:ind w:left="3619" w:hanging="360"/>
      </w:pPr>
      <w:rPr>
        <w:rFonts w:hint="default"/>
      </w:rPr>
    </w:lvl>
  </w:abstractNum>
  <w:abstractNum w:abstractNumId="10" w15:restartNumberingAfterBreak="0">
    <w:nsid w:val="15D70E8E"/>
    <w:multiLevelType w:val="hybridMultilevel"/>
    <w:tmpl w:val="3BE2AC18"/>
    <w:lvl w:ilvl="0" w:tplc="9B9ACE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5CCD"/>
    <w:multiLevelType w:val="hybridMultilevel"/>
    <w:tmpl w:val="F1C82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E66042"/>
    <w:multiLevelType w:val="hybridMultilevel"/>
    <w:tmpl w:val="36B40320"/>
    <w:lvl w:ilvl="0" w:tplc="512A0BEC">
      <w:start w:val="1"/>
      <w:numFmt w:val="bullet"/>
      <w:lvlText w:val=""/>
      <w:lvlJc w:val="left"/>
      <w:pPr>
        <w:ind w:left="458" w:hanging="360"/>
      </w:pPr>
      <w:rPr>
        <w:rFonts w:ascii="Symbol" w:eastAsia="Symbol" w:hAnsi="Symbol" w:hint="default"/>
        <w:w w:val="100"/>
        <w:sz w:val="22"/>
        <w:szCs w:val="22"/>
      </w:rPr>
    </w:lvl>
    <w:lvl w:ilvl="1" w:tplc="DE366A4E">
      <w:start w:val="1"/>
      <w:numFmt w:val="bullet"/>
      <w:lvlText w:val="•"/>
      <w:lvlJc w:val="left"/>
      <w:pPr>
        <w:ind w:left="854" w:hanging="360"/>
      </w:pPr>
      <w:rPr>
        <w:rFonts w:hint="default"/>
      </w:rPr>
    </w:lvl>
    <w:lvl w:ilvl="2" w:tplc="C6C8768E">
      <w:start w:val="1"/>
      <w:numFmt w:val="bullet"/>
      <w:lvlText w:val="•"/>
      <w:lvlJc w:val="left"/>
      <w:pPr>
        <w:ind w:left="1249" w:hanging="360"/>
      </w:pPr>
      <w:rPr>
        <w:rFonts w:hint="default"/>
      </w:rPr>
    </w:lvl>
    <w:lvl w:ilvl="3" w:tplc="932EB3A0">
      <w:start w:val="1"/>
      <w:numFmt w:val="bullet"/>
      <w:lvlText w:val="•"/>
      <w:lvlJc w:val="left"/>
      <w:pPr>
        <w:ind w:left="1643" w:hanging="360"/>
      </w:pPr>
      <w:rPr>
        <w:rFonts w:hint="default"/>
      </w:rPr>
    </w:lvl>
    <w:lvl w:ilvl="4" w:tplc="709213FC">
      <w:start w:val="1"/>
      <w:numFmt w:val="bullet"/>
      <w:lvlText w:val="•"/>
      <w:lvlJc w:val="left"/>
      <w:pPr>
        <w:ind w:left="2038" w:hanging="360"/>
      </w:pPr>
      <w:rPr>
        <w:rFonts w:hint="default"/>
      </w:rPr>
    </w:lvl>
    <w:lvl w:ilvl="5" w:tplc="203620F8">
      <w:start w:val="1"/>
      <w:numFmt w:val="bullet"/>
      <w:lvlText w:val="•"/>
      <w:lvlJc w:val="left"/>
      <w:pPr>
        <w:ind w:left="2433" w:hanging="360"/>
      </w:pPr>
      <w:rPr>
        <w:rFonts w:hint="default"/>
      </w:rPr>
    </w:lvl>
    <w:lvl w:ilvl="6" w:tplc="144C17BC">
      <w:start w:val="1"/>
      <w:numFmt w:val="bullet"/>
      <w:lvlText w:val="•"/>
      <w:lvlJc w:val="left"/>
      <w:pPr>
        <w:ind w:left="2827" w:hanging="360"/>
      </w:pPr>
      <w:rPr>
        <w:rFonts w:hint="default"/>
      </w:rPr>
    </w:lvl>
    <w:lvl w:ilvl="7" w:tplc="E93E9B54">
      <w:start w:val="1"/>
      <w:numFmt w:val="bullet"/>
      <w:lvlText w:val="•"/>
      <w:lvlJc w:val="left"/>
      <w:pPr>
        <w:ind w:left="3222" w:hanging="360"/>
      </w:pPr>
      <w:rPr>
        <w:rFonts w:hint="default"/>
      </w:rPr>
    </w:lvl>
    <w:lvl w:ilvl="8" w:tplc="4FBA2652">
      <w:start w:val="1"/>
      <w:numFmt w:val="bullet"/>
      <w:lvlText w:val="•"/>
      <w:lvlJc w:val="left"/>
      <w:pPr>
        <w:ind w:left="3617" w:hanging="360"/>
      </w:pPr>
      <w:rPr>
        <w:rFonts w:hint="default"/>
      </w:rPr>
    </w:lvl>
  </w:abstractNum>
  <w:abstractNum w:abstractNumId="13" w15:restartNumberingAfterBreak="0">
    <w:nsid w:val="1EDD34DB"/>
    <w:multiLevelType w:val="hybridMultilevel"/>
    <w:tmpl w:val="F9C45FAA"/>
    <w:lvl w:ilvl="0" w:tplc="1A48A8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6295A"/>
    <w:multiLevelType w:val="hybridMultilevel"/>
    <w:tmpl w:val="B59A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E2489"/>
    <w:multiLevelType w:val="hybridMultilevel"/>
    <w:tmpl w:val="8D70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53A5C"/>
    <w:multiLevelType w:val="hybridMultilevel"/>
    <w:tmpl w:val="7166B250"/>
    <w:lvl w:ilvl="0" w:tplc="ADB0D7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FD7C01"/>
    <w:multiLevelType w:val="hybridMultilevel"/>
    <w:tmpl w:val="0D586536"/>
    <w:lvl w:ilvl="0" w:tplc="1A48A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E1905"/>
    <w:multiLevelType w:val="hybridMultilevel"/>
    <w:tmpl w:val="3DA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B3B9C"/>
    <w:multiLevelType w:val="hybridMultilevel"/>
    <w:tmpl w:val="0B5C2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F5708"/>
    <w:multiLevelType w:val="hybridMultilevel"/>
    <w:tmpl w:val="B9243C6C"/>
    <w:lvl w:ilvl="0" w:tplc="8A148396">
      <w:start w:val="1"/>
      <w:numFmt w:val="decimal"/>
      <w:lvlText w:val="%1."/>
      <w:lvlJc w:val="left"/>
      <w:pPr>
        <w:ind w:left="567" w:hanging="567"/>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76621E"/>
    <w:multiLevelType w:val="multilevel"/>
    <w:tmpl w:val="E4506F7E"/>
    <w:lvl w:ilvl="0">
      <w:start w:val="4"/>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CE137D5"/>
    <w:multiLevelType w:val="hybridMultilevel"/>
    <w:tmpl w:val="5DB8E462"/>
    <w:lvl w:ilvl="0" w:tplc="46908E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615A70"/>
    <w:multiLevelType w:val="hybridMultilevel"/>
    <w:tmpl w:val="24F8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0236F"/>
    <w:multiLevelType w:val="hybridMultilevel"/>
    <w:tmpl w:val="1A9E5FD6"/>
    <w:lvl w:ilvl="0" w:tplc="1F66EFB6">
      <w:start w:val="1"/>
      <w:numFmt w:val="decimal"/>
      <w:lvlText w:val="%1."/>
      <w:lvlJc w:val="left"/>
      <w:pPr>
        <w:ind w:left="807" w:hanging="708"/>
      </w:pPr>
      <w:rPr>
        <w:rFonts w:ascii="Arial" w:eastAsia="Arial" w:hAnsi="Arial" w:hint="default"/>
        <w:b/>
        <w:bCs/>
        <w:spacing w:val="-1"/>
        <w:w w:val="100"/>
        <w:sz w:val="22"/>
        <w:szCs w:val="22"/>
      </w:rPr>
    </w:lvl>
    <w:lvl w:ilvl="1" w:tplc="CD142B40">
      <w:start w:val="1"/>
      <w:numFmt w:val="lowerLetter"/>
      <w:lvlText w:val="%2)"/>
      <w:lvlJc w:val="left"/>
      <w:pPr>
        <w:ind w:left="1180" w:hanging="360"/>
      </w:pPr>
      <w:rPr>
        <w:rFonts w:ascii="Arial" w:eastAsia="Arial" w:hAnsi="Arial" w:hint="default"/>
        <w:w w:val="100"/>
      </w:rPr>
    </w:lvl>
    <w:lvl w:ilvl="2" w:tplc="8102A208">
      <w:start w:val="1"/>
      <w:numFmt w:val="bullet"/>
      <w:lvlText w:val="•"/>
      <w:lvlJc w:val="left"/>
      <w:pPr>
        <w:ind w:left="2076" w:hanging="360"/>
      </w:pPr>
      <w:rPr>
        <w:rFonts w:hint="default"/>
      </w:rPr>
    </w:lvl>
    <w:lvl w:ilvl="3" w:tplc="8D2EBC24">
      <w:start w:val="1"/>
      <w:numFmt w:val="bullet"/>
      <w:lvlText w:val="•"/>
      <w:lvlJc w:val="left"/>
      <w:pPr>
        <w:ind w:left="2972" w:hanging="360"/>
      </w:pPr>
      <w:rPr>
        <w:rFonts w:hint="default"/>
      </w:rPr>
    </w:lvl>
    <w:lvl w:ilvl="4" w:tplc="23E4428E">
      <w:start w:val="1"/>
      <w:numFmt w:val="bullet"/>
      <w:lvlText w:val="•"/>
      <w:lvlJc w:val="left"/>
      <w:pPr>
        <w:ind w:left="3868" w:hanging="360"/>
      </w:pPr>
      <w:rPr>
        <w:rFonts w:hint="default"/>
      </w:rPr>
    </w:lvl>
    <w:lvl w:ilvl="5" w:tplc="B68A5BE0">
      <w:start w:val="1"/>
      <w:numFmt w:val="bullet"/>
      <w:lvlText w:val="•"/>
      <w:lvlJc w:val="left"/>
      <w:pPr>
        <w:ind w:left="4765" w:hanging="360"/>
      </w:pPr>
      <w:rPr>
        <w:rFonts w:hint="default"/>
      </w:rPr>
    </w:lvl>
    <w:lvl w:ilvl="6" w:tplc="03AADC08">
      <w:start w:val="1"/>
      <w:numFmt w:val="bullet"/>
      <w:lvlText w:val="•"/>
      <w:lvlJc w:val="left"/>
      <w:pPr>
        <w:ind w:left="5661" w:hanging="360"/>
      </w:pPr>
      <w:rPr>
        <w:rFonts w:hint="default"/>
      </w:rPr>
    </w:lvl>
    <w:lvl w:ilvl="7" w:tplc="BCEC45B4">
      <w:start w:val="1"/>
      <w:numFmt w:val="bullet"/>
      <w:lvlText w:val="•"/>
      <w:lvlJc w:val="left"/>
      <w:pPr>
        <w:ind w:left="6557" w:hanging="360"/>
      </w:pPr>
      <w:rPr>
        <w:rFonts w:hint="default"/>
      </w:rPr>
    </w:lvl>
    <w:lvl w:ilvl="8" w:tplc="92C89952">
      <w:start w:val="1"/>
      <w:numFmt w:val="bullet"/>
      <w:lvlText w:val="•"/>
      <w:lvlJc w:val="left"/>
      <w:pPr>
        <w:ind w:left="7453" w:hanging="360"/>
      </w:pPr>
      <w:rPr>
        <w:rFonts w:hint="default"/>
      </w:rPr>
    </w:lvl>
  </w:abstractNum>
  <w:abstractNum w:abstractNumId="25" w15:restartNumberingAfterBreak="0">
    <w:nsid w:val="463F1ADD"/>
    <w:multiLevelType w:val="multilevel"/>
    <w:tmpl w:val="AFBC2B08"/>
    <w:lvl w:ilvl="0">
      <w:start w:val="3"/>
      <w:numFmt w:val="decimal"/>
      <w:lvlText w:val="%1"/>
      <w:lvlJc w:val="left"/>
      <w:pPr>
        <w:ind w:left="360" w:hanging="360"/>
      </w:pPr>
      <w:rPr>
        <w:rFonts w:eastAsiaTheme="minorHAnsi" w:hint="default"/>
        <w:b w:val="0"/>
      </w:rPr>
    </w:lvl>
    <w:lvl w:ilvl="1">
      <w:start w:val="1"/>
      <w:numFmt w:val="decimal"/>
      <w:lvlText w:val="%1.%2"/>
      <w:lvlJc w:val="left"/>
      <w:pPr>
        <w:ind w:left="567" w:hanging="567"/>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26" w15:restartNumberingAfterBreak="0">
    <w:nsid w:val="509C2F8A"/>
    <w:multiLevelType w:val="hybridMultilevel"/>
    <w:tmpl w:val="FDE0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6526C"/>
    <w:multiLevelType w:val="multilevel"/>
    <w:tmpl w:val="74F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B477AA"/>
    <w:multiLevelType w:val="multilevel"/>
    <w:tmpl w:val="31F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E0AA4"/>
    <w:multiLevelType w:val="hybridMultilevel"/>
    <w:tmpl w:val="B01C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F046E"/>
    <w:multiLevelType w:val="hybridMultilevel"/>
    <w:tmpl w:val="4C62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60BB6"/>
    <w:multiLevelType w:val="hybridMultilevel"/>
    <w:tmpl w:val="1504BA10"/>
    <w:lvl w:ilvl="0" w:tplc="A5CCED4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A504A"/>
    <w:multiLevelType w:val="hybridMultilevel"/>
    <w:tmpl w:val="66E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27B50"/>
    <w:multiLevelType w:val="hybridMultilevel"/>
    <w:tmpl w:val="18969CAC"/>
    <w:lvl w:ilvl="0" w:tplc="A5CCED42">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4402D4D"/>
    <w:multiLevelType w:val="hybridMultilevel"/>
    <w:tmpl w:val="54128C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508284F"/>
    <w:multiLevelType w:val="hybridMultilevel"/>
    <w:tmpl w:val="1BDC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B07B5"/>
    <w:multiLevelType w:val="hybridMultilevel"/>
    <w:tmpl w:val="41C20DB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7447174"/>
    <w:multiLevelType w:val="multilevel"/>
    <w:tmpl w:val="CBD43FC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E56F81"/>
    <w:multiLevelType w:val="multilevel"/>
    <w:tmpl w:val="007AC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E962F7C"/>
    <w:multiLevelType w:val="multilevel"/>
    <w:tmpl w:val="2DFA311C"/>
    <w:lvl w:ilvl="0">
      <w:start w:val="1"/>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01A7335"/>
    <w:multiLevelType w:val="hybridMultilevel"/>
    <w:tmpl w:val="F04C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F45CE"/>
    <w:multiLevelType w:val="hybridMultilevel"/>
    <w:tmpl w:val="488C6FE0"/>
    <w:lvl w:ilvl="0" w:tplc="A5CCED42">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EE5380"/>
    <w:multiLevelType w:val="hybridMultilevel"/>
    <w:tmpl w:val="194022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31598"/>
    <w:multiLevelType w:val="hybridMultilevel"/>
    <w:tmpl w:val="53F0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A5FA0"/>
    <w:multiLevelType w:val="hybridMultilevel"/>
    <w:tmpl w:val="77AEE3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B897D75"/>
    <w:multiLevelType w:val="multilevel"/>
    <w:tmpl w:val="8356FAA2"/>
    <w:lvl w:ilvl="0">
      <w:start w:val="2"/>
      <w:numFmt w:val="decimal"/>
      <w:lvlText w:val="%1"/>
      <w:lvlJc w:val="left"/>
      <w:pPr>
        <w:ind w:left="360" w:hanging="360"/>
      </w:pPr>
      <w:rPr>
        <w:rFonts w:eastAsiaTheme="minorHAnsi" w:hint="default"/>
        <w:b w:val="0"/>
      </w:rPr>
    </w:lvl>
    <w:lvl w:ilvl="1">
      <w:start w:val="1"/>
      <w:numFmt w:val="decimal"/>
      <w:lvlText w:val="%1.%2"/>
      <w:lvlJc w:val="left"/>
      <w:pPr>
        <w:ind w:left="567" w:hanging="567"/>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46" w15:restartNumberingAfterBreak="0">
    <w:nsid w:val="7BB772C0"/>
    <w:multiLevelType w:val="multilevel"/>
    <w:tmpl w:val="787CCE5C"/>
    <w:lvl w:ilvl="0">
      <w:start w:val="6"/>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E4742E3"/>
    <w:multiLevelType w:val="hybridMultilevel"/>
    <w:tmpl w:val="E7F2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4685B"/>
    <w:multiLevelType w:val="hybridMultilevel"/>
    <w:tmpl w:val="6BE6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2"/>
  </w:num>
  <w:num w:numId="4">
    <w:abstractNumId w:val="40"/>
  </w:num>
  <w:num w:numId="5">
    <w:abstractNumId w:val="35"/>
  </w:num>
  <w:num w:numId="6">
    <w:abstractNumId w:val="48"/>
  </w:num>
  <w:num w:numId="7">
    <w:abstractNumId w:val="30"/>
  </w:num>
  <w:num w:numId="8">
    <w:abstractNumId w:val="4"/>
  </w:num>
  <w:num w:numId="9">
    <w:abstractNumId w:val="7"/>
  </w:num>
  <w:num w:numId="10">
    <w:abstractNumId w:val="24"/>
  </w:num>
  <w:num w:numId="11">
    <w:abstractNumId w:val="11"/>
  </w:num>
  <w:num w:numId="12">
    <w:abstractNumId w:val="44"/>
  </w:num>
  <w:num w:numId="13">
    <w:abstractNumId w:val="34"/>
  </w:num>
  <w:num w:numId="14">
    <w:abstractNumId w:val="0"/>
  </w:num>
  <w:num w:numId="15">
    <w:abstractNumId w:val="9"/>
  </w:num>
  <w:num w:numId="16">
    <w:abstractNumId w:val="12"/>
  </w:num>
  <w:num w:numId="17">
    <w:abstractNumId w:val="3"/>
  </w:num>
  <w:num w:numId="18">
    <w:abstractNumId w:val="20"/>
  </w:num>
  <w:num w:numId="19">
    <w:abstractNumId w:val="39"/>
  </w:num>
  <w:num w:numId="20">
    <w:abstractNumId w:val="45"/>
  </w:num>
  <w:num w:numId="21">
    <w:abstractNumId w:val="25"/>
  </w:num>
  <w:num w:numId="22">
    <w:abstractNumId w:val="21"/>
  </w:num>
  <w:num w:numId="23">
    <w:abstractNumId w:val="8"/>
  </w:num>
  <w:num w:numId="24">
    <w:abstractNumId w:val="46"/>
  </w:num>
  <w:num w:numId="25">
    <w:abstractNumId w:val="14"/>
  </w:num>
  <w:num w:numId="26">
    <w:abstractNumId w:val="16"/>
  </w:num>
  <w:num w:numId="27">
    <w:abstractNumId w:val="1"/>
  </w:num>
  <w:num w:numId="28">
    <w:abstractNumId w:val="29"/>
  </w:num>
  <w:num w:numId="29">
    <w:abstractNumId w:val="18"/>
  </w:num>
  <w:num w:numId="30">
    <w:abstractNumId w:val="23"/>
  </w:num>
  <w:num w:numId="31">
    <w:abstractNumId w:val="15"/>
  </w:num>
  <w:num w:numId="32">
    <w:abstractNumId w:val="42"/>
  </w:num>
  <w:num w:numId="33">
    <w:abstractNumId w:val="43"/>
  </w:num>
  <w:num w:numId="34">
    <w:abstractNumId w:val="17"/>
  </w:num>
  <w:num w:numId="35">
    <w:abstractNumId w:val="13"/>
  </w:num>
  <w:num w:numId="36">
    <w:abstractNumId w:val="27"/>
  </w:num>
  <w:num w:numId="37">
    <w:abstractNumId w:val="6"/>
  </w:num>
  <w:num w:numId="38">
    <w:abstractNumId w:val="38"/>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26"/>
  </w:num>
  <w:num w:numId="51">
    <w:abstractNumId w:val="41"/>
  </w:num>
  <w:num w:numId="52">
    <w:abstractNumId w:val="31"/>
  </w:num>
  <w:num w:numId="53">
    <w:abstractNumId w:val="33"/>
  </w:num>
  <w:num w:numId="54">
    <w:abstractNumId w:val="22"/>
  </w:num>
  <w:num w:numId="55">
    <w:abstractNumId w:val="5"/>
  </w:num>
  <w:num w:numId="56">
    <w:abstractNumId w:val="37"/>
  </w:num>
  <w:num w:numId="57">
    <w:abstractNumId w:val="10"/>
  </w:num>
  <w:num w:numId="58">
    <w:abstractNumId w:val="32"/>
  </w:num>
  <w:num w:numId="59">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713F"/>
    <w:rsid w:val="00017463"/>
    <w:rsid w:val="000239DA"/>
    <w:rsid w:val="00037BB9"/>
    <w:rsid w:val="00077826"/>
    <w:rsid w:val="00086B78"/>
    <w:rsid w:val="000A16C6"/>
    <w:rsid w:val="000B06FD"/>
    <w:rsid w:val="000E45E3"/>
    <w:rsid w:val="000F31AB"/>
    <w:rsid w:val="000F7305"/>
    <w:rsid w:val="00100B38"/>
    <w:rsid w:val="00141B7F"/>
    <w:rsid w:val="00143BD3"/>
    <w:rsid w:val="0018790B"/>
    <w:rsid w:val="00193794"/>
    <w:rsid w:val="001B7529"/>
    <w:rsid w:val="001C19DE"/>
    <w:rsid w:val="001C23DA"/>
    <w:rsid w:val="001C4B03"/>
    <w:rsid w:val="001D32CC"/>
    <w:rsid w:val="001F6130"/>
    <w:rsid w:val="001F6CEF"/>
    <w:rsid w:val="0020613B"/>
    <w:rsid w:val="00230B21"/>
    <w:rsid w:val="002524C1"/>
    <w:rsid w:val="00272F68"/>
    <w:rsid w:val="002877A6"/>
    <w:rsid w:val="00293EA2"/>
    <w:rsid w:val="002B0592"/>
    <w:rsid w:val="002C78AE"/>
    <w:rsid w:val="002D2B02"/>
    <w:rsid w:val="002D76A1"/>
    <w:rsid w:val="002E5E1F"/>
    <w:rsid w:val="002F6325"/>
    <w:rsid w:val="003150CA"/>
    <w:rsid w:val="00332D6A"/>
    <w:rsid w:val="00345A2D"/>
    <w:rsid w:val="00347C81"/>
    <w:rsid w:val="003567AB"/>
    <w:rsid w:val="00364B4E"/>
    <w:rsid w:val="00370F33"/>
    <w:rsid w:val="00376F95"/>
    <w:rsid w:val="00385C37"/>
    <w:rsid w:val="00393626"/>
    <w:rsid w:val="003D679A"/>
    <w:rsid w:val="003E0D6C"/>
    <w:rsid w:val="003E4761"/>
    <w:rsid w:val="003E59A2"/>
    <w:rsid w:val="004104F6"/>
    <w:rsid w:val="00415C26"/>
    <w:rsid w:val="0041697B"/>
    <w:rsid w:val="00417A81"/>
    <w:rsid w:val="00421B9E"/>
    <w:rsid w:val="00444CEE"/>
    <w:rsid w:val="004762EF"/>
    <w:rsid w:val="00484252"/>
    <w:rsid w:val="00493994"/>
    <w:rsid w:val="0049687A"/>
    <w:rsid w:val="004B2533"/>
    <w:rsid w:val="004B3B9A"/>
    <w:rsid w:val="004D136F"/>
    <w:rsid w:val="004D1AF4"/>
    <w:rsid w:val="004D28C2"/>
    <w:rsid w:val="004D3B12"/>
    <w:rsid w:val="004D71A8"/>
    <w:rsid w:val="004E1DD3"/>
    <w:rsid w:val="004E2B7A"/>
    <w:rsid w:val="004E7BBD"/>
    <w:rsid w:val="004E7E1A"/>
    <w:rsid w:val="004F64CF"/>
    <w:rsid w:val="0053285F"/>
    <w:rsid w:val="005452DC"/>
    <w:rsid w:val="005618D7"/>
    <w:rsid w:val="00584FB7"/>
    <w:rsid w:val="005913E0"/>
    <w:rsid w:val="00591D18"/>
    <w:rsid w:val="005B08E8"/>
    <w:rsid w:val="005E77CB"/>
    <w:rsid w:val="005F5554"/>
    <w:rsid w:val="00613E26"/>
    <w:rsid w:val="00616A8D"/>
    <w:rsid w:val="00640B92"/>
    <w:rsid w:val="00645AD1"/>
    <w:rsid w:val="00647871"/>
    <w:rsid w:val="0065292A"/>
    <w:rsid w:val="00665EF4"/>
    <w:rsid w:val="006971DF"/>
    <w:rsid w:val="006A5E79"/>
    <w:rsid w:val="006D78A4"/>
    <w:rsid w:val="006E2C87"/>
    <w:rsid w:val="006F1BAF"/>
    <w:rsid w:val="00702088"/>
    <w:rsid w:val="0070277E"/>
    <w:rsid w:val="00716E96"/>
    <w:rsid w:val="00753CF8"/>
    <w:rsid w:val="007554E6"/>
    <w:rsid w:val="007651B3"/>
    <w:rsid w:val="00786062"/>
    <w:rsid w:val="007927E0"/>
    <w:rsid w:val="00792A51"/>
    <w:rsid w:val="007B75A8"/>
    <w:rsid w:val="007C61B5"/>
    <w:rsid w:val="007D28D2"/>
    <w:rsid w:val="007D58F4"/>
    <w:rsid w:val="007F0AAE"/>
    <w:rsid w:val="007F3EE7"/>
    <w:rsid w:val="007F4631"/>
    <w:rsid w:val="007F5DE8"/>
    <w:rsid w:val="0081587A"/>
    <w:rsid w:val="00866B83"/>
    <w:rsid w:val="00872660"/>
    <w:rsid w:val="00887FE7"/>
    <w:rsid w:val="00897056"/>
    <w:rsid w:val="008A4B08"/>
    <w:rsid w:val="008B015C"/>
    <w:rsid w:val="008B6B41"/>
    <w:rsid w:val="008C2C3A"/>
    <w:rsid w:val="008D5215"/>
    <w:rsid w:val="008E3EBD"/>
    <w:rsid w:val="008E4006"/>
    <w:rsid w:val="008E7D37"/>
    <w:rsid w:val="009024F0"/>
    <w:rsid w:val="0090676B"/>
    <w:rsid w:val="00922467"/>
    <w:rsid w:val="00924958"/>
    <w:rsid w:val="0093094B"/>
    <w:rsid w:val="00937466"/>
    <w:rsid w:val="0095667D"/>
    <w:rsid w:val="00957196"/>
    <w:rsid w:val="0097111E"/>
    <w:rsid w:val="00991B37"/>
    <w:rsid w:val="00992CD7"/>
    <w:rsid w:val="00993165"/>
    <w:rsid w:val="00997276"/>
    <w:rsid w:val="009A2F14"/>
    <w:rsid w:val="009B0872"/>
    <w:rsid w:val="009E055B"/>
    <w:rsid w:val="009E0CA5"/>
    <w:rsid w:val="009E5451"/>
    <w:rsid w:val="009E7B3C"/>
    <w:rsid w:val="009F2322"/>
    <w:rsid w:val="009F4D7A"/>
    <w:rsid w:val="00A04628"/>
    <w:rsid w:val="00A20B62"/>
    <w:rsid w:val="00A23EAB"/>
    <w:rsid w:val="00A46084"/>
    <w:rsid w:val="00A4737C"/>
    <w:rsid w:val="00A566E4"/>
    <w:rsid w:val="00A67F96"/>
    <w:rsid w:val="00A92323"/>
    <w:rsid w:val="00A95264"/>
    <w:rsid w:val="00AF3F89"/>
    <w:rsid w:val="00B141E9"/>
    <w:rsid w:val="00B17BF5"/>
    <w:rsid w:val="00B312FD"/>
    <w:rsid w:val="00B34068"/>
    <w:rsid w:val="00B35248"/>
    <w:rsid w:val="00B65CE4"/>
    <w:rsid w:val="00BA0913"/>
    <w:rsid w:val="00BB69C6"/>
    <w:rsid w:val="00BC0E40"/>
    <w:rsid w:val="00BC4447"/>
    <w:rsid w:val="00BE1B9B"/>
    <w:rsid w:val="00BF1536"/>
    <w:rsid w:val="00C24D84"/>
    <w:rsid w:val="00C301D4"/>
    <w:rsid w:val="00C54257"/>
    <w:rsid w:val="00C54B25"/>
    <w:rsid w:val="00C57E7D"/>
    <w:rsid w:val="00C61EFF"/>
    <w:rsid w:val="00C678F4"/>
    <w:rsid w:val="00C71BD4"/>
    <w:rsid w:val="00C8551E"/>
    <w:rsid w:val="00C91AE1"/>
    <w:rsid w:val="00C96FA8"/>
    <w:rsid w:val="00CA155E"/>
    <w:rsid w:val="00CC0EA7"/>
    <w:rsid w:val="00CF653E"/>
    <w:rsid w:val="00CF6F91"/>
    <w:rsid w:val="00CF7010"/>
    <w:rsid w:val="00D30166"/>
    <w:rsid w:val="00D3116C"/>
    <w:rsid w:val="00D576B5"/>
    <w:rsid w:val="00D61335"/>
    <w:rsid w:val="00D707B1"/>
    <w:rsid w:val="00D93FC5"/>
    <w:rsid w:val="00DB1D68"/>
    <w:rsid w:val="00DD5493"/>
    <w:rsid w:val="00E018E8"/>
    <w:rsid w:val="00E421AA"/>
    <w:rsid w:val="00E62172"/>
    <w:rsid w:val="00E7239C"/>
    <w:rsid w:val="00E86892"/>
    <w:rsid w:val="00EA2BA7"/>
    <w:rsid w:val="00EA5FDA"/>
    <w:rsid w:val="00EA7EB1"/>
    <w:rsid w:val="00EC49A0"/>
    <w:rsid w:val="00ED0BBB"/>
    <w:rsid w:val="00ED1AA1"/>
    <w:rsid w:val="00EE454A"/>
    <w:rsid w:val="00EF5C28"/>
    <w:rsid w:val="00F068F3"/>
    <w:rsid w:val="00F11716"/>
    <w:rsid w:val="00F20D6F"/>
    <w:rsid w:val="00F26D2D"/>
    <w:rsid w:val="00F26F7C"/>
    <w:rsid w:val="00F50E3E"/>
    <w:rsid w:val="00F54BE5"/>
    <w:rsid w:val="00F61A3A"/>
    <w:rsid w:val="00F621B8"/>
    <w:rsid w:val="00F64BBC"/>
    <w:rsid w:val="00F73892"/>
    <w:rsid w:val="00F761F1"/>
    <w:rsid w:val="00F90499"/>
    <w:rsid w:val="00FD2735"/>
    <w:rsid w:val="00FE36C3"/>
    <w:rsid w:val="00FE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9BA70"/>
  <w15:chartTrackingRefBased/>
  <w15:docId w15:val="{B46DC211-C0C6-46B5-BDA2-B954EB6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E2C87"/>
    <w:pPr>
      <w:widowControl w:val="0"/>
      <w:spacing w:after="0" w:line="240" w:lineRule="auto"/>
      <w:ind w:left="828" w:hanging="708"/>
      <w:outlineLvl w:val="0"/>
    </w:pPr>
    <w:rPr>
      <w:rFonts w:ascii="Arial" w:eastAsia="Arial" w:hAnsi="Arial"/>
      <w:b/>
      <w:bCs/>
      <w:sz w:val="24"/>
      <w:szCs w:val="24"/>
      <w:lang w:val="en-US"/>
    </w:rPr>
  </w:style>
  <w:style w:type="paragraph" w:styleId="Heading2">
    <w:name w:val="heading 2"/>
    <w:basedOn w:val="Normal"/>
    <w:next w:val="Normal"/>
    <w:link w:val="Heading2Char"/>
    <w:uiPriority w:val="9"/>
    <w:unhideWhenUsed/>
    <w:qFormat/>
    <w:rsid w:val="00415C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FF"/>
    <w:pPr>
      <w:ind w:left="720"/>
      <w:contextualSpacing/>
    </w:pPr>
  </w:style>
  <w:style w:type="character" w:styleId="Hyperlink">
    <w:name w:val="Hyperlink"/>
    <w:basedOn w:val="DefaultParagraphFont"/>
    <w:uiPriority w:val="99"/>
    <w:unhideWhenUsed/>
    <w:rsid w:val="005618D7"/>
    <w:rPr>
      <w:color w:val="0563C1" w:themeColor="hyperlink"/>
      <w:u w:val="single"/>
    </w:rPr>
  </w:style>
  <w:style w:type="character" w:customStyle="1" w:styleId="Heading1Char">
    <w:name w:val="Heading 1 Char"/>
    <w:basedOn w:val="DefaultParagraphFont"/>
    <w:link w:val="Heading1"/>
    <w:uiPriority w:val="1"/>
    <w:rsid w:val="006E2C87"/>
    <w:rPr>
      <w:rFonts w:ascii="Arial" w:eastAsia="Arial" w:hAnsi="Arial"/>
      <w:b/>
      <w:bCs/>
      <w:sz w:val="24"/>
      <w:szCs w:val="24"/>
      <w:lang w:val="en-US"/>
    </w:rPr>
  </w:style>
  <w:style w:type="table" w:styleId="TableGrid">
    <w:name w:val="Table Grid"/>
    <w:basedOn w:val="TableNormal"/>
    <w:uiPriority w:val="59"/>
    <w:rsid w:val="00E7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9687A"/>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49687A"/>
    <w:rPr>
      <w:sz w:val="20"/>
      <w:szCs w:val="20"/>
      <w:lang w:val="en-US"/>
    </w:rPr>
  </w:style>
  <w:style w:type="paragraph" w:styleId="BodyText">
    <w:name w:val="Body Text"/>
    <w:basedOn w:val="Normal"/>
    <w:link w:val="BodyTextChar"/>
    <w:uiPriority w:val="1"/>
    <w:unhideWhenUsed/>
    <w:qFormat/>
    <w:rsid w:val="0049687A"/>
    <w:pPr>
      <w:widowControl w:val="0"/>
      <w:spacing w:after="0" w:line="240" w:lineRule="auto"/>
      <w:ind w:left="839" w:hanging="360"/>
    </w:pPr>
    <w:rPr>
      <w:rFonts w:ascii="Arial" w:eastAsia="Arial" w:hAnsi="Arial"/>
      <w:lang w:val="en-US"/>
    </w:rPr>
  </w:style>
  <w:style w:type="character" w:customStyle="1" w:styleId="BodyTextChar">
    <w:name w:val="Body Text Char"/>
    <w:basedOn w:val="DefaultParagraphFont"/>
    <w:link w:val="BodyText"/>
    <w:uiPriority w:val="1"/>
    <w:semiHidden/>
    <w:rsid w:val="0049687A"/>
    <w:rPr>
      <w:rFonts w:ascii="Arial" w:eastAsia="Arial" w:hAnsi="Arial"/>
      <w:lang w:val="en-US"/>
    </w:rPr>
  </w:style>
  <w:style w:type="character" w:styleId="CommentReference">
    <w:name w:val="annotation reference"/>
    <w:basedOn w:val="DefaultParagraphFont"/>
    <w:uiPriority w:val="99"/>
    <w:semiHidden/>
    <w:unhideWhenUsed/>
    <w:rsid w:val="0049687A"/>
    <w:rPr>
      <w:sz w:val="16"/>
      <w:szCs w:val="16"/>
    </w:rPr>
  </w:style>
  <w:style w:type="paragraph" w:styleId="BalloonText">
    <w:name w:val="Balloon Text"/>
    <w:basedOn w:val="Normal"/>
    <w:link w:val="BalloonTextChar"/>
    <w:uiPriority w:val="99"/>
    <w:semiHidden/>
    <w:unhideWhenUsed/>
    <w:rsid w:val="00496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87A"/>
    <w:rPr>
      <w:rFonts w:ascii="Segoe UI" w:hAnsi="Segoe UI" w:cs="Segoe UI"/>
      <w:sz w:val="18"/>
      <w:szCs w:val="18"/>
    </w:rPr>
  </w:style>
  <w:style w:type="character" w:styleId="FollowedHyperlink">
    <w:name w:val="FollowedHyperlink"/>
    <w:basedOn w:val="DefaultParagraphFont"/>
    <w:uiPriority w:val="99"/>
    <w:semiHidden/>
    <w:unhideWhenUsed/>
    <w:rsid w:val="00EA5FD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A5FDA"/>
    <w:pPr>
      <w:widowControl/>
      <w:spacing w:after="160"/>
    </w:pPr>
    <w:rPr>
      <w:b/>
      <w:bCs/>
      <w:lang w:val="en-GB"/>
    </w:rPr>
  </w:style>
  <w:style w:type="character" w:customStyle="1" w:styleId="CommentSubjectChar">
    <w:name w:val="Comment Subject Char"/>
    <w:basedOn w:val="CommentTextChar"/>
    <w:link w:val="CommentSubject"/>
    <w:uiPriority w:val="99"/>
    <w:semiHidden/>
    <w:rsid w:val="00EA5FDA"/>
    <w:rPr>
      <w:b/>
      <w:bCs/>
      <w:sz w:val="20"/>
      <w:szCs w:val="20"/>
      <w:lang w:val="en-US"/>
    </w:rPr>
  </w:style>
  <w:style w:type="paragraph" w:styleId="Header">
    <w:name w:val="header"/>
    <w:basedOn w:val="Normal"/>
    <w:link w:val="HeaderChar"/>
    <w:uiPriority w:val="99"/>
    <w:unhideWhenUsed/>
    <w:rsid w:val="00613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E26"/>
  </w:style>
  <w:style w:type="paragraph" w:styleId="Footer">
    <w:name w:val="footer"/>
    <w:basedOn w:val="Normal"/>
    <w:link w:val="FooterChar"/>
    <w:uiPriority w:val="99"/>
    <w:unhideWhenUsed/>
    <w:rsid w:val="00613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E26"/>
  </w:style>
  <w:style w:type="character" w:customStyle="1" w:styleId="Heading2Char">
    <w:name w:val="Heading 2 Char"/>
    <w:basedOn w:val="DefaultParagraphFont"/>
    <w:link w:val="Heading2"/>
    <w:uiPriority w:val="9"/>
    <w:rsid w:val="00415C26"/>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5F5554"/>
    <w:pPr>
      <w:widowControl w:val="0"/>
      <w:spacing w:after="0" w:line="240" w:lineRule="auto"/>
    </w:pPr>
    <w:rPr>
      <w:lang w:val="en-US"/>
    </w:rPr>
  </w:style>
  <w:style w:type="character" w:styleId="Emphasis">
    <w:name w:val="Emphasis"/>
    <w:basedOn w:val="DefaultParagraphFont"/>
    <w:uiPriority w:val="20"/>
    <w:qFormat/>
    <w:rsid w:val="0097111E"/>
    <w:rPr>
      <w:i/>
      <w:iCs/>
    </w:rPr>
  </w:style>
  <w:style w:type="paragraph" w:styleId="TOCHeading">
    <w:name w:val="TOC Heading"/>
    <w:basedOn w:val="Heading1"/>
    <w:next w:val="Normal"/>
    <w:uiPriority w:val="39"/>
    <w:unhideWhenUsed/>
    <w:qFormat/>
    <w:rsid w:val="001F6CEF"/>
    <w:pPr>
      <w:keepNext/>
      <w:keepLines/>
      <w:widowControl/>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F5DE8"/>
    <w:pPr>
      <w:tabs>
        <w:tab w:val="right" w:leader="dot" w:pos="9016"/>
      </w:tabs>
      <w:spacing w:after="100"/>
    </w:pPr>
  </w:style>
  <w:style w:type="paragraph" w:styleId="TOC2">
    <w:name w:val="toc 2"/>
    <w:basedOn w:val="Normal"/>
    <w:next w:val="Normal"/>
    <w:autoRedefine/>
    <w:uiPriority w:val="39"/>
    <w:unhideWhenUsed/>
    <w:rsid w:val="001F6CEF"/>
    <w:pPr>
      <w:spacing w:after="100"/>
      <w:ind w:left="220"/>
    </w:pPr>
  </w:style>
  <w:style w:type="paragraph" w:styleId="EndnoteText">
    <w:name w:val="endnote text"/>
    <w:basedOn w:val="Normal"/>
    <w:link w:val="EndnoteTextChar"/>
    <w:uiPriority w:val="99"/>
    <w:semiHidden/>
    <w:unhideWhenUsed/>
    <w:rsid w:val="00BF15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1536"/>
    <w:rPr>
      <w:sz w:val="20"/>
      <w:szCs w:val="20"/>
    </w:rPr>
  </w:style>
  <w:style w:type="character" w:styleId="EndnoteReference">
    <w:name w:val="endnote reference"/>
    <w:basedOn w:val="DefaultParagraphFont"/>
    <w:uiPriority w:val="99"/>
    <w:semiHidden/>
    <w:unhideWhenUsed/>
    <w:rsid w:val="00BF1536"/>
    <w:rPr>
      <w:vertAlign w:val="superscript"/>
    </w:rPr>
  </w:style>
  <w:style w:type="paragraph" w:styleId="NormalWeb">
    <w:name w:val="Normal (Web)"/>
    <w:basedOn w:val="Normal"/>
    <w:uiPriority w:val="99"/>
    <w:unhideWhenUsed/>
    <w:rsid w:val="00CF70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F5D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DE8"/>
    <w:rPr>
      <w:rFonts w:asciiTheme="majorHAnsi" w:eastAsiaTheme="majorEastAsia" w:hAnsiTheme="majorHAnsi" w:cstheme="majorBidi"/>
      <w:spacing w:val="-10"/>
      <w:kern w:val="28"/>
      <w:sz w:val="56"/>
      <w:szCs w:val="56"/>
    </w:rPr>
  </w:style>
  <w:style w:type="paragraph" w:styleId="Revision">
    <w:name w:val="Revision"/>
    <w:hidden/>
    <w:uiPriority w:val="99"/>
    <w:semiHidden/>
    <w:rsid w:val="007F5DE8"/>
    <w:pPr>
      <w:spacing w:after="0" w:line="240" w:lineRule="auto"/>
    </w:pPr>
  </w:style>
  <w:style w:type="paragraph" w:styleId="TOC3">
    <w:name w:val="toc 3"/>
    <w:basedOn w:val="Normal"/>
    <w:next w:val="Normal"/>
    <w:autoRedefine/>
    <w:uiPriority w:val="39"/>
    <w:unhideWhenUsed/>
    <w:rsid w:val="007F5DE8"/>
    <w:pPr>
      <w:spacing w:after="100"/>
      <w:ind w:left="440"/>
    </w:pPr>
    <w:rPr>
      <w:rFonts w:eastAsiaTheme="minorEastAsia" w:cs="Times New Roman"/>
      <w:lang w:val="en-US"/>
    </w:rPr>
  </w:style>
  <w:style w:type="paragraph" w:styleId="NoSpacing">
    <w:name w:val="No Spacing"/>
    <w:link w:val="NoSpacingChar"/>
    <w:uiPriority w:val="1"/>
    <w:qFormat/>
    <w:rsid w:val="00EC49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49A0"/>
    <w:rPr>
      <w:rFonts w:eastAsiaTheme="minorEastAsia"/>
      <w:lang w:val="en-US"/>
    </w:rPr>
  </w:style>
  <w:style w:type="paragraph" w:styleId="FootnoteText">
    <w:name w:val="footnote text"/>
    <w:basedOn w:val="Normal"/>
    <w:link w:val="FootnoteTextChar"/>
    <w:uiPriority w:val="99"/>
    <w:semiHidden/>
    <w:unhideWhenUsed/>
    <w:rsid w:val="003D67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79A"/>
    <w:rPr>
      <w:sz w:val="20"/>
      <w:szCs w:val="20"/>
    </w:rPr>
  </w:style>
  <w:style w:type="character" w:styleId="FootnoteReference">
    <w:name w:val="footnote reference"/>
    <w:basedOn w:val="DefaultParagraphFont"/>
    <w:uiPriority w:val="99"/>
    <w:semiHidden/>
    <w:unhideWhenUsed/>
    <w:rsid w:val="003D679A"/>
    <w:rPr>
      <w:vertAlign w:val="superscript"/>
    </w:rPr>
  </w:style>
  <w:style w:type="character" w:customStyle="1" w:styleId="twoce">
    <w:name w:val="twoce"/>
    <w:basedOn w:val="DefaultParagraphFont"/>
    <w:rsid w:val="00332D6A"/>
  </w:style>
  <w:style w:type="character" w:customStyle="1" w:styleId="threece">
    <w:name w:val="threece"/>
    <w:basedOn w:val="DefaultParagraphFont"/>
    <w:rsid w:val="0033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21718">
      <w:bodyDiv w:val="1"/>
      <w:marLeft w:val="0"/>
      <w:marRight w:val="0"/>
      <w:marTop w:val="0"/>
      <w:marBottom w:val="0"/>
      <w:divBdr>
        <w:top w:val="none" w:sz="0" w:space="0" w:color="auto"/>
        <w:left w:val="none" w:sz="0" w:space="0" w:color="auto"/>
        <w:bottom w:val="none" w:sz="0" w:space="0" w:color="auto"/>
        <w:right w:val="none" w:sz="0" w:space="0" w:color="auto"/>
      </w:divBdr>
    </w:div>
    <w:div w:id="401172761">
      <w:bodyDiv w:val="1"/>
      <w:marLeft w:val="0"/>
      <w:marRight w:val="0"/>
      <w:marTop w:val="0"/>
      <w:marBottom w:val="0"/>
      <w:divBdr>
        <w:top w:val="none" w:sz="0" w:space="0" w:color="auto"/>
        <w:left w:val="none" w:sz="0" w:space="0" w:color="auto"/>
        <w:bottom w:val="none" w:sz="0" w:space="0" w:color="auto"/>
        <w:right w:val="none" w:sz="0" w:space="0" w:color="auto"/>
      </w:divBdr>
    </w:div>
    <w:div w:id="433206398">
      <w:bodyDiv w:val="1"/>
      <w:marLeft w:val="0"/>
      <w:marRight w:val="0"/>
      <w:marTop w:val="0"/>
      <w:marBottom w:val="0"/>
      <w:divBdr>
        <w:top w:val="none" w:sz="0" w:space="0" w:color="auto"/>
        <w:left w:val="none" w:sz="0" w:space="0" w:color="auto"/>
        <w:bottom w:val="none" w:sz="0" w:space="0" w:color="auto"/>
        <w:right w:val="none" w:sz="0" w:space="0" w:color="auto"/>
      </w:divBdr>
    </w:div>
    <w:div w:id="544487721">
      <w:bodyDiv w:val="1"/>
      <w:marLeft w:val="0"/>
      <w:marRight w:val="0"/>
      <w:marTop w:val="0"/>
      <w:marBottom w:val="0"/>
      <w:divBdr>
        <w:top w:val="none" w:sz="0" w:space="0" w:color="auto"/>
        <w:left w:val="none" w:sz="0" w:space="0" w:color="auto"/>
        <w:bottom w:val="none" w:sz="0" w:space="0" w:color="auto"/>
        <w:right w:val="none" w:sz="0" w:space="0" w:color="auto"/>
      </w:divBdr>
    </w:div>
    <w:div w:id="881285896">
      <w:bodyDiv w:val="1"/>
      <w:marLeft w:val="0"/>
      <w:marRight w:val="0"/>
      <w:marTop w:val="0"/>
      <w:marBottom w:val="0"/>
      <w:divBdr>
        <w:top w:val="none" w:sz="0" w:space="0" w:color="auto"/>
        <w:left w:val="none" w:sz="0" w:space="0" w:color="auto"/>
        <w:bottom w:val="none" w:sz="0" w:space="0" w:color="auto"/>
        <w:right w:val="none" w:sz="0" w:space="0" w:color="auto"/>
      </w:divBdr>
    </w:div>
    <w:div w:id="1007177465">
      <w:bodyDiv w:val="1"/>
      <w:marLeft w:val="0"/>
      <w:marRight w:val="0"/>
      <w:marTop w:val="0"/>
      <w:marBottom w:val="0"/>
      <w:divBdr>
        <w:top w:val="none" w:sz="0" w:space="0" w:color="auto"/>
        <w:left w:val="none" w:sz="0" w:space="0" w:color="auto"/>
        <w:bottom w:val="none" w:sz="0" w:space="0" w:color="auto"/>
        <w:right w:val="none" w:sz="0" w:space="0" w:color="auto"/>
      </w:divBdr>
    </w:div>
    <w:div w:id="1260135137">
      <w:bodyDiv w:val="1"/>
      <w:marLeft w:val="0"/>
      <w:marRight w:val="0"/>
      <w:marTop w:val="0"/>
      <w:marBottom w:val="0"/>
      <w:divBdr>
        <w:top w:val="none" w:sz="0" w:space="0" w:color="auto"/>
        <w:left w:val="none" w:sz="0" w:space="0" w:color="auto"/>
        <w:bottom w:val="none" w:sz="0" w:space="0" w:color="auto"/>
        <w:right w:val="none" w:sz="0" w:space="0" w:color="auto"/>
      </w:divBdr>
    </w:div>
    <w:div w:id="1306666481">
      <w:bodyDiv w:val="1"/>
      <w:marLeft w:val="0"/>
      <w:marRight w:val="0"/>
      <w:marTop w:val="0"/>
      <w:marBottom w:val="0"/>
      <w:divBdr>
        <w:top w:val="none" w:sz="0" w:space="0" w:color="auto"/>
        <w:left w:val="none" w:sz="0" w:space="0" w:color="auto"/>
        <w:bottom w:val="none" w:sz="0" w:space="0" w:color="auto"/>
        <w:right w:val="none" w:sz="0" w:space="0" w:color="auto"/>
      </w:divBdr>
    </w:div>
    <w:div w:id="1324353987">
      <w:bodyDiv w:val="1"/>
      <w:marLeft w:val="0"/>
      <w:marRight w:val="0"/>
      <w:marTop w:val="0"/>
      <w:marBottom w:val="0"/>
      <w:divBdr>
        <w:top w:val="none" w:sz="0" w:space="0" w:color="auto"/>
        <w:left w:val="none" w:sz="0" w:space="0" w:color="auto"/>
        <w:bottom w:val="none" w:sz="0" w:space="0" w:color="auto"/>
        <w:right w:val="none" w:sz="0" w:space="0" w:color="auto"/>
      </w:divBdr>
    </w:div>
    <w:div w:id="1785346173">
      <w:bodyDiv w:val="1"/>
      <w:marLeft w:val="0"/>
      <w:marRight w:val="0"/>
      <w:marTop w:val="0"/>
      <w:marBottom w:val="0"/>
      <w:divBdr>
        <w:top w:val="none" w:sz="0" w:space="0" w:color="auto"/>
        <w:left w:val="none" w:sz="0" w:space="0" w:color="auto"/>
        <w:bottom w:val="none" w:sz="0" w:space="0" w:color="auto"/>
        <w:right w:val="none" w:sz="0" w:space="0" w:color="auto"/>
      </w:divBdr>
      <w:divsChild>
        <w:div w:id="2103408326">
          <w:marLeft w:val="0"/>
          <w:marRight w:val="0"/>
          <w:marTop w:val="0"/>
          <w:marBottom w:val="0"/>
          <w:divBdr>
            <w:top w:val="none" w:sz="0" w:space="0" w:color="auto"/>
            <w:left w:val="none" w:sz="0" w:space="0" w:color="auto"/>
            <w:bottom w:val="none" w:sz="0" w:space="0" w:color="auto"/>
            <w:right w:val="none" w:sz="0" w:space="0" w:color="auto"/>
          </w:divBdr>
          <w:divsChild>
            <w:div w:id="53546502">
              <w:marLeft w:val="0"/>
              <w:marRight w:val="0"/>
              <w:marTop w:val="0"/>
              <w:marBottom w:val="0"/>
              <w:divBdr>
                <w:top w:val="none" w:sz="0" w:space="0" w:color="auto"/>
                <w:left w:val="none" w:sz="0" w:space="0" w:color="auto"/>
                <w:bottom w:val="none" w:sz="0" w:space="0" w:color="auto"/>
                <w:right w:val="none" w:sz="0" w:space="0" w:color="auto"/>
              </w:divBdr>
              <w:divsChild>
                <w:div w:id="817110328">
                  <w:marLeft w:val="0"/>
                  <w:marRight w:val="0"/>
                  <w:marTop w:val="0"/>
                  <w:marBottom w:val="0"/>
                  <w:divBdr>
                    <w:top w:val="none" w:sz="0" w:space="0" w:color="auto"/>
                    <w:left w:val="none" w:sz="0" w:space="0" w:color="auto"/>
                    <w:bottom w:val="none" w:sz="0" w:space="0" w:color="auto"/>
                    <w:right w:val="none" w:sz="0" w:space="0" w:color="auto"/>
                  </w:divBdr>
                  <w:divsChild>
                    <w:div w:id="163126772">
                      <w:marLeft w:val="0"/>
                      <w:marRight w:val="0"/>
                      <w:marTop w:val="0"/>
                      <w:marBottom w:val="0"/>
                      <w:divBdr>
                        <w:top w:val="none" w:sz="0" w:space="0" w:color="auto"/>
                        <w:left w:val="none" w:sz="0" w:space="0" w:color="auto"/>
                        <w:bottom w:val="none" w:sz="0" w:space="0" w:color="auto"/>
                        <w:right w:val="none" w:sz="0" w:space="0" w:color="auto"/>
                      </w:divBdr>
                      <w:divsChild>
                        <w:div w:id="836728580">
                          <w:marLeft w:val="0"/>
                          <w:marRight w:val="0"/>
                          <w:marTop w:val="0"/>
                          <w:marBottom w:val="0"/>
                          <w:divBdr>
                            <w:top w:val="none" w:sz="0" w:space="0" w:color="auto"/>
                            <w:left w:val="none" w:sz="0" w:space="0" w:color="auto"/>
                            <w:bottom w:val="none" w:sz="0" w:space="0" w:color="auto"/>
                            <w:right w:val="none" w:sz="0" w:space="0" w:color="auto"/>
                          </w:divBdr>
                          <w:divsChild>
                            <w:div w:id="761339864">
                              <w:marLeft w:val="0"/>
                              <w:marRight w:val="0"/>
                              <w:marTop w:val="0"/>
                              <w:marBottom w:val="435"/>
                              <w:divBdr>
                                <w:top w:val="none" w:sz="0" w:space="0" w:color="auto"/>
                                <w:left w:val="none" w:sz="0" w:space="0" w:color="auto"/>
                                <w:bottom w:val="none" w:sz="0" w:space="0" w:color="auto"/>
                                <w:right w:val="none" w:sz="0" w:space="0" w:color="auto"/>
                              </w:divBdr>
                              <w:divsChild>
                                <w:div w:id="1138063453">
                                  <w:marLeft w:val="0"/>
                                  <w:marRight w:val="0"/>
                                  <w:marTop w:val="0"/>
                                  <w:marBottom w:val="0"/>
                                  <w:divBdr>
                                    <w:top w:val="none" w:sz="0" w:space="0" w:color="auto"/>
                                    <w:left w:val="none" w:sz="0" w:space="0" w:color="auto"/>
                                    <w:bottom w:val="none" w:sz="0" w:space="0" w:color="auto"/>
                                    <w:right w:val="none" w:sz="0" w:space="0" w:color="auto"/>
                                  </w:divBdr>
                                  <w:divsChild>
                                    <w:div w:id="2041738356">
                                      <w:marLeft w:val="0"/>
                                      <w:marRight w:val="0"/>
                                      <w:marTop w:val="0"/>
                                      <w:marBottom w:val="0"/>
                                      <w:divBdr>
                                        <w:top w:val="none" w:sz="0" w:space="0" w:color="auto"/>
                                        <w:left w:val="none" w:sz="0" w:space="0" w:color="auto"/>
                                        <w:bottom w:val="none" w:sz="0" w:space="0" w:color="auto"/>
                                        <w:right w:val="none" w:sz="0" w:space="0" w:color="auto"/>
                                      </w:divBdr>
                                      <w:divsChild>
                                        <w:div w:id="1085690912">
                                          <w:marLeft w:val="0"/>
                                          <w:marRight w:val="0"/>
                                          <w:marTop w:val="0"/>
                                          <w:marBottom w:val="0"/>
                                          <w:divBdr>
                                            <w:top w:val="none" w:sz="0" w:space="0" w:color="auto"/>
                                            <w:left w:val="none" w:sz="0" w:space="0" w:color="auto"/>
                                            <w:bottom w:val="none" w:sz="0" w:space="0" w:color="auto"/>
                                            <w:right w:val="none" w:sz="0" w:space="0" w:color="auto"/>
                                          </w:divBdr>
                                          <w:divsChild>
                                            <w:div w:id="2042706960">
                                              <w:marLeft w:val="0"/>
                                              <w:marRight w:val="0"/>
                                              <w:marTop w:val="0"/>
                                              <w:marBottom w:val="0"/>
                                              <w:divBdr>
                                                <w:top w:val="none" w:sz="0" w:space="0" w:color="auto"/>
                                                <w:left w:val="none" w:sz="0" w:space="0" w:color="auto"/>
                                                <w:bottom w:val="none" w:sz="0" w:space="0" w:color="auto"/>
                                                <w:right w:val="none" w:sz="0" w:space="0" w:color="auto"/>
                                              </w:divBdr>
                                              <w:divsChild>
                                                <w:div w:id="14202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623741">
          <w:marLeft w:val="0"/>
          <w:marRight w:val="0"/>
          <w:marTop w:val="0"/>
          <w:marBottom w:val="0"/>
          <w:divBdr>
            <w:top w:val="none" w:sz="0" w:space="0" w:color="auto"/>
            <w:left w:val="none" w:sz="0" w:space="0" w:color="auto"/>
            <w:bottom w:val="none" w:sz="0" w:space="0" w:color="auto"/>
            <w:right w:val="none" w:sz="0" w:space="0" w:color="auto"/>
          </w:divBdr>
          <w:divsChild>
            <w:div w:id="548297043">
              <w:marLeft w:val="0"/>
              <w:marRight w:val="0"/>
              <w:marTop w:val="0"/>
              <w:marBottom w:val="0"/>
              <w:divBdr>
                <w:top w:val="none" w:sz="0" w:space="0" w:color="auto"/>
                <w:left w:val="none" w:sz="0" w:space="0" w:color="auto"/>
                <w:bottom w:val="none" w:sz="0" w:space="0" w:color="auto"/>
                <w:right w:val="none" w:sz="0" w:space="0" w:color="auto"/>
              </w:divBdr>
              <w:divsChild>
                <w:div w:id="965310757">
                  <w:marLeft w:val="0"/>
                  <w:marRight w:val="0"/>
                  <w:marTop w:val="0"/>
                  <w:marBottom w:val="0"/>
                  <w:divBdr>
                    <w:top w:val="none" w:sz="0" w:space="0" w:color="auto"/>
                    <w:left w:val="none" w:sz="0" w:space="0" w:color="auto"/>
                    <w:bottom w:val="none" w:sz="0" w:space="0" w:color="auto"/>
                    <w:right w:val="none" w:sz="0" w:space="0" w:color="auto"/>
                  </w:divBdr>
                  <w:divsChild>
                    <w:div w:id="382870932">
                      <w:marLeft w:val="0"/>
                      <w:marRight w:val="0"/>
                      <w:marTop w:val="0"/>
                      <w:marBottom w:val="0"/>
                      <w:divBdr>
                        <w:top w:val="none" w:sz="0" w:space="0" w:color="auto"/>
                        <w:left w:val="none" w:sz="0" w:space="0" w:color="auto"/>
                        <w:bottom w:val="none" w:sz="0" w:space="0" w:color="auto"/>
                        <w:right w:val="none" w:sz="0" w:space="0" w:color="auto"/>
                      </w:divBdr>
                      <w:divsChild>
                        <w:div w:id="315232104">
                          <w:marLeft w:val="0"/>
                          <w:marRight w:val="0"/>
                          <w:marTop w:val="0"/>
                          <w:marBottom w:val="0"/>
                          <w:divBdr>
                            <w:top w:val="none" w:sz="0" w:space="0" w:color="auto"/>
                            <w:left w:val="none" w:sz="0" w:space="0" w:color="auto"/>
                            <w:bottom w:val="none" w:sz="0" w:space="0" w:color="auto"/>
                            <w:right w:val="none" w:sz="0" w:space="0" w:color="auto"/>
                          </w:divBdr>
                          <w:divsChild>
                            <w:div w:id="1349328705">
                              <w:marLeft w:val="0"/>
                              <w:marRight w:val="0"/>
                              <w:marTop w:val="0"/>
                              <w:marBottom w:val="435"/>
                              <w:divBdr>
                                <w:top w:val="none" w:sz="0" w:space="0" w:color="auto"/>
                                <w:left w:val="none" w:sz="0" w:space="0" w:color="auto"/>
                                <w:bottom w:val="none" w:sz="0" w:space="0" w:color="auto"/>
                                <w:right w:val="none" w:sz="0" w:space="0" w:color="auto"/>
                              </w:divBdr>
                              <w:divsChild>
                                <w:div w:id="606082079">
                                  <w:marLeft w:val="0"/>
                                  <w:marRight w:val="0"/>
                                  <w:marTop w:val="0"/>
                                  <w:marBottom w:val="0"/>
                                  <w:divBdr>
                                    <w:top w:val="none" w:sz="0" w:space="0" w:color="auto"/>
                                    <w:left w:val="none" w:sz="0" w:space="0" w:color="auto"/>
                                    <w:bottom w:val="none" w:sz="0" w:space="0" w:color="auto"/>
                                    <w:right w:val="none" w:sz="0" w:space="0" w:color="auto"/>
                                  </w:divBdr>
                                </w:div>
                                <w:div w:id="1701392453">
                                  <w:marLeft w:val="0"/>
                                  <w:marRight w:val="0"/>
                                  <w:marTop w:val="0"/>
                                  <w:marBottom w:val="0"/>
                                  <w:divBdr>
                                    <w:top w:val="none" w:sz="0" w:space="0" w:color="auto"/>
                                    <w:left w:val="none" w:sz="0" w:space="0" w:color="auto"/>
                                    <w:bottom w:val="none" w:sz="0" w:space="0" w:color="auto"/>
                                    <w:right w:val="none" w:sz="0" w:space="0" w:color="auto"/>
                                  </w:divBdr>
                                  <w:divsChild>
                                    <w:div w:id="1247038996">
                                      <w:marLeft w:val="0"/>
                                      <w:marRight w:val="0"/>
                                      <w:marTop w:val="0"/>
                                      <w:marBottom w:val="0"/>
                                      <w:divBdr>
                                        <w:top w:val="none" w:sz="0" w:space="0" w:color="auto"/>
                                        <w:left w:val="none" w:sz="0" w:space="0" w:color="auto"/>
                                        <w:bottom w:val="none" w:sz="0" w:space="0" w:color="auto"/>
                                        <w:right w:val="none" w:sz="0" w:space="0" w:color="auto"/>
                                      </w:divBdr>
                                      <w:divsChild>
                                        <w:div w:id="554898815">
                                          <w:marLeft w:val="0"/>
                                          <w:marRight w:val="0"/>
                                          <w:marTop w:val="0"/>
                                          <w:marBottom w:val="0"/>
                                          <w:divBdr>
                                            <w:top w:val="none" w:sz="0" w:space="0" w:color="auto"/>
                                            <w:left w:val="none" w:sz="0" w:space="0" w:color="auto"/>
                                            <w:bottom w:val="none" w:sz="0" w:space="0" w:color="auto"/>
                                            <w:right w:val="none" w:sz="0" w:space="0" w:color="auto"/>
                                          </w:divBdr>
                                          <w:divsChild>
                                            <w:div w:id="1311255312">
                                              <w:marLeft w:val="0"/>
                                              <w:marRight w:val="0"/>
                                              <w:marTop w:val="0"/>
                                              <w:marBottom w:val="0"/>
                                              <w:divBdr>
                                                <w:top w:val="none" w:sz="0" w:space="0" w:color="auto"/>
                                                <w:left w:val="none" w:sz="0" w:space="0" w:color="auto"/>
                                                <w:bottom w:val="none" w:sz="0" w:space="0" w:color="auto"/>
                                                <w:right w:val="none" w:sz="0" w:space="0" w:color="auto"/>
                                              </w:divBdr>
                                              <w:divsChild>
                                                <w:div w:id="474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24016">
      <w:bodyDiv w:val="1"/>
      <w:marLeft w:val="0"/>
      <w:marRight w:val="0"/>
      <w:marTop w:val="0"/>
      <w:marBottom w:val="0"/>
      <w:divBdr>
        <w:top w:val="none" w:sz="0" w:space="0" w:color="auto"/>
        <w:left w:val="none" w:sz="0" w:space="0" w:color="auto"/>
        <w:bottom w:val="none" w:sz="0" w:space="0" w:color="auto"/>
        <w:right w:val="none" w:sz="0" w:space="0" w:color="auto"/>
      </w:divBdr>
    </w:div>
    <w:div w:id="1933319752">
      <w:bodyDiv w:val="1"/>
      <w:marLeft w:val="0"/>
      <w:marRight w:val="0"/>
      <w:marTop w:val="0"/>
      <w:marBottom w:val="0"/>
      <w:divBdr>
        <w:top w:val="none" w:sz="0" w:space="0" w:color="auto"/>
        <w:left w:val="none" w:sz="0" w:space="0" w:color="auto"/>
        <w:bottom w:val="none" w:sz="0" w:space="0" w:color="auto"/>
        <w:right w:val="none" w:sz="0" w:space="0" w:color="auto"/>
      </w:divBdr>
    </w:div>
    <w:div w:id="1966807634">
      <w:bodyDiv w:val="1"/>
      <w:marLeft w:val="0"/>
      <w:marRight w:val="0"/>
      <w:marTop w:val="0"/>
      <w:marBottom w:val="0"/>
      <w:divBdr>
        <w:top w:val="none" w:sz="0" w:space="0" w:color="auto"/>
        <w:left w:val="none" w:sz="0" w:space="0" w:color="auto"/>
        <w:bottom w:val="none" w:sz="0" w:space="0" w:color="auto"/>
        <w:right w:val="none" w:sz="0" w:space="0" w:color="auto"/>
      </w:divBdr>
    </w:div>
    <w:div w:id="1976568180">
      <w:bodyDiv w:val="1"/>
      <w:marLeft w:val="0"/>
      <w:marRight w:val="0"/>
      <w:marTop w:val="0"/>
      <w:marBottom w:val="0"/>
      <w:divBdr>
        <w:top w:val="none" w:sz="0" w:space="0" w:color="auto"/>
        <w:left w:val="none" w:sz="0" w:space="0" w:color="auto"/>
        <w:bottom w:val="none" w:sz="0" w:space="0" w:color="auto"/>
        <w:right w:val="none" w:sz="0" w:space="0" w:color="auto"/>
      </w:divBdr>
    </w:div>
    <w:div w:id="20093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29914/Working_Together_to_Safeguard_Children-2018.pdf" TargetMode="External"/><Relationship Id="rId18" Type="http://schemas.openxmlformats.org/officeDocument/2006/relationships/hyperlink" Target="https://www.kent.ac.uk/regulations/Regulations%20Booklet/2017%20Academic%20Year%20Regulations%20and%20flow%20chart.pdf" TargetMode="External"/><Relationship Id="rId26" Type="http://schemas.openxmlformats.org/officeDocument/2006/relationships/hyperlink" Target="http://www.kent.ac.uk/studentservices/policies.html" TargetMode="External"/><Relationship Id="rId39" Type="http://schemas.openxmlformats.org/officeDocument/2006/relationships/hyperlink" Target="https://www.gov.uk/government/publications/care-act-statutory-guidance" TargetMode="External"/><Relationship Id="rId21" Type="http://schemas.openxmlformats.org/officeDocument/2006/relationships/hyperlink" Target="mailto:MedwayMastersOffice@kent.ac.uk" TargetMode="External"/><Relationship Id="rId34" Type="http://schemas.openxmlformats.org/officeDocument/2006/relationships/hyperlink" Target="https://www.gov.uk/government/collections/dbs-eligibility-guidance" TargetMode="External"/><Relationship Id="rId42" Type="http://schemas.openxmlformats.org/officeDocument/2006/relationships/hyperlink" Target="https://www.gov.uk/government/collections/dbs-eligibility-guidance" TargetMode="External"/><Relationship Id="rId47" Type="http://schemas.openxmlformats.org/officeDocument/2006/relationships/hyperlink" Target="http://www.legislation.gov.uk/ukpga/2015/6/contents" TargetMode="External"/><Relationship Id="rId50" Type="http://schemas.openxmlformats.org/officeDocument/2006/relationships/hyperlink" Target="https://www.kent.ac.uk/sspssr/ccp/game/SID2017.html" TargetMode="External"/><Relationship Id="rId55" Type="http://schemas.openxmlformats.org/officeDocument/2006/relationships/hyperlink" Target="mailto:apprenticeshipsDSO@kent.ac.uk" TargetMode="External"/><Relationship Id="rId63" Type="http://schemas.openxmlformats.org/officeDocument/2006/relationships/hyperlink" Target="mailto:kentchildrensLADO@kent.gov.u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ent.ac.uk/governance/policies-and-procedures/whistleblowing.html" TargetMode="External"/><Relationship Id="rId29" Type="http://schemas.openxmlformats.org/officeDocument/2006/relationships/hyperlink" Target="https://www.kent.ac.uk/regulations/Regulations%20Booklet/2017%20Academic%20Year%20Regulations%20and%20flow%20cha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4/31/contents" TargetMode="External"/><Relationship Id="rId24" Type="http://schemas.openxmlformats.org/officeDocument/2006/relationships/hyperlink" Target="http://www.kent.ac.uk/studentservices/policies.html" TargetMode="External"/><Relationship Id="rId32" Type="http://schemas.openxmlformats.org/officeDocument/2006/relationships/hyperlink" Target="https://www.kent.ac.uk/studentservices/studentservices-local/University%20of%20Kent%20-%20DSO%20staff%20list%20updated%2020092018.pdf" TargetMode="External"/><Relationship Id="rId37" Type="http://schemas.openxmlformats.org/officeDocument/2006/relationships/hyperlink" Target="https://www.kent.ac.uk/studentservices/policies.html" TargetMode="External"/><Relationship Id="rId40" Type="http://schemas.openxmlformats.org/officeDocument/2006/relationships/hyperlink" Target="http://www.legislation.gov.uk/ukpga/2014/23/contents" TargetMode="External"/><Relationship Id="rId45" Type="http://schemas.openxmlformats.org/officeDocument/2006/relationships/hyperlink" Target="https://www.kent.ac.uk/governance/policies-and-procedures/documents/freedom-of-speech-code-2016.pdf" TargetMode="External"/><Relationship Id="rId53" Type="http://schemas.openxmlformats.org/officeDocument/2006/relationships/hyperlink" Target="mailto:apprenticeshipsDSO@kent.ac.uk" TargetMode="External"/><Relationship Id="rId58" Type="http://schemas.openxmlformats.org/officeDocument/2006/relationships/hyperlink" Target="http://www.legislation.gov.uk/ukpga/2018/12/contents"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uk/ukpga/2015/6/contents/enacted" TargetMode="External"/><Relationship Id="rId23" Type="http://schemas.openxmlformats.org/officeDocument/2006/relationships/hyperlink" Target="mailto:prevent@kent.ac.uk" TargetMode="External"/><Relationship Id="rId28" Type="http://schemas.openxmlformats.org/officeDocument/2006/relationships/hyperlink" Target="mailto:directorofstudentservices@kent.ac.uk" TargetMode="External"/><Relationship Id="rId36" Type="http://schemas.openxmlformats.org/officeDocument/2006/relationships/hyperlink" Target="https://www.kent.ac.uk/safety/hs/pages/Riskassessment/risk-assessment.html" TargetMode="External"/><Relationship Id="rId49" Type="http://schemas.openxmlformats.org/officeDocument/2006/relationships/hyperlink" Target="http://www.legislation.gov.uk/ukpga/2010/15/contents" TargetMode="External"/><Relationship Id="rId57" Type="http://schemas.openxmlformats.org/officeDocument/2006/relationships/hyperlink" Target="mailto:s.s.wildman@kent.ac.uk" TargetMode="External"/><Relationship Id="rId61" Type="http://schemas.openxmlformats.org/officeDocument/2006/relationships/hyperlink" Target="mailto:becky.cooper@kent.ac.uk" TargetMode="External"/><Relationship Id="rId10" Type="http://schemas.openxmlformats.org/officeDocument/2006/relationships/hyperlink" Target="http://www.legislation.gov.uk/ukpga/1989/41/contents" TargetMode="External"/><Relationship Id="rId19" Type="http://schemas.openxmlformats.org/officeDocument/2006/relationships/hyperlink" Target="https://www.kent.ac.uk/studentservices/studentservices-local/University%20of%20Kent%20-%20DSO%20staff%20list%20updated%2020092018.pdf" TargetMode="External"/><Relationship Id="rId31" Type="http://schemas.openxmlformats.org/officeDocument/2006/relationships/hyperlink" Target="https://www.kent.ac.uk/teaching/qa/regulations/taught/social-work-prof-suitability-proc.html" TargetMode="External"/><Relationship Id="rId44" Type="http://schemas.openxmlformats.org/officeDocument/2006/relationships/hyperlink" Target="https://www.kent.ac.uk/governance/policies-and-procedures/Safeguarding-Students-May-2016v2.pdf" TargetMode="External"/><Relationship Id="rId52" Type="http://schemas.openxmlformats.org/officeDocument/2006/relationships/hyperlink" Target="mailto:apprenticeshipsDSO@kent.ac.uk" TargetMode="External"/><Relationship Id="rId60" Type="http://schemas.openxmlformats.org/officeDocument/2006/relationships/hyperlink" Target="mailto:Directorstudentservices@kent.ac.uk" TargetMode="External"/><Relationship Id="rId65" Type="http://schemas.openxmlformats.org/officeDocument/2006/relationships/hyperlink" Target="mailto:ssaccess&amp;info@medway.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ent.ac.uk/prevent/" TargetMode="External"/><Relationship Id="rId22" Type="http://schemas.openxmlformats.org/officeDocument/2006/relationships/hyperlink" Target="mailto:EliotMastersOffice@kent.ac.uk" TargetMode="External"/><Relationship Id="rId27" Type="http://schemas.openxmlformats.org/officeDocument/2006/relationships/hyperlink" Target="https://www.kent.ac.uk/teaching/documents/quality-assurance/guidance/pdf/qa_retention_policy.pdf" TargetMode="External"/><Relationship Id="rId30" Type="http://schemas.openxmlformats.org/officeDocument/2006/relationships/hyperlink" Target="https://www.kent.ac.uk/teaching/qa/regulations/taught/fitnesstopractice.html" TargetMode="External"/><Relationship Id="rId35" Type="http://schemas.openxmlformats.org/officeDocument/2006/relationships/hyperlink" Target="http://www.kent.ac.uk/studentservices/policies.html" TargetMode="External"/><Relationship Id="rId43" Type="http://schemas.openxmlformats.org/officeDocument/2006/relationships/hyperlink" Target="http://www.legislation.gov.uk/ukpga/2015/6/contents" TargetMode="External"/><Relationship Id="rId48" Type="http://schemas.openxmlformats.org/officeDocument/2006/relationships/hyperlink" Target="http://www.legislation.gov.uk/ukpga/2010/15/contents" TargetMode="External"/><Relationship Id="rId56" Type="http://schemas.openxmlformats.org/officeDocument/2006/relationships/hyperlink" Target="mailto:prevent@kent.ac.uk" TargetMode="External"/><Relationship Id="rId64" Type="http://schemas.openxmlformats.org/officeDocument/2006/relationships/hyperlink" Target="mailto:clare.wilkes@medway.gov.uk" TargetMode="External"/><Relationship Id="rId8" Type="http://schemas.openxmlformats.org/officeDocument/2006/relationships/image" Target="media/image1.png"/><Relationship Id="rId51" Type="http://schemas.openxmlformats.org/officeDocument/2006/relationships/hyperlink" Target="https://www.kent.ac.uk/is/regulations/?" TargetMode="External"/><Relationship Id="rId3" Type="http://schemas.openxmlformats.org/officeDocument/2006/relationships/styles" Target="styles.xml"/><Relationship Id="rId12" Type="http://schemas.openxmlformats.org/officeDocument/2006/relationships/hyperlink" Target="https://www.legislation.gov.uk/ukpga/2006/47/contents" TargetMode="External"/><Relationship Id="rId17" Type="http://schemas.openxmlformats.org/officeDocument/2006/relationships/hyperlink" Target="https://www.kent.ac.uk/regulations/Regulations%20Booklet/2017%20Academic%20Year%20Complaints%20Procedure%20and%20flow%20chart%20v6-%20current.pdf" TargetMode="External"/><Relationship Id="rId25" Type="http://schemas.openxmlformats.org/officeDocument/2006/relationships/hyperlink" Target="http://www.kent.ac.uk/studentservices/policies.html" TargetMode="External"/><Relationship Id="rId33" Type="http://schemas.openxmlformats.org/officeDocument/2006/relationships/hyperlink" Target="https://www.kent.ac.uk/teaching/documents/quality-assurance/guidance/pdf/qa_retention_policy.pdf" TargetMode="External"/><Relationship Id="rId38" Type="http://schemas.openxmlformats.org/officeDocument/2006/relationships/hyperlink" Target="https://www.gov.uk/government/publications/working-together-to-safeguard-children--2" TargetMode="External"/><Relationship Id="rId46" Type="http://schemas.openxmlformats.org/officeDocument/2006/relationships/hyperlink" Target="https://www.kent.ac.uk/studentservices/studentservices-local/University%20of%20Kent%20-%20DSO%20staff%20list%20updated%2020092018.pdf" TargetMode="External"/><Relationship Id="rId59" Type="http://schemas.openxmlformats.org/officeDocument/2006/relationships/image" Target="media/image2.jpeg"/><Relationship Id="rId67" Type="http://schemas.openxmlformats.org/officeDocument/2006/relationships/fontTable" Target="fontTable.xml"/><Relationship Id="rId20" Type="http://schemas.openxmlformats.org/officeDocument/2006/relationships/hyperlink" Target="mailto:Directorofstudentservices@kent.ac.uk" TargetMode="External"/><Relationship Id="rId41" Type="http://schemas.openxmlformats.org/officeDocument/2006/relationships/hyperlink" Target="https://www.gov.uk/government/collections/dbs-eligibility-guidance" TargetMode="External"/><Relationship Id="rId54" Type="http://schemas.openxmlformats.org/officeDocument/2006/relationships/hyperlink" Target="mailto:apprenticeshipsDSO@kent.ac.uk" TargetMode="External"/><Relationship Id="rId62" Type="http://schemas.openxmlformats.org/officeDocument/2006/relationships/hyperlink" Target="mailto:kentchildrensLADO@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91A2-0182-4EC4-93D9-D7868F8F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10595</Words>
  <Characters>60396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University of Kent safeguarding and duty of care policy</vt:lpstr>
    </vt:vector>
  </TitlesOfParts>
  <Company>University of Kent</Company>
  <LinksUpToDate>false</LinksUpToDate>
  <CharactersWithSpaces>70850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Kent safeguarding and duty of care policy</dc:title>
  <dc:subject/>
  <dc:creator>Student Services February 2019</dc:creator>
  <cp:keywords/>
  <dc:description/>
  <cp:lastModifiedBy>Clare Saunders</cp:lastModifiedBy>
  <cp:revision>3</cp:revision>
  <cp:lastPrinted>2019-02-19T10:03:00Z</cp:lastPrinted>
  <dcterms:created xsi:type="dcterms:W3CDTF">2019-06-14T09:17:00Z</dcterms:created>
  <dcterms:modified xsi:type="dcterms:W3CDTF">2019-06-14T09:17:00Z</dcterms:modified>
</cp:coreProperties>
</file>